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59C1D" w14:textId="04B7407B" w:rsidR="009875BC" w:rsidRDefault="00661BBB" w:rsidP="00EC2E80">
      <w:pPr>
        <w:rPr>
          <w:sz w:val="48"/>
          <w:szCs w:val="48"/>
        </w:rPr>
        <w:sectPr w:rsidR="009875BC" w:rsidSect="009875BC">
          <w:headerReference w:type="default" r:id="rId7"/>
          <w:footerReference w:type="first" r:id="rId8"/>
          <w:pgSz w:w="11906" w:h="16838"/>
          <w:pgMar w:top="0" w:right="0" w:bottom="0" w:left="0" w:header="0" w:footer="0" w:gutter="0"/>
          <w:cols w:space="708"/>
          <w:titlePg/>
          <w:docGrid w:linePitch="360"/>
        </w:sectPr>
      </w:pPr>
      <w:r>
        <w:rPr>
          <w:noProof/>
        </w:rPr>
        <w:drawing>
          <wp:anchor distT="0" distB="0" distL="114300" distR="114300" simplePos="0" relativeHeight="251658240" behindDoc="0" locked="0" layoutInCell="1" allowOverlap="1" wp14:anchorId="1B8543BA" wp14:editId="6A0CD408">
            <wp:simplePos x="0" y="0"/>
            <wp:positionH relativeFrom="margin">
              <wp:align>center</wp:align>
            </wp:positionH>
            <wp:positionV relativeFrom="paragraph">
              <wp:posOffset>247650</wp:posOffset>
            </wp:positionV>
            <wp:extent cx="7193915" cy="9991725"/>
            <wp:effectExtent l="0" t="0" r="6985" b="0"/>
            <wp:wrapTopAndBottom/>
            <wp:docPr id="3" name="Imag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lum/>
                      <a:alphaModFix/>
                      <a:extLst>
                        <a:ext uri="{28A0092B-C50C-407E-A947-70E740481C1C}">
                          <a14:useLocalDpi xmlns:a14="http://schemas.microsoft.com/office/drawing/2010/main" val="0"/>
                        </a:ext>
                      </a:extLst>
                    </a:blip>
                    <a:srcRect/>
                    <a:stretch>
                      <a:fillRect/>
                    </a:stretch>
                  </pic:blipFill>
                  <pic:spPr>
                    <a:xfrm>
                      <a:off x="0" y="0"/>
                      <a:ext cx="7195863" cy="9993992"/>
                    </a:xfrm>
                    <a:prstGeom prst="rect">
                      <a:avLst/>
                    </a:prstGeom>
                  </pic:spPr>
                </pic:pic>
              </a:graphicData>
            </a:graphic>
            <wp14:sizeRelV relativeFrom="margin">
              <wp14:pctHeight>0</wp14:pctHeight>
            </wp14:sizeRelV>
          </wp:anchor>
        </w:drawing>
      </w:r>
      <w:r w:rsidR="00F42EEF" w:rsidRPr="00F42EEF">
        <w:rPr>
          <w:noProof/>
          <w:sz w:val="48"/>
          <w:szCs w:val="48"/>
        </w:rPr>
        <mc:AlternateContent>
          <mc:Choice Requires="wps">
            <w:drawing>
              <wp:anchor distT="45720" distB="45720" distL="114300" distR="114300" simplePos="0" relativeHeight="251660288" behindDoc="0" locked="0" layoutInCell="1" allowOverlap="1" wp14:anchorId="490DC9A8" wp14:editId="5C9C0610">
                <wp:simplePos x="0" y="0"/>
                <wp:positionH relativeFrom="margin">
                  <wp:posOffset>979805</wp:posOffset>
                </wp:positionH>
                <wp:positionV relativeFrom="paragraph">
                  <wp:posOffset>8734425</wp:posOffset>
                </wp:positionV>
                <wp:extent cx="5372100" cy="11715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171575"/>
                        </a:xfrm>
                        <a:prstGeom prst="rect">
                          <a:avLst/>
                        </a:prstGeom>
                        <a:noFill/>
                        <a:ln w="9525">
                          <a:noFill/>
                          <a:miter lim="800000"/>
                          <a:headEnd/>
                          <a:tailEnd/>
                        </a:ln>
                      </wps:spPr>
                      <wps:txbx>
                        <w:txbxContent>
                          <w:p w14:paraId="157F846F" w14:textId="6EDA8DEE" w:rsidR="00020F0B" w:rsidRPr="009875BC" w:rsidRDefault="00020F0B" w:rsidP="00F42EEF">
                            <w:pPr>
                              <w:jc w:val="center"/>
                              <w:rPr>
                                <w:color w:val="FFFFFF" w:themeColor="background1"/>
                                <w:sz w:val="72"/>
                                <w:szCs w:val="72"/>
                              </w:rPr>
                            </w:pPr>
                            <w:r w:rsidRPr="009875BC">
                              <w:rPr>
                                <w:color w:val="FFFFFF" w:themeColor="background1"/>
                                <w:sz w:val="72"/>
                                <w:szCs w:val="72"/>
                              </w:rPr>
                              <w:t>Orbit Linux Library Manual</w:t>
                            </w:r>
                          </w:p>
                          <w:p w14:paraId="4985FFA3" w14:textId="14D29CEB" w:rsidR="00020F0B" w:rsidRDefault="00020F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0DC9A8" id="_x0000_t202" coordsize="21600,21600" o:spt="202" path="m,l,21600r21600,l21600,xe">
                <v:stroke joinstyle="miter"/>
                <v:path gradientshapeok="t" o:connecttype="rect"/>
              </v:shapetype>
              <v:shape id="Text Box 2" o:spid="_x0000_s1026" type="#_x0000_t202" style="position:absolute;margin-left:77.15pt;margin-top:687.75pt;width:423pt;height:92.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" filled="f" stroked="f">
                <v:textbox>
                  <w:txbxContent>
                    <w:p w14:paraId="157F846F" w14:textId="6EDA8DEE" w:rsidR="00020F0B" w:rsidRPr="009875BC" w:rsidRDefault="00020F0B" w:rsidP="00F42EEF">
                      <w:pPr>
                        <w:jc w:val="center"/>
                        <w:rPr>
                          <w:color w:val="FFFFFF" w:themeColor="background1"/>
                          <w:sz w:val="72"/>
                          <w:szCs w:val="72"/>
                        </w:rPr>
                      </w:pPr>
                      <w:r w:rsidRPr="009875BC">
                        <w:rPr>
                          <w:color w:val="FFFFFF" w:themeColor="background1"/>
                          <w:sz w:val="72"/>
                          <w:szCs w:val="72"/>
                        </w:rPr>
                        <w:t>Orbit Linux Library Manual</w:t>
                      </w:r>
                    </w:p>
                    <w:p w14:paraId="4985FFA3" w14:textId="14D29CEB" w:rsidR="00020F0B" w:rsidRDefault="00020F0B"/>
                  </w:txbxContent>
                </v:textbox>
                <w10:wrap type="square" anchorx="margin"/>
              </v:shape>
            </w:pict>
          </mc:Fallback>
        </mc:AlternateContent>
      </w:r>
      <w:r w:rsidR="00F42EEF">
        <w:rPr>
          <w:sz w:val="48"/>
          <w:szCs w:val="48"/>
        </w:rPr>
        <w:br w:type="page"/>
      </w:r>
    </w:p>
    <w:sdt>
      <w:sdtPr>
        <w:rPr>
          <w:b/>
          <w:bCs/>
          <w:sz w:val="28"/>
          <w:szCs w:val="28"/>
        </w:rPr>
        <w:id w:val="-1982816"/>
        <w:docPartObj>
          <w:docPartGallery w:val="Table of Contents"/>
          <w:docPartUnique/>
        </w:docPartObj>
      </w:sdtPr>
      <w:sdtEndPr>
        <w:rPr>
          <w:noProof/>
          <w:sz w:val="22"/>
          <w:szCs w:val="22"/>
        </w:rPr>
      </w:sdtEndPr>
      <w:sdtContent>
        <w:p w14:paraId="32672139" w14:textId="7ECE5CEC" w:rsidR="00967CA7" w:rsidRPr="00EC2E80" w:rsidRDefault="00967CA7" w:rsidP="00EC2E80">
          <w:pPr>
            <w:rPr>
              <w:b/>
              <w:bCs/>
              <w:sz w:val="28"/>
              <w:szCs w:val="28"/>
            </w:rPr>
          </w:pPr>
          <w:r w:rsidRPr="00EC2E80">
            <w:rPr>
              <w:b/>
              <w:bCs/>
              <w:sz w:val="28"/>
              <w:szCs w:val="28"/>
            </w:rPr>
            <w:t>Table of Contents</w:t>
          </w:r>
        </w:p>
        <w:p w14:paraId="324DB0DA" w14:textId="61CE2D17" w:rsidR="00967CA7" w:rsidRPr="00967CA7" w:rsidRDefault="00967CA7" w:rsidP="00967CA7">
          <w:pPr>
            <w:rPr>
              <w:lang w:val="en-US"/>
            </w:rPr>
          </w:pPr>
        </w:p>
        <w:p w14:paraId="36A5F732" w14:textId="0AF86096" w:rsidR="00117D3F" w:rsidRDefault="00967CA7">
          <w:pPr>
            <w:pStyle w:val="TOC1"/>
            <w:tabs>
              <w:tab w:val="left" w:pos="440"/>
              <w:tab w:val="right" w:leader="dot" w:pos="9016"/>
            </w:tabs>
            <w:rPr>
              <w:rFonts w:eastAsiaTheme="minorEastAsia"/>
              <w:noProof/>
              <w:lang w:eastAsia="en-GB"/>
            </w:rPr>
          </w:pPr>
          <w:r>
            <w:fldChar w:fldCharType="begin"/>
          </w:r>
          <w:r>
            <w:instrText xml:space="preserve"> TOC \o "1-3" \h \z \u </w:instrText>
          </w:r>
          <w:r>
            <w:fldChar w:fldCharType="separate"/>
          </w:r>
          <w:hyperlink w:anchor="_Toc88808291" w:history="1">
            <w:r w:rsidR="00117D3F" w:rsidRPr="00517EA3">
              <w:rPr>
                <w:rStyle w:val="Hyperlink"/>
                <w:noProof/>
              </w:rPr>
              <w:t>1.</w:t>
            </w:r>
            <w:r w:rsidR="00117D3F">
              <w:rPr>
                <w:rFonts w:eastAsiaTheme="minorEastAsia"/>
                <w:noProof/>
                <w:lang w:eastAsia="en-GB"/>
              </w:rPr>
              <w:tab/>
            </w:r>
            <w:r w:rsidR="00117D3F" w:rsidRPr="00517EA3">
              <w:rPr>
                <w:rStyle w:val="Hyperlink"/>
                <w:noProof/>
              </w:rPr>
              <w:t>Documentation Cross-Reference</w:t>
            </w:r>
            <w:r w:rsidR="00117D3F">
              <w:rPr>
                <w:noProof/>
                <w:webHidden/>
              </w:rPr>
              <w:tab/>
            </w:r>
            <w:r w:rsidR="00117D3F">
              <w:rPr>
                <w:noProof/>
                <w:webHidden/>
              </w:rPr>
              <w:fldChar w:fldCharType="begin"/>
            </w:r>
            <w:r w:rsidR="00117D3F">
              <w:rPr>
                <w:noProof/>
                <w:webHidden/>
              </w:rPr>
              <w:instrText xml:space="preserve"> PAGEREF _Toc88808291 \h </w:instrText>
            </w:r>
            <w:r w:rsidR="00117D3F">
              <w:rPr>
                <w:noProof/>
                <w:webHidden/>
              </w:rPr>
            </w:r>
            <w:r w:rsidR="00117D3F">
              <w:rPr>
                <w:noProof/>
                <w:webHidden/>
              </w:rPr>
              <w:fldChar w:fldCharType="separate"/>
            </w:r>
            <w:r w:rsidR="00117D3F">
              <w:rPr>
                <w:noProof/>
                <w:webHidden/>
              </w:rPr>
              <w:t>4</w:t>
            </w:r>
            <w:r w:rsidR="00117D3F">
              <w:rPr>
                <w:noProof/>
                <w:webHidden/>
              </w:rPr>
              <w:fldChar w:fldCharType="end"/>
            </w:r>
          </w:hyperlink>
        </w:p>
        <w:p w14:paraId="1808FF73" w14:textId="50416A78" w:rsidR="00117D3F" w:rsidRDefault="002C6E00">
          <w:pPr>
            <w:pStyle w:val="TOC1"/>
            <w:tabs>
              <w:tab w:val="left" w:pos="440"/>
              <w:tab w:val="right" w:leader="dot" w:pos="9016"/>
            </w:tabs>
            <w:rPr>
              <w:rFonts w:eastAsiaTheme="minorEastAsia"/>
              <w:noProof/>
              <w:lang w:eastAsia="en-GB"/>
            </w:rPr>
          </w:pPr>
          <w:hyperlink w:anchor="_Toc88808292" w:history="1">
            <w:r w:rsidR="00117D3F" w:rsidRPr="00517EA3">
              <w:rPr>
                <w:rStyle w:val="Hyperlink"/>
                <w:noProof/>
              </w:rPr>
              <w:t>2.</w:t>
            </w:r>
            <w:r w:rsidR="00117D3F">
              <w:rPr>
                <w:rFonts w:eastAsiaTheme="minorEastAsia"/>
                <w:noProof/>
                <w:lang w:eastAsia="en-GB"/>
              </w:rPr>
              <w:tab/>
            </w:r>
            <w:r w:rsidR="00117D3F" w:rsidRPr="00517EA3">
              <w:rPr>
                <w:rStyle w:val="Hyperlink"/>
                <w:noProof/>
              </w:rPr>
              <w:t>Introduction</w:t>
            </w:r>
            <w:r w:rsidR="00117D3F">
              <w:rPr>
                <w:noProof/>
                <w:webHidden/>
              </w:rPr>
              <w:tab/>
            </w:r>
            <w:r w:rsidR="00117D3F">
              <w:rPr>
                <w:noProof/>
                <w:webHidden/>
              </w:rPr>
              <w:fldChar w:fldCharType="begin"/>
            </w:r>
            <w:r w:rsidR="00117D3F">
              <w:rPr>
                <w:noProof/>
                <w:webHidden/>
              </w:rPr>
              <w:instrText xml:space="preserve"> PAGEREF _Toc88808292 \h </w:instrText>
            </w:r>
            <w:r w:rsidR="00117D3F">
              <w:rPr>
                <w:noProof/>
                <w:webHidden/>
              </w:rPr>
            </w:r>
            <w:r w:rsidR="00117D3F">
              <w:rPr>
                <w:noProof/>
                <w:webHidden/>
              </w:rPr>
              <w:fldChar w:fldCharType="separate"/>
            </w:r>
            <w:r w:rsidR="00117D3F">
              <w:rPr>
                <w:noProof/>
                <w:webHidden/>
              </w:rPr>
              <w:t>4</w:t>
            </w:r>
            <w:r w:rsidR="00117D3F">
              <w:rPr>
                <w:noProof/>
                <w:webHidden/>
              </w:rPr>
              <w:fldChar w:fldCharType="end"/>
            </w:r>
          </w:hyperlink>
        </w:p>
        <w:p w14:paraId="2C3CA0CA" w14:textId="502FE3A5" w:rsidR="00117D3F" w:rsidRDefault="002C6E00">
          <w:pPr>
            <w:pStyle w:val="TOC1"/>
            <w:tabs>
              <w:tab w:val="left" w:pos="440"/>
              <w:tab w:val="right" w:leader="dot" w:pos="9016"/>
            </w:tabs>
            <w:rPr>
              <w:rFonts w:eastAsiaTheme="minorEastAsia"/>
              <w:noProof/>
              <w:lang w:eastAsia="en-GB"/>
            </w:rPr>
          </w:pPr>
          <w:hyperlink w:anchor="_Toc88808293" w:history="1">
            <w:r w:rsidR="00117D3F" w:rsidRPr="00517EA3">
              <w:rPr>
                <w:rStyle w:val="Hyperlink"/>
                <w:noProof/>
              </w:rPr>
              <w:t>3.</w:t>
            </w:r>
            <w:r w:rsidR="00117D3F">
              <w:rPr>
                <w:rFonts w:eastAsiaTheme="minorEastAsia"/>
                <w:noProof/>
                <w:lang w:eastAsia="en-GB"/>
              </w:rPr>
              <w:tab/>
            </w:r>
            <w:r w:rsidR="00117D3F" w:rsidRPr="00517EA3">
              <w:rPr>
                <w:rStyle w:val="Hyperlink"/>
                <w:noProof/>
              </w:rPr>
              <w:t>Terminology and Abbreviations</w:t>
            </w:r>
            <w:r w:rsidR="00117D3F">
              <w:rPr>
                <w:noProof/>
                <w:webHidden/>
              </w:rPr>
              <w:tab/>
            </w:r>
            <w:r w:rsidR="00117D3F">
              <w:rPr>
                <w:noProof/>
                <w:webHidden/>
              </w:rPr>
              <w:fldChar w:fldCharType="begin"/>
            </w:r>
            <w:r w:rsidR="00117D3F">
              <w:rPr>
                <w:noProof/>
                <w:webHidden/>
              </w:rPr>
              <w:instrText xml:space="preserve"> PAGEREF _Toc88808293 \h </w:instrText>
            </w:r>
            <w:r w:rsidR="00117D3F">
              <w:rPr>
                <w:noProof/>
                <w:webHidden/>
              </w:rPr>
            </w:r>
            <w:r w:rsidR="00117D3F">
              <w:rPr>
                <w:noProof/>
                <w:webHidden/>
              </w:rPr>
              <w:fldChar w:fldCharType="separate"/>
            </w:r>
            <w:r w:rsidR="00117D3F">
              <w:rPr>
                <w:noProof/>
                <w:webHidden/>
              </w:rPr>
              <w:t>5</w:t>
            </w:r>
            <w:r w:rsidR="00117D3F">
              <w:rPr>
                <w:noProof/>
                <w:webHidden/>
              </w:rPr>
              <w:fldChar w:fldCharType="end"/>
            </w:r>
          </w:hyperlink>
        </w:p>
        <w:p w14:paraId="2CF14033" w14:textId="4DC58048" w:rsidR="00117D3F" w:rsidRDefault="002C6E00">
          <w:pPr>
            <w:pStyle w:val="TOC1"/>
            <w:tabs>
              <w:tab w:val="left" w:pos="440"/>
              <w:tab w:val="right" w:leader="dot" w:pos="9016"/>
            </w:tabs>
            <w:rPr>
              <w:rFonts w:eastAsiaTheme="minorEastAsia"/>
              <w:noProof/>
              <w:lang w:eastAsia="en-GB"/>
            </w:rPr>
          </w:pPr>
          <w:hyperlink w:anchor="_Toc88808294" w:history="1">
            <w:r w:rsidR="00117D3F" w:rsidRPr="00517EA3">
              <w:rPr>
                <w:rStyle w:val="Hyperlink"/>
                <w:noProof/>
              </w:rPr>
              <w:t>4.</w:t>
            </w:r>
            <w:r w:rsidR="00117D3F">
              <w:rPr>
                <w:rFonts w:eastAsiaTheme="minorEastAsia"/>
                <w:noProof/>
                <w:lang w:eastAsia="en-GB"/>
              </w:rPr>
              <w:tab/>
            </w:r>
            <w:r w:rsidR="00117D3F" w:rsidRPr="00517EA3">
              <w:rPr>
                <w:rStyle w:val="Hyperlink"/>
                <w:noProof/>
              </w:rPr>
              <w:t>Compatibility</w:t>
            </w:r>
            <w:r w:rsidR="00117D3F">
              <w:rPr>
                <w:noProof/>
                <w:webHidden/>
              </w:rPr>
              <w:tab/>
            </w:r>
            <w:r w:rsidR="00117D3F">
              <w:rPr>
                <w:noProof/>
                <w:webHidden/>
              </w:rPr>
              <w:fldChar w:fldCharType="begin"/>
            </w:r>
            <w:r w:rsidR="00117D3F">
              <w:rPr>
                <w:noProof/>
                <w:webHidden/>
              </w:rPr>
              <w:instrText xml:space="preserve"> PAGEREF _Toc88808294 \h </w:instrText>
            </w:r>
            <w:r w:rsidR="00117D3F">
              <w:rPr>
                <w:noProof/>
                <w:webHidden/>
              </w:rPr>
            </w:r>
            <w:r w:rsidR="00117D3F">
              <w:rPr>
                <w:noProof/>
                <w:webHidden/>
              </w:rPr>
              <w:fldChar w:fldCharType="separate"/>
            </w:r>
            <w:r w:rsidR="00117D3F">
              <w:rPr>
                <w:noProof/>
                <w:webHidden/>
              </w:rPr>
              <w:t>6</w:t>
            </w:r>
            <w:r w:rsidR="00117D3F">
              <w:rPr>
                <w:noProof/>
                <w:webHidden/>
              </w:rPr>
              <w:fldChar w:fldCharType="end"/>
            </w:r>
          </w:hyperlink>
        </w:p>
        <w:p w14:paraId="3E389DB3" w14:textId="38938B73" w:rsidR="00117D3F" w:rsidRDefault="002C6E00">
          <w:pPr>
            <w:pStyle w:val="TOC1"/>
            <w:tabs>
              <w:tab w:val="left" w:pos="440"/>
              <w:tab w:val="right" w:leader="dot" w:pos="9016"/>
            </w:tabs>
            <w:rPr>
              <w:rFonts w:eastAsiaTheme="minorEastAsia"/>
              <w:noProof/>
              <w:lang w:eastAsia="en-GB"/>
            </w:rPr>
          </w:pPr>
          <w:hyperlink w:anchor="_Toc88808295" w:history="1">
            <w:r w:rsidR="00117D3F" w:rsidRPr="00517EA3">
              <w:rPr>
                <w:rStyle w:val="Hyperlink"/>
                <w:noProof/>
              </w:rPr>
              <w:t>5.</w:t>
            </w:r>
            <w:r w:rsidR="00117D3F">
              <w:rPr>
                <w:rFonts w:eastAsiaTheme="minorEastAsia"/>
                <w:noProof/>
                <w:lang w:eastAsia="en-GB"/>
              </w:rPr>
              <w:tab/>
            </w:r>
            <w:r w:rsidR="00117D3F" w:rsidRPr="00517EA3">
              <w:rPr>
                <w:rStyle w:val="Hyperlink"/>
                <w:noProof/>
              </w:rPr>
              <w:t>Included Software</w:t>
            </w:r>
            <w:r w:rsidR="00117D3F">
              <w:rPr>
                <w:noProof/>
                <w:webHidden/>
              </w:rPr>
              <w:tab/>
            </w:r>
            <w:r w:rsidR="00117D3F">
              <w:rPr>
                <w:noProof/>
                <w:webHidden/>
              </w:rPr>
              <w:fldChar w:fldCharType="begin"/>
            </w:r>
            <w:r w:rsidR="00117D3F">
              <w:rPr>
                <w:noProof/>
                <w:webHidden/>
              </w:rPr>
              <w:instrText xml:space="preserve"> PAGEREF _Toc88808295 \h </w:instrText>
            </w:r>
            <w:r w:rsidR="00117D3F">
              <w:rPr>
                <w:noProof/>
                <w:webHidden/>
              </w:rPr>
            </w:r>
            <w:r w:rsidR="00117D3F">
              <w:rPr>
                <w:noProof/>
                <w:webHidden/>
              </w:rPr>
              <w:fldChar w:fldCharType="separate"/>
            </w:r>
            <w:r w:rsidR="00117D3F">
              <w:rPr>
                <w:noProof/>
                <w:webHidden/>
              </w:rPr>
              <w:t>6</w:t>
            </w:r>
            <w:r w:rsidR="00117D3F">
              <w:rPr>
                <w:noProof/>
                <w:webHidden/>
              </w:rPr>
              <w:fldChar w:fldCharType="end"/>
            </w:r>
          </w:hyperlink>
        </w:p>
        <w:p w14:paraId="1D06A635" w14:textId="07055564" w:rsidR="00117D3F" w:rsidRDefault="002C6E00">
          <w:pPr>
            <w:pStyle w:val="TOC1"/>
            <w:tabs>
              <w:tab w:val="left" w:pos="440"/>
              <w:tab w:val="right" w:leader="dot" w:pos="9016"/>
            </w:tabs>
            <w:rPr>
              <w:rFonts w:eastAsiaTheme="minorEastAsia"/>
              <w:noProof/>
              <w:lang w:eastAsia="en-GB"/>
            </w:rPr>
          </w:pPr>
          <w:hyperlink w:anchor="_Toc88808296" w:history="1">
            <w:r w:rsidR="00117D3F" w:rsidRPr="00517EA3">
              <w:rPr>
                <w:rStyle w:val="Hyperlink"/>
                <w:noProof/>
              </w:rPr>
              <w:t>6.</w:t>
            </w:r>
            <w:r w:rsidR="00117D3F">
              <w:rPr>
                <w:rFonts w:eastAsiaTheme="minorEastAsia"/>
                <w:noProof/>
                <w:lang w:eastAsia="en-GB"/>
              </w:rPr>
              <w:tab/>
            </w:r>
            <w:r w:rsidR="00117D3F" w:rsidRPr="00517EA3">
              <w:rPr>
                <w:rStyle w:val="Hyperlink"/>
                <w:noProof/>
              </w:rPr>
              <w:t>Installation</w:t>
            </w:r>
            <w:r w:rsidR="00117D3F">
              <w:rPr>
                <w:noProof/>
                <w:webHidden/>
              </w:rPr>
              <w:tab/>
            </w:r>
            <w:r w:rsidR="00117D3F">
              <w:rPr>
                <w:noProof/>
                <w:webHidden/>
              </w:rPr>
              <w:fldChar w:fldCharType="begin"/>
            </w:r>
            <w:r w:rsidR="00117D3F">
              <w:rPr>
                <w:noProof/>
                <w:webHidden/>
              </w:rPr>
              <w:instrText xml:space="preserve"> PAGEREF _Toc88808296 \h </w:instrText>
            </w:r>
            <w:r w:rsidR="00117D3F">
              <w:rPr>
                <w:noProof/>
                <w:webHidden/>
              </w:rPr>
            </w:r>
            <w:r w:rsidR="00117D3F">
              <w:rPr>
                <w:noProof/>
                <w:webHidden/>
              </w:rPr>
              <w:fldChar w:fldCharType="separate"/>
            </w:r>
            <w:r w:rsidR="00117D3F">
              <w:rPr>
                <w:noProof/>
                <w:webHidden/>
              </w:rPr>
              <w:t>6</w:t>
            </w:r>
            <w:r w:rsidR="00117D3F">
              <w:rPr>
                <w:noProof/>
                <w:webHidden/>
              </w:rPr>
              <w:fldChar w:fldCharType="end"/>
            </w:r>
          </w:hyperlink>
        </w:p>
        <w:p w14:paraId="2323125A" w14:textId="2705591C" w:rsidR="00117D3F" w:rsidRDefault="002C6E00">
          <w:pPr>
            <w:pStyle w:val="TOC2"/>
            <w:tabs>
              <w:tab w:val="left" w:pos="880"/>
              <w:tab w:val="right" w:leader="dot" w:pos="9016"/>
            </w:tabs>
            <w:rPr>
              <w:rFonts w:eastAsiaTheme="minorEastAsia"/>
              <w:noProof/>
              <w:lang w:eastAsia="en-GB"/>
            </w:rPr>
          </w:pPr>
          <w:hyperlink w:anchor="_Toc88808297" w:history="1">
            <w:r w:rsidR="00117D3F" w:rsidRPr="00517EA3">
              <w:rPr>
                <w:rStyle w:val="Hyperlink"/>
                <w:noProof/>
              </w:rPr>
              <w:t>6.1</w:t>
            </w:r>
            <w:r w:rsidR="00117D3F">
              <w:rPr>
                <w:rFonts w:eastAsiaTheme="minorEastAsia"/>
                <w:noProof/>
                <w:lang w:eastAsia="en-GB"/>
              </w:rPr>
              <w:tab/>
            </w:r>
            <w:r w:rsidR="00117D3F" w:rsidRPr="00517EA3">
              <w:rPr>
                <w:rStyle w:val="Hyperlink"/>
                <w:noProof/>
              </w:rPr>
              <w:t>Installation on Ubuntu/Linux Mint 20 LTS using apt</w:t>
            </w:r>
            <w:r w:rsidR="00117D3F">
              <w:rPr>
                <w:noProof/>
                <w:webHidden/>
              </w:rPr>
              <w:tab/>
            </w:r>
            <w:r w:rsidR="00117D3F">
              <w:rPr>
                <w:noProof/>
                <w:webHidden/>
              </w:rPr>
              <w:fldChar w:fldCharType="begin"/>
            </w:r>
            <w:r w:rsidR="00117D3F">
              <w:rPr>
                <w:noProof/>
                <w:webHidden/>
              </w:rPr>
              <w:instrText xml:space="preserve"> PAGEREF _Toc88808297 \h </w:instrText>
            </w:r>
            <w:r w:rsidR="00117D3F">
              <w:rPr>
                <w:noProof/>
                <w:webHidden/>
              </w:rPr>
            </w:r>
            <w:r w:rsidR="00117D3F">
              <w:rPr>
                <w:noProof/>
                <w:webHidden/>
              </w:rPr>
              <w:fldChar w:fldCharType="separate"/>
            </w:r>
            <w:r w:rsidR="00117D3F">
              <w:rPr>
                <w:noProof/>
                <w:webHidden/>
              </w:rPr>
              <w:t>7</w:t>
            </w:r>
            <w:r w:rsidR="00117D3F">
              <w:rPr>
                <w:noProof/>
                <w:webHidden/>
              </w:rPr>
              <w:fldChar w:fldCharType="end"/>
            </w:r>
          </w:hyperlink>
        </w:p>
        <w:p w14:paraId="1383CB08" w14:textId="2908A592" w:rsidR="00117D3F" w:rsidRDefault="002C6E00">
          <w:pPr>
            <w:pStyle w:val="TOC2"/>
            <w:tabs>
              <w:tab w:val="left" w:pos="880"/>
              <w:tab w:val="right" w:leader="dot" w:pos="9016"/>
            </w:tabs>
            <w:rPr>
              <w:rFonts w:eastAsiaTheme="minorEastAsia"/>
              <w:noProof/>
              <w:lang w:eastAsia="en-GB"/>
            </w:rPr>
          </w:pPr>
          <w:hyperlink w:anchor="_Toc88808298" w:history="1">
            <w:r w:rsidR="00117D3F" w:rsidRPr="00517EA3">
              <w:rPr>
                <w:rStyle w:val="Hyperlink"/>
                <w:noProof/>
              </w:rPr>
              <w:t>6.2</w:t>
            </w:r>
            <w:r w:rsidR="00117D3F">
              <w:rPr>
                <w:rFonts w:eastAsiaTheme="minorEastAsia"/>
                <w:noProof/>
                <w:lang w:eastAsia="en-GB"/>
              </w:rPr>
              <w:tab/>
            </w:r>
            <w:r w:rsidR="00117D3F" w:rsidRPr="00517EA3">
              <w:rPr>
                <w:rStyle w:val="Hyperlink"/>
                <w:noProof/>
              </w:rPr>
              <w:t>Installation using the tarball.</w:t>
            </w:r>
            <w:r w:rsidR="00117D3F">
              <w:rPr>
                <w:noProof/>
                <w:webHidden/>
              </w:rPr>
              <w:tab/>
            </w:r>
            <w:r w:rsidR="00117D3F">
              <w:rPr>
                <w:noProof/>
                <w:webHidden/>
              </w:rPr>
              <w:fldChar w:fldCharType="begin"/>
            </w:r>
            <w:r w:rsidR="00117D3F">
              <w:rPr>
                <w:noProof/>
                <w:webHidden/>
              </w:rPr>
              <w:instrText xml:space="preserve"> PAGEREF _Toc88808298 \h </w:instrText>
            </w:r>
            <w:r w:rsidR="00117D3F">
              <w:rPr>
                <w:noProof/>
                <w:webHidden/>
              </w:rPr>
            </w:r>
            <w:r w:rsidR="00117D3F">
              <w:rPr>
                <w:noProof/>
                <w:webHidden/>
              </w:rPr>
              <w:fldChar w:fldCharType="separate"/>
            </w:r>
            <w:r w:rsidR="00117D3F">
              <w:rPr>
                <w:noProof/>
                <w:webHidden/>
              </w:rPr>
              <w:t>7</w:t>
            </w:r>
            <w:r w:rsidR="00117D3F">
              <w:rPr>
                <w:noProof/>
                <w:webHidden/>
              </w:rPr>
              <w:fldChar w:fldCharType="end"/>
            </w:r>
          </w:hyperlink>
        </w:p>
        <w:p w14:paraId="4210BE8F" w14:textId="42D30C9D" w:rsidR="00117D3F" w:rsidRDefault="002C6E00">
          <w:pPr>
            <w:pStyle w:val="TOC1"/>
            <w:tabs>
              <w:tab w:val="left" w:pos="440"/>
              <w:tab w:val="right" w:leader="dot" w:pos="9016"/>
            </w:tabs>
            <w:rPr>
              <w:rFonts w:eastAsiaTheme="minorEastAsia"/>
              <w:noProof/>
              <w:lang w:eastAsia="en-GB"/>
            </w:rPr>
          </w:pPr>
          <w:hyperlink w:anchor="_Toc88808299" w:history="1">
            <w:r w:rsidR="00117D3F" w:rsidRPr="00517EA3">
              <w:rPr>
                <w:rStyle w:val="Hyperlink"/>
                <w:noProof/>
              </w:rPr>
              <w:t>7.</w:t>
            </w:r>
            <w:r w:rsidR="00117D3F">
              <w:rPr>
                <w:rFonts w:eastAsiaTheme="minorEastAsia"/>
                <w:noProof/>
                <w:lang w:eastAsia="en-GB"/>
              </w:rPr>
              <w:tab/>
            </w:r>
            <w:r w:rsidR="00117D3F" w:rsidRPr="00517EA3">
              <w:rPr>
                <w:rStyle w:val="Hyperlink"/>
                <w:noProof/>
              </w:rPr>
              <w:t>Configuration</w:t>
            </w:r>
            <w:r w:rsidR="00117D3F">
              <w:rPr>
                <w:noProof/>
                <w:webHidden/>
              </w:rPr>
              <w:tab/>
            </w:r>
            <w:r w:rsidR="00117D3F">
              <w:rPr>
                <w:noProof/>
                <w:webHidden/>
              </w:rPr>
              <w:fldChar w:fldCharType="begin"/>
            </w:r>
            <w:r w:rsidR="00117D3F">
              <w:rPr>
                <w:noProof/>
                <w:webHidden/>
              </w:rPr>
              <w:instrText xml:space="preserve"> PAGEREF _Toc88808299 \h </w:instrText>
            </w:r>
            <w:r w:rsidR="00117D3F">
              <w:rPr>
                <w:noProof/>
                <w:webHidden/>
              </w:rPr>
            </w:r>
            <w:r w:rsidR="00117D3F">
              <w:rPr>
                <w:noProof/>
                <w:webHidden/>
              </w:rPr>
              <w:fldChar w:fldCharType="separate"/>
            </w:r>
            <w:r w:rsidR="00117D3F">
              <w:rPr>
                <w:noProof/>
                <w:webHidden/>
              </w:rPr>
              <w:t>8</w:t>
            </w:r>
            <w:r w:rsidR="00117D3F">
              <w:rPr>
                <w:noProof/>
                <w:webHidden/>
              </w:rPr>
              <w:fldChar w:fldCharType="end"/>
            </w:r>
          </w:hyperlink>
        </w:p>
        <w:p w14:paraId="176B46D3" w14:textId="0AD7B682" w:rsidR="00117D3F" w:rsidRDefault="002C6E00">
          <w:pPr>
            <w:pStyle w:val="TOC2"/>
            <w:tabs>
              <w:tab w:val="left" w:pos="880"/>
              <w:tab w:val="right" w:leader="dot" w:pos="9016"/>
            </w:tabs>
            <w:rPr>
              <w:rFonts w:eastAsiaTheme="minorEastAsia"/>
              <w:noProof/>
              <w:lang w:eastAsia="en-GB"/>
            </w:rPr>
          </w:pPr>
          <w:hyperlink w:anchor="_Toc88808300" w:history="1">
            <w:r w:rsidR="00117D3F" w:rsidRPr="00517EA3">
              <w:rPr>
                <w:rStyle w:val="Hyperlink"/>
                <w:noProof/>
              </w:rPr>
              <w:t>7.1</w:t>
            </w:r>
            <w:r w:rsidR="00117D3F">
              <w:rPr>
                <w:rFonts w:eastAsiaTheme="minorEastAsia"/>
                <w:noProof/>
                <w:lang w:eastAsia="en-GB"/>
              </w:rPr>
              <w:tab/>
            </w:r>
            <w:r w:rsidR="00117D3F" w:rsidRPr="00517EA3">
              <w:rPr>
                <w:rStyle w:val="Hyperlink"/>
                <w:noProof/>
              </w:rPr>
              <w:t>RS232 Module Configuration</w:t>
            </w:r>
            <w:r w:rsidR="00117D3F">
              <w:rPr>
                <w:noProof/>
                <w:webHidden/>
              </w:rPr>
              <w:tab/>
            </w:r>
            <w:r w:rsidR="00117D3F">
              <w:rPr>
                <w:noProof/>
                <w:webHidden/>
              </w:rPr>
              <w:fldChar w:fldCharType="begin"/>
            </w:r>
            <w:r w:rsidR="00117D3F">
              <w:rPr>
                <w:noProof/>
                <w:webHidden/>
              </w:rPr>
              <w:instrText xml:space="preserve"> PAGEREF _Toc88808300 \h </w:instrText>
            </w:r>
            <w:r w:rsidR="00117D3F">
              <w:rPr>
                <w:noProof/>
                <w:webHidden/>
              </w:rPr>
            </w:r>
            <w:r w:rsidR="00117D3F">
              <w:rPr>
                <w:noProof/>
                <w:webHidden/>
              </w:rPr>
              <w:fldChar w:fldCharType="separate"/>
            </w:r>
            <w:r w:rsidR="00117D3F">
              <w:rPr>
                <w:noProof/>
                <w:webHidden/>
              </w:rPr>
              <w:t>9</w:t>
            </w:r>
            <w:r w:rsidR="00117D3F">
              <w:rPr>
                <w:noProof/>
                <w:webHidden/>
              </w:rPr>
              <w:fldChar w:fldCharType="end"/>
            </w:r>
          </w:hyperlink>
        </w:p>
        <w:p w14:paraId="0988BC16" w14:textId="14C6F4B1" w:rsidR="00117D3F" w:rsidRDefault="002C6E00">
          <w:pPr>
            <w:pStyle w:val="TOC2"/>
            <w:tabs>
              <w:tab w:val="left" w:pos="880"/>
              <w:tab w:val="right" w:leader="dot" w:pos="9016"/>
            </w:tabs>
            <w:rPr>
              <w:rFonts w:eastAsiaTheme="minorEastAsia"/>
              <w:noProof/>
              <w:lang w:eastAsia="en-GB"/>
            </w:rPr>
          </w:pPr>
          <w:hyperlink w:anchor="_Toc88808301" w:history="1">
            <w:r w:rsidR="00117D3F" w:rsidRPr="00517EA3">
              <w:rPr>
                <w:rStyle w:val="Hyperlink"/>
                <w:noProof/>
              </w:rPr>
              <w:t>7.2</w:t>
            </w:r>
            <w:r w:rsidR="00117D3F">
              <w:rPr>
                <w:rFonts w:eastAsiaTheme="minorEastAsia"/>
                <w:noProof/>
                <w:lang w:eastAsia="en-GB"/>
              </w:rPr>
              <w:tab/>
            </w:r>
            <w:r w:rsidR="00117D3F" w:rsidRPr="00517EA3">
              <w:rPr>
                <w:rStyle w:val="Hyperlink"/>
                <w:noProof/>
              </w:rPr>
              <w:t>ETHIM Module Configuration</w:t>
            </w:r>
            <w:r w:rsidR="00117D3F">
              <w:rPr>
                <w:noProof/>
                <w:webHidden/>
              </w:rPr>
              <w:tab/>
            </w:r>
            <w:r w:rsidR="00117D3F">
              <w:rPr>
                <w:noProof/>
                <w:webHidden/>
              </w:rPr>
              <w:fldChar w:fldCharType="begin"/>
            </w:r>
            <w:r w:rsidR="00117D3F">
              <w:rPr>
                <w:noProof/>
                <w:webHidden/>
              </w:rPr>
              <w:instrText xml:space="preserve"> PAGEREF _Toc88808301 \h </w:instrText>
            </w:r>
            <w:r w:rsidR="00117D3F">
              <w:rPr>
                <w:noProof/>
                <w:webHidden/>
              </w:rPr>
            </w:r>
            <w:r w:rsidR="00117D3F">
              <w:rPr>
                <w:noProof/>
                <w:webHidden/>
              </w:rPr>
              <w:fldChar w:fldCharType="separate"/>
            </w:r>
            <w:r w:rsidR="00117D3F">
              <w:rPr>
                <w:noProof/>
                <w:webHidden/>
              </w:rPr>
              <w:t>9</w:t>
            </w:r>
            <w:r w:rsidR="00117D3F">
              <w:rPr>
                <w:noProof/>
                <w:webHidden/>
              </w:rPr>
              <w:fldChar w:fldCharType="end"/>
            </w:r>
          </w:hyperlink>
        </w:p>
        <w:p w14:paraId="5DA44AA4" w14:textId="52E774A2" w:rsidR="00117D3F" w:rsidRDefault="002C6E00">
          <w:pPr>
            <w:pStyle w:val="TOC2"/>
            <w:tabs>
              <w:tab w:val="left" w:pos="880"/>
              <w:tab w:val="right" w:leader="dot" w:pos="9016"/>
            </w:tabs>
            <w:rPr>
              <w:rFonts w:eastAsiaTheme="minorEastAsia"/>
              <w:noProof/>
              <w:lang w:eastAsia="en-GB"/>
            </w:rPr>
          </w:pPr>
          <w:hyperlink w:anchor="_Toc88808302" w:history="1">
            <w:r w:rsidR="00117D3F" w:rsidRPr="00517EA3">
              <w:rPr>
                <w:rStyle w:val="Hyperlink"/>
                <w:noProof/>
              </w:rPr>
              <w:t>7.3</w:t>
            </w:r>
            <w:r w:rsidR="00117D3F">
              <w:rPr>
                <w:rFonts w:eastAsiaTheme="minorEastAsia"/>
                <w:noProof/>
                <w:lang w:eastAsia="en-GB"/>
              </w:rPr>
              <w:tab/>
            </w:r>
            <w:r w:rsidR="00117D3F" w:rsidRPr="00517EA3">
              <w:rPr>
                <w:rStyle w:val="Hyperlink"/>
                <w:noProof/>
              </w:rPr>
              <w:t>USBIM Module Configuration</w:t>
            </w:r>
            <w:r w:rsidR="00117D3F">
              <w:rPr>
                <w:noProof/>
                <w:webHidden/>
              </w:rPr>
              <w:tab/>
            </w:r>
            <w:r w:rsidR="00117D3F">
              <w:rPr>
                <w:noProof/>
                <w:webHidden/>
              </w:rPr>
              <w:fldChar w:fldCharType="begin"/>
            </w:r>
            <w:r w:rsidR="00117D3F">
              <w:rPr>
                <w:noProof/>
                <w:webHidden/>
              </w:rPr>
              <w:instrText xml:space="preserve"> PAGEREF _Toc88808302 \h </w:instrText>
            </w:r>
            <w:r w:rsidR="00117D3F">
              <w:rPr>
                <w:noProof/>
                <w:webHidden/>
              </w:rPr>
            </w:r>
            <w:r w:rsidR="00117D3F">
              <w:rPr>
                <w:noProof/>
                <w:webHidden/>
              </w:rPr>
              <w:fldChar w:fldCharType="separate"/>
            </w:r>
            <w:r w:rsidR="00117D3F">
              <w:rPr>
                <w:noProof/>
                <w:webHidden/>
              </w:rPr>
              <w:t>10</w:t>
            </w:r>
            <w:r w:rsidR="00117D3F">
              <w:rPr>
                <w:noProof/>
                <w:webHidden/>
              </w:rPr>
              <w:fldChar w:fldCharType="end"/>
            </w:r>
          </w:hyperlink>
        </w:p>
        <w:p w14:paraId="02D06DB1" w14:textId="62D56576" w:rsidR="00117D3F" w:rsidRDefault="002C6E00">
          <w:pPr>
            <w:pStyle w:val="TOC2"/>
            <w:tabs>
              <w:tab w:val="left" w:pos="880"/>
              <w:tab w:val="right" w:leader="dot" w:pos="9016"/>
            </w:tabs>
            <w:rPr>
              <w:rFonts w:eastAsiaTheme="minorEastAsia"/>
              <w:noProof/>
              <w:lang w:eastAsia="en-GB"/>
            </w:rPr>
          </w:pPr>
          <w:hyperlink w:anchor="_Toc88808303" w:history="1">
            <w:r w:rsidR="00117D3F" w:rsidRPr="00517EA3">
              <w:rPr>
                <w:rStyle w:val="Hyperlink"/>
                <w:noProof/>
              </w:rPr>
              <w:t>7.4</w:t>
            </w:r>
            <w:r w:rsidR="00117D3F">
              <w:rPr>
                <w:rFonts w:eastAsiaTheme="minorEastAsia"/>
                <w:noProof/>
                <w:lang w:eastAsia="en-GB"/>
              </w:rPr>
              <w:tab/>
            </w:r>
            <w:r w:rsidR="00117D3F" w:rsidRPr="00517EA3">
              <w:rPr>
                <w:rStyle w:val="Hyperlink"/>
                <w:noProof/>
              </w:rPr>
              <w:t>WIM Module Configuration</w:t>
            </w:r>
            <w:r w:rsidR="00117D3F">
              <w:rPr>
                <w:noProof/>
                <w:webHidden/>
              </w:rPr>
              <w:tab/>
            </w:r>
            <w:r w:rsidR="00117D3F">
              <w:rPr>
                <w:noProof/>
                <w:webHidden/>
              </w:rPr>
              <w:fldChar w:fldCharType="begin"/>
            </w:r>
            <w:r w:rsidR="00117D3F">
              <w:rPr>
                <w:noProof/>
                <w:webHidden/>
              </w:rPr>
              <w:instrText xml:space="preserve"> PAGEREF _Toc88808303 \h </w:instrText>
            </w:r>
            <w:r w:rsidR="00117D3F">
              <w:rPr>
                <w:noProof/>
                <w:webHidden/>
              </w:rPr>
            </w:r>
            <w:r w:rsidR="00117D3F">
              <w:rPr>
                <w:noProof/>
                <w:webHidden/>
              </w:rPr>
              <w:fldChar w:fldCharType="separate"/>
            </w:r>
            <w:r w:rsidR="00117D3F">
              <w:rPr>
                <w:noProof/>
                <w:webHidden/>
              </w:rPr>
              <w:t>11</w:t>
            </w:r>
            <w:r w:rsidR="00117D3F">
              <w:rPr>
                <w:noProof/>
                <w:webHidden/>
              </w:rPr>
              <w:fldChar w:fldCharType="end"/>
            </w:r>
          </w:hyperlink>
        </w:p>
        <w:p w14:paraId="110CD94C" w14:textId="7CD3E58C" w:rsidR="00117D3F" w:rsidRDefault="002C6E00">
          <w:pPr>
            <w:pStyle w:val="TOC1"/>
            <w:tabs>
              <w:tab w:val="left" w:pos="440"/>
              <w:tab w:val="right" w:leader="dot" w:pos="9016"/>
            </w:tabs>
            <w:rPr>
              <w:rFonts w:eastAsiaTheme="minorEastAsia"/>
              <w:noProof/>
              <w:lang w:eastAsia="en-GB"/>
            </w:rPr>
          </w:pPr>
          <w:hyperlink w:anchor="_Toc88808304" w:history="1">
            <w:r w:rsidR="00117D3F" w:rsidRPr="00517EA3">
              <w:rPr>
                <w:rStyle w:val="Hyperlink"/>
                <w:noProof/>
              </w:rPr>
              <w:t>8.</w:t>
            </w:r>
            <w:r w:rsidR="00117D3F">
              <w:rPr>
                <w:rFonts w:eastAsiaTheme="minorEastAsia"/>
                <w:noProof/>
                <w:lang w:eastAsia="en-GB"/>
              </w:rPr>
              <w:tab/>
            </w:r>
            <w:r w:rsidR="00117D3F" w:rsidRPr="00517EA3">
              <w:rPr>
                <w:rStyle w:val="Hyperlink"/>
                <w:noProof/>
              </w:rPr>
              <w:t>Simple Code Example</w:t>
            </w:r>
            <w:r w:rsidR="00117D3F">
              <w:rPr>
                <w:noProof/>
                <w:webHidden/>
              </w:rPr>
              <w:tab/>
            </w:r>
            <w:r w:rsidR="00117D3F">
              <w:rPr>
                <w:noProof/>
                <w:webHidden/>
              </w:rPr>
              <w:fldChar w:fldCharType="begin"/>
            </w:r>
            <w:r w:rsidR="00117D3F">
              <w:rPr>
                <w:noProof/>
                <w:webHidden/>
              </w:rPr>
              <w:instrText xml:space="preserve"> PAGEREF _Toc88808304 \h </w:instrText>
            </w:r>
            <w:r w:rsidR="00117D3F">
              <w:rPr>
                <w:noProof/>
                <w:webHidden/>
              </w:rPr>
            </w:r>
            <w:r w:rsidR="00117D3F">
              <w:rPr>
                <w:noProof/>
                <w:webHidden/>
              </w:rPr>
              <w:fldChar w:fldCharType="separate"/>
            </w:r>
            <w:r w:rsidR="00117D3F">
              <w:rPr>
                <w:noProof/>
                <w:webHidden/>
              </w:rPr>
              <w:t>11</w:t>
            </w:r>
            <w:r w:rsidR="00117D3F">
              <w:rPr>
                <w:noProof/>
                <w:webHidden/>
              </w:rPr>
              <w:fldChar w:fldCharType="end"/>
            </w:r>
          </w:hyperlink>
        </w:p>
        <w:p w14:paraId="34F902B8" w14:textId="0E8D2256" w:rsidR="00117D3F" w:rsidRDefault="002C6E00">
          <w:pPr>
            <w:pStyle w:val="TOC1"/>
            <w:tabs>
              <w:tab w:val="left" w:pos="440"/>
              <w:tab w:val="right" w:leader="dot" w:pos="9016"/>
            </w:tabs>
            <w:rPr>
              <w:rFonts w:eastAsiaTheme="minorEastAsia"/>
              <w:noProof/>
              <w:lang w:eastAsia="en-GB"/>
            </w:rPr>
          </w:pPr>
          <w:hyperlink w:anchor="_Toc88808305" w:history="1">
            <w:r w:rsidR="00117D3F" w:rsidRPr="00517EA3">
              <w:rPr>
                <w:rStyle w:val="Hyperlink"/>
                <w:noProof/>
              </w:rPr>
              <w:t>9.</w:t>
            </w:r>
            <w:r w:rsidR="00117D3F">
              <w:rPr>
                <w:rFonts w:eastAsiaTheme="minorEastAsia"/>
                <w:noProof/>
                <w:lang w:eastAsia="en-GB"/>
              </w:rPr>
              <w:tab/>
            </w:r>
            <w:r w:rsidR="00117D3F" w:rsidRPr="00517EA3">
              <w:rPr>
                <w:rStyle w:val="Hyperlink"/>
                <w:noProof/>
              </w:rPr>
              <w:t>Including the library in your application.</w:t>
            </w:r>
            <w:r w:rsidR="00117D3F">
              <w:rPr>
                <w:noProof/>
                <w:webHidden/>
              </w:rPr>
              <w:tab/>
            </w:r>
            <w:r w:rsidR="00117D3F">
              <w:rPr>
                <w:noProof/>
                <w:webHidden/>
              </w:rPr>
              <w:fldChar w:fldCharType="begin"/>
            </w:r>
            <w:r w:rsidR="00117D3F">
              <w:rPr>
                <w:noProof/>
                <w:webHidden/>
              </w:rPr>
              <w:instrText xml:space="preserve"> PAGEREF _Toc88808305 \h </w:instrText>
            </w:r>
            <w:r w:rsidR="00117D3F">
              <w:rPr>
                <w:noProof/>
                <w:webHidden/>
              </w:rPr>
            </w:r>
            <w:r w:rsidR="00117D3F">
              <w:rPr>
                <w:noProof/>
                <w:webHidden/>
              </w:rPr>
              <w:fldChar w:fldCharType="separate"/>
            </w:r>
            <w:r w:rsidR="00117D3F">
              <w:rPr>
                <w:noProof/>
                <w:webHidden/>
              </w:rPr>
              <w:t>12</w:t>
            </w:r>
            <w:r w:rsidR="00117D3F">
              <w:rPr>
                <w:noProof/>
                <w:webHidden/>
              </w:rPr>
              <w:fldChar w:fldCharType="end"/>
            </w:r>
          </w:hyperlink>
        </w:p>
        <w:p w14:paraId="4FEA099C" w14:textId="3ED0DDE7" w:rsidR="00117D3F" w:rsidRDefault="002C6E00">
          <w:pPr>
            <w:pStyle w:val="TOC2"/>
            <w:tabs>
              <w:tab w:val="left" w:pos="880"/>
              <w:tab w:val="right" w:leader="dot" w:pos="9016"/>
            </w:tabs>
            <w:rPr>
              <w:rFonts w:eastAsiaTheme="minorEastAsia"/>
              <w:noProof/>
              <w:lang w:eastAsia="en-GB"/>
            </w:rPr>
          </w:pPr>
          <w:hyperlink w:anchor="_Toc88808306" w:history="1">
            <w:r w:rsidR="00117D3F" w:rsidRPr="00517EA3">
              <w:rPr>
                <w:rStyle w:val="Hyperlink"/>
                <w:noProof/>
              </w:rPr>
              <w:t>9.1</w:t>
            </w:r>
            <w:r w:rsidR="00117D3F">
              <w:rPr>
                <w:rFonts w:eastAsiaTheme="minorEastAsia"/>
                <w:noProof/>
                <w:lang w:eastAsia="en-GB"/>
              </w:rPr>
              <w:tab/>
            </w:r>
            <w:r w:rsidR="00117D3F" w:rsidRPr="00517EA3">
              <w:rPr>
                <w:rStyle w:val="Hyperlink"/>
                <w:noProof/>
              </w:rPr>
              <w:t>Orbit Server Class</w:t>
            </w:r>
            <w:r w:rsidR="00117D3F">
              <w:rPr>
                <w:noProof/>
                <w:webHidden/>
              </w:rPr>
              <w:tab/>
            </w:r>
            <w:r w:rsidR="00117D3F">
              <w:rPr>
                <w:noProof/>
                <w:webHidden/>
              </w:rPr>
              <w:fldChar w:fldCharType="begin"/>
            </w:r>
            <w:r w:rsidR="00117D3F">
              <w:rPr>
                <w:noProof/>
                <w:webHidden/>
              </w:rPr>
              <w:instrText xml:space="preserve"> PAGEREF _Toc88808306 \h </w:instrText>
            </w:r>
            <w:r w:rsidR="00117D3F">
              <w:rPr>
                <w:noProof/>
                <w:webHidden/>
              </w:rPr>
            </w:r>
            <w:r w:rsidR="00117D3F">
              <w:rPr>
                <w:noProof/>
                <w:webHidden/>
              </w:rPr>
              <w:fldChar w:fldCharType="separate"/>
            </w:r>
            <w:r w:rsidR="00117D3F">
              <w:rPr>
                <w:noProof/>
                <w:webHidden/>
              </w:rPr>
              <w:t>12</w:t>
            </w:r>
            <w:r w:rsidR="00117D3F">
              <w:rPr>
                <w:noProof/>
                <w:webHidden/>
              </w:rPr>
              <w:fldChar w:fldCharType="end"/>
            </w:r>
          </w:hyperlink>
        </w:p>
        <w:p w14:paraId="607F8B6C" w14:textId="70D1B015" w:rsidR="00117D3F" w:rsidRDefault="002C6E00">
          <w:pPr>
            <w:pStyle w:val="TOC2"/>
            <w:tabs>
              <w:tab w:val="left" w:pos="880"/>
              <w:tab w:val="right" w:leader="dot" w:pos="9016"/>
            </w:tabs>
            <w:rPr>
              <w:rFonts w:eastAsiaTheme="minorEastAsia"/>
              <w:noProof/>
              <w:lang w:eastAsia="en-GB"/>
            </w:rPr>
          </w:pPr>
          <w:hyperlink w:anchor="_Toc88808307" w:history="1">
            <w:r w:rsidR="00117D3F" w:rsidRPr="00517EA3">
              <w:rPr>
                <w:rStyle w:val="Hyperlink"/>
                <w:noProof/>
              </w:rPr>
              <w:t>9.2</w:t>
            </w:r>
            <w:r w:rsidR="00117D3F">
              <w:rPr>
                <w:rFonts w:eastAsiaTheme="minorEastAsia"/>
                <w:noProof/>
                <w:lang w:eastAsia="en-GB"/>
              </w:rPr>
              <w:tab/>
            </w:r>
            <w:r w:rsidR="00117D3F" w:rsidRPr="00517EA3">
              <w:rPr>
                <w:rStyle w:val="Hyperlink"/>
                <w:noProof/>
              </w:rPr>
              <w:t>Orbit Enumerations</w:t>
            </w:r>
            <w:r w:rsidR="00117D3F">
              <w:rPr>
                <w:noProof/>
                <w:webHidden/>
              </w:rPr>
              <w:tab/>
            </w:r>
            <w:r w:rsidR="00117D3F">
              <w:rPr>
                <w:noProof/>
                <w:webHidden/>
              </w:rPr>
              <w:fldChar w:fldCharType="begin"/>
            </w:r>
            <w:r w:rsidR="00117D3F">
              <w:rPr>
                <w:noProof/>
                <w:webHidden/>
              </w:rPr>
              <w:instrText xml:space="preserve"> PAGEREF _Toc88808307 \h </w:instrText>
            </w:r>
            <w:r w:rsidR="00117D3F">
              <w:rPr>
                <w:noProof/>
                <w:webHidden/>
              </w:rPr>
            </w:r>
            <w:r w:rsidR="00117D3F">
              <w:rPr>
                <w:noProof/>
                <w:webHidden/>
              </w:rPr>
              <w:fldChar w:fldCharType="separate"/>
            </w:r>
            <w:r w:rsidR="00117D3F">
              <w:rPr>
                <w:noProof/>
                <w:webHidden/>
              </w:rPr>
              <w:t>13</w:t>
            </w:r>
            <w:r w:rsidR="00117D3F">
              <w:rPr>
                <w:noProof/>
                <w:webHidden/>
              </w:rPr>
              <w:fldChar w:fldCharType="end"/>
            </w:r>
          </w:hyperlink>
        </w:p>
        <w:p w14:paraId="1814A1B4" w14:textId="6A55CA91" w:rsidR="00117D3F" w:rsidRDefault="002C6E00">
          <w:pPr>
            <w:pStyle w:val="TOC1"/>
            <w:tabs>
              <w:tab w:val="left" w:pos="660"/>
              <w:tab w:val="right" w:leader="dot" w:pos="9016"/>
            </w:tabs>
            <w:rPr>
              <w:rFonts w:eastAsiaTheme="minorEastAsia"/>
              <w:noProof/>
              <w:lang w:eastAsia="en-GB"/>
            </w:rPr>
          </w:pPr>
          <w:hyperlink w:anchor="_Toc88808308" w:history="1">
            <w:r w:rsidR="00117D3F" w:rsidRPr="00517EA3">
              <w:rPr>
                <w:rStyle w:val="Hyperlink"/>
                <w:noProof/>
              </w:rPr>
              <w:t>10.</w:t>
            </w:r>
            <w:r w:rsidR="00117D3F">
              <w:rPr>
                <w:rFonts w:eastAsiaTheme="minorEastAsia"/>
                <w:noProof/>
                <w:lang w:eastAsia="en-GB"/>
              </w:rPr>
              <w:tab/>
            </w:r>
            <w:r w:rsidR="00117D3F" w:rsidRPr="00517EA3">
              <w:rPr>
                <w:rStyle w:val="Hyperlink"/>
                <w:noProof/>
              </w:rPr>
              <w:t>Connecting to an Orbit Network</w:t>
            </w:r>
            <w:r w:rsidR="00117D3F">
              <w:rPr>
                <w:noProof/>
                <w:webHidden/>
              </w:rPr>
              <w:tab/>
            </w:r>
            <w:r w:rsidR="00117D3F">
              <w:rPr>
                <w:noProof/>
                <w:webHidden/>
              </w:rPr>
              <w:fldChar w:fldCharType="begin"/>
            </w:r>
            <w:r w:rsidR="00117D3F">
              <w:rPr>
                <w:noProof/>
                <w:webHidden/>
              </w:rPr>
              <w:instrText xml:space="preserve"> PAGEREF _Toc88808308 \h </w:instrText>
            </w:r>
            <w:r w:rsidR="00117D3F">
              <w:rPr>
                <w:noProof/>
                <w:webHidden/>
              </w:rPr>
            </w:r>
            <w:r w:rsidR="00117D3F">
              <w:rPr>
                <w:noProof/>
                <w:webHidden/>
              </w:rPr>
              <w:fldChar w:fldCharType="separate"/>
            </w:r>
            <w:r w:rsidR="00117D3F">
              <w:rPr>
                <w:noProof/>
                <w:webHidden/>
              </w:rPr>
              <w:t>13</w:t>
            </w:r>
            <w:r w:rsidR="00117D3F">
              <w:rPr>
                <w:noProof/>
                <w:webHidden/>
              </w:rPr>
              <w:fldChar w:fldCharType="end"/>
            </w:r>
          </w:hyperlink>
        </w:p>
        <w:p w14:paraId="6A8C2658" w14:textId="7B53DA9E" w:rsidR="00117D3F" w:rsidRDefault="002C6E00">
          <w:pPr>
            <w:pStyle w:val="TOC2"/>
            <w:tabs>
              <w:tab w:val="left" w:pos="880"/>
              <w:tab w:val="right" w:leader="dot" w:pos="9016"/>
            </w:tabs>
            <w:rPr>
              <w:rFonts w:eastAsiaTheme="minorEastAsia"/>
              <w:noProof/>
              <w:lang w:eastAsia="en-GB"/>
            </w:rPr>
          </w:pPr>
          <w:hyperlink w:anchor="_Toc88808309" w:history="1">
            <w:r w:rsidR="00117D3F" w:rsidRPr="00517EA3">
              <w:rPr>
                <w:rStyle w:val="Hyperlink"/>
                <w:noProof/>
              </w:rPr>
              <w:t>10.1</w:t>
            </w:r>
            <w:r w:rsidR="00117D3F">
              <w:rPr>
                <w:rFonts w:eastAsiaTheme="minorEastAsia"/>
                <w:noProof/>
                <w:lang w:eastAsia="en-GB"/>
              </w:rPr>
              <w:tab/>
            </w:r>
            <w:r w:rsidR="00117D3F" w:rsidRPr="00517EA3">
              <w:rPr>
                <w:rStyle w:val="Hyperlink"/>
                <w:noProof/>
              </w:rPr>
              <w:t>OrbitNetworks Class</w:t>
            </w:r>
            <w:r w:rsidR="00117D3F">
              <w:rPr>
                <w:noProof/>
                <w:webHidden/>
              </w:rPr>
              <w:tab/>
            </w:r>
            <w:r w:rsidR="00117D3F">
              <w:rPr>
                <w:noProof/>
                <w:webHidden/>
              </w:rPr>
              <w:fldChar w:fldCharType="begin"/>
            </w:r>
            <w:r w:rsidR="00117D3F">
              <w:rPr>
                <w:noProof/>
                <w:webHidden/>
              </w:rPr>
              <w:instrText xml:space="preserve"> PAGEREF _Toc88808309 \h </w:instrText>
            </w:r>
            <w:r w:rsidR="00117D3F">
              <w:rPr>
                <w:noProof/>
                <w:webHidden/>
              </w:rPr>
            </w:r>
            <w:r w:rsidR="00117D3F">
              <w:rPr>
                <w:noProof/>
                <w:webHidden/>
              </w:rPr>
              <w:fldChar w:fldCharType="separate"/>
            </w:r>
            <w:r w:rsidR="00117D3F">
              <w:rPr>
                <w:noProof/>
                <w:webHidden/>
              </w:rPr>
              <w:t>14</w:t>
            </w:r>
            <w:r w:rsidR="00117D3F">
              <w:rPr>
                <w:noProof/>
                <w:webHidden/>
              </w:rPr>
              <w:fldChar w:fldCharType="end"/>
            </w:r>
          </w:hyperlink>
        </w:p>
        <w:p w14:paraId="1DA7E167" w14:textId="7A52E7FA" w:rsidR="00117D3F" w:rsidRDefault="002C6E00">
          <w:pPr>
            <w:pStyle w:val="TOC2"/>
            <w:tabs>
              <w:tab w:val="left" w:pos="880"/>
              <w:tab w:val="right" w:leader="dot" w:pos="9016"/>
            </w:tabs>
            <w:rPr>
              <w:rFonts w:eastAsiaTheme="minorEastAsia"/>
              <w:noProof/>
              <w:lang w:eastAsia="en-GB"/>
            </w:rPr>
          </w:pPr>
          <w:hyperlink w:anchor="_Toc88808310" w:history="1">
            <w:r w:rsidR="00117D3F" w:rsidRPr="00517EA3">
              <w:rPr>
                <w:rStyle w:val="Hyperlink"/>
                <w:noProof/>
              </w:rPr>
              <w:t>10.2</w:t>
            </w:r>
            <w:r w:rsidR="00117D3F">
              <w:rPr>
                <w:rFonts w:eastAsiaTheme="minorEastAsia"/>
                <w:noProof/>
                <w:lang w:eastAsia="en-GB"/>
              </w:rPr>
              <w:tab/>
            </w:r>
            <w:r w:rsidR="00117D3F" w:rsidRPr="00517EA3">
              <w:rPr>
                <w:rStyle w:val="Hyperlink"/>
                <w:noProof/>
              </w:rPr>
              <w:t>OrbitNetwork Class Connection Properties</w:t>
            </w:r>
            <w:r w:rsidR="00117D3F">
              <w:rPr>
                <w:noProof/>
                <w:webHidden/>
              </w:rPr>
              <w:tab/>
            </w:r>
            <w:r w:rsidR="00117D3F">
              <w:rPr>
                <w:noProof/>
                <w:webHidden/>
              </w:rPr>
              <w:fldChar w:fldCharType="begin"/>
            </w:r>
            <w:r w:rsidR="00117D3F">
              <w:rPr>
                <w:noProof/>
                <w:webHidden/>
              </w:rPr>
              <w:instrText xml:space="preserve"> PAGEREF _Toc88808310 \h </w:instrText>
            </w:r>
            <w:r w:rsidR="00117D3F">
              <w:rPr>
                <w:noProof/>
                <w:webHidden/>
              </w:rPr>
            </w:r>
            <w:r w:rsidR="00117D3F">
              <w:rPr>
                <w:noProof/>
                <w:webHidden/>
              </w:rPr>
              <w:fldChar w:fldCharType="separate"/>
            </w:r>
            <w:r w:rsidR="00117D3F">
              <w:rPr>
                <w:noProof/>
                <w:webHidden/>
              </w:rPr>
              <w:t>15</w:t>
            </w:r>
            <w:r w:rsidR="00117D3F">
              <w:rPr>
                <w:noProof/>
                <w:webHidden/>
              </w:rPr>
              <w:fldChar w:fldCharType="end"/>
            </w:r>
          </w:hyperlink>
        </w:p>
        <w:p w14:paraId="4C7EE151" w14:textId="0B65283B" w:rsidR="00117D3F" w:rsidRDefault="002C6E00">
          <w:pPr>
            <w:pStyle w:val="TOC2"/>
            <w:tabs>
              <w:tab w:val="left" w:pos="880"/>
              <w:tab w:val="right" w:leader="dot" w:pos="9016"/>
            </w:tabs>
            <w:rPr>
              <w:rFonts w:eastAsiaTheme="minorEastAsia"/>
              <w:noProof/>
              <w:lang w:eastAsia="en-GB"/>
            </w:rPr>
          </w:pPr>
          <w:hyperlink w:anchor="_Toc88808311" w:history="1">
            <w:r w:rsidR="00117D3F" w:rsidRPr="00517EA3">
              <w:rPr>
                <w:rStyle w:val="Hyperlink"/>
                <w:noProof/>
              </w:rPr>
              <w:t>10.3</w:t>
            </w:r>
            <w:r w:rsidR="00117D3F">
              <w:rPr>
                <w:rFonts w:eastAsiaTheme="minorEastAsia"/>
                <w:noProof/>
                <w:lang w:eastAsia="en-GB"/>
              </w:rPr>
              <w:tab/>
            </w:r>
            <w:r w:rsidR="00117D3F" w:rsidRPr="00517EA3">
              <w:rPr>
                <w:rStyle w:val="Hyperlink"/>
                <w:noProof/>
              </w:rPr>
              <w:t>Network Speed</w:t>
            </w:r>
            <w:r w:rsidR="00117D3F">
              <w:rPr>
                <w:noProof/>
                <w:webHidden/>
              </w:rPr>
              <w:tab/>
            </w:r>
            <w:r w:rsidR="00117D3F">
              <w:rPr>
                <w:noProof/>
                <w:webHidden/>
              </w:rPr>
              <w:fldChar w:fldCharType="begin"/>
            </w:r>
            <w:r w:rsidR="00117D3F">
              <w:rPr>
                <w:noProof/>
                <w:webHidden/>
              </w:rPr>
              <w:instrText xml:space="preserve"> PAGEREF _Toc88808311 \h </w:instrText>
            </w:r>
            <w:r w:rsidR="00117D3F">
              <w:rPr>
                <w:noProof/>
                <w:webHidden/>
              </w:rPr>
            </w:r>
            <w:r w:rsidR="00117D3F">
              <w:rPr>
                <w:noProof/>
                <w:webHidden/>
              </w:rPr>
              <w:fldChar w:fldCharType="separate"/>
            </w:r>
            <w:r w:rsidR="00117D3F">
              <w:rPr>
                <w:noProof/>
                <w:webHidden/>
              </w:rPr>
              <w:t>15</w:t>
            </w:r>
            <w:r w:rsidR="00117D3F">
              <w:rPr>
                <w:noProof/>
                <w:webHidden/>
              </w:rPr>
              <w:fldChar w:fldCharType="end"/>
            </w:r>
          </w:hyperlink>
        </w:p>
        <w:p w14:paraId="3A96C368" w14:textId="70203D1B" w:rsidR="00117D3F" w:rsidRDefault="002C6E00">
          <w:pPr>
            <w:pStyle w:val="TOC2"/>
            <w:tabs>
              <w:tab w:val="left" w:pos="880"/>
              <w:tab w:val="right" w:leader="dot" w:pos="9016"/>
            </w:tabs>
            <w:rPr>
              <w:rFonts w:eastAsiaTheme="minorEastAsia"/>
              <w:noProof/>
              <w:lang w:eastAsia="en-GB"/>
            </w:rPr>
          </w:pPr>
          <w:hyperlink w:anchor="_Toc88808312" w:history="1">
            <w:r w:rsidR="00117D3F" w:rsidRPr="00517EA3">
              <w:rPr>
                <w:rStyle w:val="Hyperlink"/>
                <w:noProof/>
              </w:rPr>
              <w:t>10.4</w:t>
            </w:r>
            <w:r w:rsidR="00117D3F">
              <w:rPr>
                <w:rFonts w:eastAsiaTheme="minorEastAsia"/>
                <w:noProof/>
                <w:lang w:eastAsia="en-GB"/>
              </w:rPr>
              <w:tab/>
            </w:r>
            <w:r w:rsidR="00117D3F" w:rsidRPr="00517EA3">
              <w:rPr>
                <w:rStyle w:val="Hyperlink"/>
                <w:noProof/>
              </w:rPr>
              <w:t>OrbitNetwork Class Network Speed Properties</w:t>
            </w:r>
            <w:r w:rsidR="00117D3F">
              <w:rPr>
                <w:noProof/>
                <w:webHidden/>
              </w:rPr>
              <w:tab/>
            </w:r>
            <w:r w:rsidR="00117D3F">
              <w:rPr>
                <w:noProof/>
                <w:webHidden/>
              </w:rPr>
              <w:fldChar w:fldCharType="begin"/>
            </w:r>
            <w:r w:rsidR="00117D3F">
              <w:rPr>
                <w:noProof/>
                <w:webHidden/>
              </w:rPr>
              <w:instrText xml:space="preserve"> PAGEREF _Toc88808312 \h </w:instrText>
            </w:r>
            <w:r w:rsidR="00117D3F">
              <w:rPr>
                <w:noProof/>
                <w:webHidden/>
              </w:rPr>
            </w:r>
            <w:r w:rsidR="00117D3F">
              <w:rPr>
                <w:noProof/>
                <w:webHidden/>
              </w:rPr>
              <w:fldChar w:fldCharType="separate"/>
            </w:r>
            <w:r w:rsidR="00117D3F">
              <w:rPr>
                <w:noProof/>
                <w:webHidden/>
              </w:rPr>
              <w:t>16</w:t>
            </w:r>
            <w:r w:rsidR="00117D3F">
              <w:rPr>
                <w:noProof/>
                <w:webHidden/>
              </w:rPr>
              <w:fldChar w:fldCharType="end"/>
            </w:r>
          </w:hyperlink>
        </w:p>
        <w:p w14:paraId="44D34499" w14:textId="7A941192" w:rsidR="00117D3F" w:rsidRDefault="002C6E00">
          <w:pPr>
            <w:pStyle w:val="TOC1"/>
            <w:tabs>
              <w:tab w:val="left" w:pos="660"/>
              <w:tab w:val="right" w:leader="dot" w:pos="9016"/>
            </w:tabs>
            <w:rPr>
              <w:rFonts w:eastAsiaTheme="minorEastAsia"/>
              <w:noProof/>
              <w:lang w:eastAsia="en-GB"/>
            </w:rPr>
          </w:pPr>
          <w:hyperlink w:anchor="_Toc88808313" w:history="1">
            <w:r w:rsidR="00117D3F" w:rsidRPr="00517EA3">
              <w:rPr>
                <w:rStyle w:val="Hyperlink"/>
                <w:noProof/>
              </w:rPr>
              <w:t>11.</w:t>
            </w:r>
            <w:r w:rsidR="00117D3F">
              <w:rPr>
                <w:rFonts w:eastAsiaTheme="minorEastAsia"/>
                <w:noProof/>
                <w:lang w:eastAsia="en-GB"/>
              </w:rPr>
              <w:tab/>
            </w:r>
            <w:r w:rsidR="00117D3F" w:rsidRPr="00517EA3">
              <w:rPr>
                <w:rStyle w:val="Hyperlink"/>
                <w:noProof/>
              </w:rPr>
              <w:t>Adding Modules to an Orbit Network</w:t>
            </w:r>
            <w:r w:rsidR="00117D3F">
              <w:rPr>
                <w:noProof/>
                <w:webHidden/>
              </w:rPr>
              <w:tab/>
            </w:r>
            <w:r w:rsidR="00117D3F">
              <w:rPr>
                <w:noProof/>
                <w:webHidden/>
              </w:rPr>
              <w:fldChar w:fldCharType="begin"/>
            </w:r>
            <w:r w:rsidR="00117D3F">
              <w:rPr>
                <w:noProof/>
                <w:webHidden/>
              </w:rPr>
              <w:instrText xml:space="preserve"> PAGEREF _Toc88808313 \h </w:instrText>
            </w:r>
            <w:r w:rsidR="00117D3F">
              <w:rPr>
                <w:noProof/>
                <w:webHidden/>
              </w:rPr>
            </w:r>
            <w:r w:rsidR="00117D3F">
              <w:rPr>
                <w:noProof/>
                <w:webHidden/>
              </w:rPr>
              <w:fldChar w:fldCharType="separate"/>
            </w:r>
            <w:r w:rsidR="00117D3F">
              <w:rPr>
                <w:noProof/>
                <w:webHidden/>
              </w:rPr>
              <w:t>16</w:t>
            </w:r>
            <w:r w:rsidR="00117D3F">
              <w:rPr>
                <w:noProof/>
                <w:webHidden/>
              </w:rPr>
              <w:fldChar w:fldCharType="end"/>
            </w:r>
          </w:hyperlink>
        </w:p>
        <w:p w14:paraId="77FB76EC" w14:textId="5A2C181A" w:rsidR="00117D3F" w:rsidRDefault="002C6E00">
          <w:pPr>
            <w:pStyle w:val="TOC2"/>
            <w:tabs>
              <w:tab w:val="left" w:pos="880"/>
              <w:tab w:val="right" w:leader="dot" w:pos="9016"/>
            </w:tabs>
            <w:rPr>
              <w:rFonts w:eastAsiaTheme="minorEastAsia"/>
              <w:noProof/>
              <w:lang w:eastAsia="en-GB"/>
            </w:rPr>
          </w:pPr>
          <w:hyperlink w:anchor="_Toc88808314" w:history="1">
            <w:r w:rsidR="00117D3F" w:rsidRPr="00517EA3">
              <w:rPr>
                <w:rStyle w:val="Hyperlink"/>
                <w:noProof/>
              </w:rPr>
              <w:t>11.1</w:t>
            </w:r>
            <w:r w:rsidR="00117D3F">
              <w:rPr>
                <w:rFonts w:eastAsiaTheme="minorEastAsia"/>
                <w:noProof/>
                <w:lang w:eastAsia="en-GB"/>
              </w:rPr>
              <w:tab/>
            </w:r>
            <w:r w:rsidR="00117D3F" w:rsidRPr="00517EA3">
              <w:rPr>
                <w:rStyle w:val="Hyperlink"/>
                <w:noProof/>
              </w:rPr>
              <w:t>Adding Modules by Orbit Identity</w:t>
            </w:r>
            <w:r w:rsidR="00117D3F">
              <w:rPr>
                <w:noProof/>
                <w:webHidden/>
              </w:rPr>
              <w:tab/>
            </w:r>
            <w:r w:rsidR="00117D3F">
              <w:rPr>
                <w:noProof/>
                <w:webHidden/>
              </w:rPr>
              <w:fldChar w:fldCharType="begin"/>
            </w:r>
            <w:r w:rsidR="00117D3F">
              <w:rPr>
                <w:noProof/>
                <w:webHidden/>
              </w:rPr>
              <w:instrText xml:space="preserve"> PAGEREF _Toc88808314 \h </w:instrText>
            </w:r>
            <w:r w:rsidR="00117D3F">
              <w:rPr>
                <w:noProof/>
                <w:webHidden/>
              </w:rPr>
            </w:r>
            <w:r w:rsidR="00117D3F">
              <w:rPr>
                <w:noProof/>
                <w:webHidden/>
              </w:rPr>
              <w:fldChar w:fldCharType="separate"/>
            </w:r>
            <w:r w:rsidR="00117D3F">
              <w:rPr>
                <w:noProof/>
                <w:webHidden/>
              </w:rPr>
              <w:t>16</w:t>
            </w:r>
            <w:r w:rsidR="00117D3F">
              <w:rPr>
                <w:noProof/>
                <w:webHidden/>
              </w:rPr>
              <w:fldChar w:fldCharType="end"/>
            </w:r>
          </w:hyperlink>
        </w:p>
        <w:p w14:paraId="050E37AB" w14:textId="169D213E" w:rsidR="00117D3F" w:rsidRDefault="002C6E00">
          <w:pPr>
            <w:pStyle w:val="TOC2"/>
            <w:tabs>
              <w:tab w:val="left" w:pos="880"/>
              <w:tab w:val="right" w:leader="dot" w:pos="9016"/>
            </w:tabs>
            <w:rPr>
              <w:rFonts w:eastAsiaTheme="minorEastAsia"/>
              <w:noProof/>
              <w:lang w:eastAsia="en-GB"/>
            </w:rPr>
          </w:pPr>
          <w:hyperlink w:anchor="_Toc88808315" w:history="1">
            <w:r w:rsidR="00117D3F" w:rsidRPr="00517EA3">
              <w:rPr>
                <w:rStyle w:val="Hyperlink"/>
                <w:noProof/>
              </w:rPr>
              <w:t>11.2</w:t>
            </w:r>
            <w:r w:rsidR="00117D3F">
              <w:rPr>
                <w:rFonts w:eastAsiaTheme="minorEastAsia"/>
                <w:noProof/>
                <w:lang w:eastAsia="en-GB"/>
              </w:rPr>
              <w:tab/>
            </w:r>
            <w:r w:rsidR="00117D3F" w:rsidRPr="00517EA3">
              <w:rPr>
                <w:rStyle w:val="Hyperlink"/>
                <w:noProof/>
              </w:rPr>
              <w:t>Adding Modules Using the Notify Mechanism</w:t>
            </w:r>
            <w:r w:rsidR="00117D3F">
              <w:rPr>
                <w:noProof/>
                <w:webHidden/>
              </w:rPr>
              <w:tab/>
            </w:r>
            <w:r w:rsidR="00117D3F">
              <w:rPr>
                <w:noProof/>
                <w:webHidden/>
              </w:rPr>
              <w:fldChar w:fldCharType="begin"/>
            </w:r>
            <w:r w:rsidR="00117D3F">
              <w:rPr>
                <w:noProof/>
                <w:webHidden/>
              </w:rPr>
              <w:instrText xml:space="preserve"> PAGEREF _Toc88808315 \h </w:instrText>
            </w:r>
            <w:r w:rsidR="00117D3F">
              <w:rPr>
                <w:noProof/>
                <w:webHidden/>
              </w:rPr>
            </w:r>
            <w:r w:rsidR="00117D3F">
              <w:rPr>
                <w:noProof/>
                <w:webHidden/>
              </w:rPr>
              <w:fldChar w:fldCharType="separate"/>
            </w:r>
            <w:r w:rsidR="00117D3F">
              <w:rPr>
                <w:noProof/>
                <w:webHidden/>
              </w:rPr>
              <w:t>17</w:t>
            </w:r>
            <w:r w:rsidR="00117D3F">
              <w:rPr>
                <w:noProof/>
                <w:webHidden/>
              </w:rPr>
              <w:fldChar w:fldCharType="end"/>
            </w:r>
          </w:hyperlink>
        </w:p>
        <w:p w14:paraId="0D7A5F62" w14:textId="04BC7F12" w:rsidR="00117D3F" w:rsidRDefault="002C6E00">
          <w:pPr>
            <w:pStyle w:val="TOC2"/>
            <w:tabs>
              <w:tab w:val="left" w:pos="880"/>
              <w:tab w:val="right" w:leader="dot" w:pos="9016"/>
            </w:tabs>
            <w:rPr>
              <w:rFonts w:eastAsiaTheme="minorEastAsia"/>
              <w:noProof/>
              <w:lang w:eastAsia="en-GB"/>
            </w:rPr>
          </w:pPr>
          <w:hyperlink w:anchor="_Toc88808316" w:history="1">
            <w:r w:rsidR="00117D3F" w:rsidRPr="00517EA3">
              <w:rPr>
                <w:rStyle w:val="Hyperlink"/>
                <w:noProof/>
              </w:rPr>
              <w:t>11.3</w:t>
            </w:r>
            <w:r w:rsidR="00117D3F">
              <w:rPr>
                <w:rFonts w:eastAsiaTheme="minorEastAsia"/>
                <w:noProof/>
                <w:lang w:eastAsia="en-GB"/>
              </w:rPr>
              <w:tab/>
            </w:r>
            <w:r w:rsidR="00117D3F" w:rsidRPr="00517EA3">
              <w:rPr>
                <w:rStyle w:val="Hyperlink"/>
                <w:noProof/>
              </w:rPr>
              <w:t>Adding Modules Using Ping</w:t>
            </w:r>
            <w:r w:rsidR="00117D3F">
              <w:rPr>
                <w:noProof/>
                <w:webHidden/>
              </w:rPr>
              <w:tab/>
            </w:r>
            <w:r w:rsidR="00117D3F">
              <w:rPr>
                <w:noProof/>
                <w:webHidden/>
              </w:rPr>
              <w:fldChar w:fldCharType="begin"/>
            </w:r>
            <w:r w:rsidR="00117D3F">
              <w:rPr>
                <w:noProof/>
                <w:webHidden/>
              </w:rPr>
              <w:instrText xml:space="preserve"> PAGEREF _Toc88808316 \h </w:instrText>
            </w:r>
            <w:r w:rsidR="00117D3F">
              <w:rPr>
                <w:noProof/>
                <w:webHidden/>
              </w:rPr>
            </w:r>
            <w:r w:rsidR="00117D3F">
              <w:rPr>
                <w:noProof/>
                <w:webHidden/>
              </w:rPr>
              <w:fldChar w:fldCharType="separate"/>
            </w:r>
            <w:r w:rsidR="00117D3F">
              <w:rPr>
                <w:noProof/>
                <w:webHidden/>
              </w:rPr>
              <w:t>17</w:t>
            </w:r>
            <w:r w:rsidR="00117D3F">
              <w:rPr>
                <w:noProof/>
                <w:webHidden/>
              </w:rPr>
              <w:fldChar w:fldCharType="end"/>
            </w:r>
          </w:hyperlink>
        </w:p>
        <w:p w14:paraId="2AA9F849" w14:textId="621014BA" w:rsidR="00117D3F" w:rsidRDefault="002C6E00">
          <w:pPr>
            <w:pStyle w:val="TOC2"/>
            <w:tabs>
              <w:tab w:val="left" w:pos="880"/>
              <w:tab w:val="right" w:leader="dot" w:pos="9016"/>
            </w:tabs>
            <w:rPr>
              <w:rFonts w:eastAsiaTheme="minorEastAsia"/>
              <w:noProof/>
              <w:lang w:eastAsia="en-GB"/>
            </w:rPr>
          </w:pPr>
          <w:hyperlink w:anchor="_Toc88808317" w:history="1">
            <w:r w:rsidR="00117D3F" w:rsidRPr="00517EA3">
              <w:rPr>
                <w:rStyle w:val="Hyperlink"/>
                <w:noProof/>
              </w:rPr>
              <w:t>11.4</w:t>
            </w:r>
            <w:r w:rsidR="00117D3F">
              <w:rPr>
                <w:rFonts w:eastAsiaTheme="minorEastAsia"/>
                <w:noProof/>
                <w:lang w:eastAsia="en-GB"/>
              </w:rPr>
              <w:tab/>
            </w:r>
            <w:r w:rsidR="00117D3F" w:rsidRPr="00517EA3">
              <w:rPr>
                <w:rStyle w:val="Hyperlink"/>
                <w:noProof/>
              </w:rPr>
              <w:t>Adding Modules Using Hot Swap</w:t>
            </w:r>
            <w:r w:rsidR="00117D3F">
              <w:rPr>
                <w:noProof/>
                <w:webHidden/>
              </w:rPr>
              <w:tab/>
            </w:r>
            <w:r w:rsidR="00117D3F">
              <w:rPr>
                <w:noProof/>
                <w:webHidden/>
              </w:rPr>
              <w:fldChar w:fldCharType="begin"/>
            </w:r>
            <w:r w:rsidR="00117D3F">
              <w:rPr>
                <w:noProof/>
                <w:webHidden/>
              </w:rPr>
              <w:instrText xml:space="preserve"> PAGEREF _Toc88808317 \h </w:instrText>
            </w:r>
            <w:r w:rsidR="00117D3F">
              <w:rPr>
                <w:noProof/>
                <w:webHidden/>
              </w:rPr>
            </w:r>
            <w:r w:rsidR="00117D3F">
              <w:rPr>
                <w:noProof/>
                <w:webHidden/>
              </w:rPr>
              <w:fldChar w:fldCharType="separate"/>
            </w:r>
            <w:r w:rsidR="00117D3F">
              <w:rPr>
                <w:noProof/>
                <w:webHidden/>
              </w:rPr>
              <w:t>17</w:t>
            </w:r>
            <w:r w:rsidR="00117D3F">
              <w:rPr>
                <w:noProof/>
                <w:webHidden/>
              </w:rPr>
              <w:fldChar w:fldCharType="end"/>
            </w:r>
          </w:hyperlink>
        </w:p>
        <w:p w14:paraId="55A6DF83" w14:textId="2005D39D" w:rsidR="00117D3F" w:rsidRDefault="002C6E00">
          <w:pPr>
            <w:pStyle w:val="TOC2"/>
            <w:tabs>
              <w:tab w:val="left" w:pos="880"/>
              <w:tab w:val="right" w:leader="dot" w:pos="9016"/>
            </w:tabs>
            <w:rPr>
              <w:rFonts w:eastAsiaTheme="minorEastAsia"/>
              <w:noProof/>
              <w:lang w:eastAsia="en-GB"/>
            </w:rPr>
          </w:pPr>
          <w:hyperlink w:anchor="_Toc88808318" w:history="1">
            <w:r w:rsidR="00117D3F" w:rsidRPr="00517EA3">
              <w:rPr>
                <w:rStyle w:val="Hyperlink"/>
                <w:noProof/>
              </w:rPr>
              <w:t>11.5</w:t>
            </w:r>
            <w:r w:rsidR="00117D3F">
              <w:rPr>
                <w:rFonts w:eastAsiaTheme="minorEastAsia"/>
                <w:noProof/>
                <w:lang w:eastAsia="en-GB"/>
              </w:rPr>
              <w:tab/>
            </w:r>
            <w:r w:rsidR="00117D3F" w:rsidRPr="00517EA3">
              <w:rPr>
                <w:rStyle w:val="Hyperlink"/>
                <w:noProof/>
              </w:rPr>
              <w:t>Loading and Saving an Orbit XML File.</w:t>
            </w:r>
            <w:r w:rsidR="00117D3F">
              <w:rPr>
                <w:noProof/>
                <w:webHidden/>
              </w:rPr>
              <w:tab/>
            </w:r>
            <w:r w:rsidR="00117D3F">
              <w:rPr>
                <w:noProof/>
                <w:webHidden/>
              </w:rPr>
              <w:fldChar w:fldCharType="begin"/>
            </w:r>
            <w:r w:rsidR="00117D3F">
              <w:rPr>
                <w:noProof/>
                <w:webHidden/>
              </w:rPr>
              <w:instrText xml:space="preserve"> PAGEREF _Toc88808318 \h </w:instrText>
            </w:r>
            <w:r w:rsidR="00117D3F">
              <w:rPr>
                <w:noProof/>
                <w:webHidden/>
              </w:rPr>
            </w:r>
            <w:r w:rsidR="00117D3F">
              <w:rPr>
                <w:noProof/>
                <w:webHidden/>
              </w:rPr>
              <w:fldChar w:fldCharType="separate"/>
            </w:r>
            <w:r w:rsidR="00117D3F">
              <w:rPr>
                <w:noProof/>
                <w:webHidden/>
              </w:rPr>
              <w:t>18</w:t>
            </w:r>
            <w:r w:rsidR="00117D3F">
              <w:rPr>
                <w:noProof/>
                <w:webHidden/>
              </w:rPr>
              <w:fldChar w:fldCharType="end"/>
            </w:r>
          </w:hyperlink>
        </w:p>
        <w:p w14:paraId="7DD97A01" w14:textId="145182D8" w:rsidR="00117D3F" w:rsidRDefault="002C6E00">
          <w:pPr>
            <w:pStyle w:val="TOC2"/>
            <w:tabs>
              <w:tab w:val="left" w:pos="880"/>
              <w:tab w:val="right" w:leader="dot" w:pos="9016"/>
            </w:tabs>
            <w:rPr>
              <w:rFonts w:eastAsiaTheme="minorEastAsia"/>
              <w:noProof/>
              <w:lang w:eastAsia="en-GB"/>
            </w:rPr>
          </w:pPr>
          <w:hyperlink w:anchor="_Toc88808319" w:history="1">
            <w:r w:rsidR="00117D3F" w:rsidRPr="00517EA3">
              <w:rPr>
                <w:rStyle w:val="Hyperlink"/>
                <w:noProof/>
              </w:rPr>
              <w:t>11.6</w:t>
            </w:r>
            <w:r w:rsidR="00117D3F">
              <w:rPr>
                <w:rFonts w:eastAsiaTheme="minorEastAsia"/>
                <w:noProof/>
                <w:lang w:eastAsia="en-GB"/>
              </w:rPr>
              <w:tab/>
            </w:r>
            <w:r w:rsidR="00117D3F" w:rsidRPr="00517EA3">
              <w:rPr>
                <w:rStyle w:val="Hyperlink"/>
                <w:noProof/>
              </w:rPr>
              <w:t>Accessing Connected Modules.</w:t>
            </w:r>
            <w:r w:rsidR="00117D3F">
              <w:rPr>
                <w:noProof/>
                <w:webHidden/>
              </w:rPr>
              <w:tab/>
            </w:r>
            <w:r w:rsidR="00117D3F">
              <w:rPr>
                <w:noProof/>
                <w:webHidden/>
              </w:rPr>
              <w:fldChar w:fldCharType="begin"/>
            </w:r>
            <w:r w:rsidR="00117D3F">
              <w:rPr>
                <w:noProof/>
                <w:webHidden/>
              </w:rPr>
              <w:instrText xml:space="preserve"> PAGEREF _Toc88808319 \h </w:instrText>
            </w:r>
            <w:r w:rsidR="00117D3F">
              <w:rPr>
                <w:noProof/>
                <w:webHidden/>
              </w:rPr>
            </w:r>
            <w:r w:rsidR="00117D3F">
              <w:rPr>
                <w:noProof/>
                <w:webHidden/>
              </w:rPr>
              <w:fldChar w:fldCharType="separate"/>
            </w:r>
            <w:r w:rsidR="00117D3F">
              <w:rPr>
                <w:noProof/>
                <w:webHidden/>
              </w:rPr>
              <w:t>18</w:t>
            </w:r>
            <w:r w:rsidR="00117D3F">
              <w:rPr>
                <w:noProof/>
                <w:webHidden/>
              </w:rPr>
              <w:fldChar w:fldCharType="end"/>
            </w:r>
          </w:hyperlink>
        </w:p>
        <w:p w14:paraId="1B2A7B44" w14:textId="1FDC7C2B" w:rsidR="00117D3F" w:rsidRDefault="002C6E00">
          <w:pPr>
            <w:pStyle w:val="TOC2"/>
            <w:tabs>
              <w:tab w:val="left" w:pos="880"/>
              <w:tab w:val="right" w:leader="dot" w:pos="9016"/>
            </w:tabs>
            <w:rPr>
              <w:rFonts w:eastAsiaTheme="minorEastAsia"/>
              <w:noProof/>
              <w:lang w:eastAsia="en-GB"/>
            </w:rPr>
          </w:pPr>
          <w:hyperlink w:anchor="_Toc88808320" w:history="1">
            <w:r w:rsidR="00117D3F" w:rsidRPr="00517EA3">
              <w:rPr>
                <w:rStyle w:val="Hyperlink"/>
                <w:noProof/>
              </w:rPr>
              <w:t>11.7</w:t>
            </w:r>
            <w:r w:rsidR="00117D3F">
              <w:rPr>
                <w:rFonts w:eastAsiaTheme="minorEastAsia"/>
                <w:noProof/>
                <w:lang w:eastAsia="en-GB"/>
              </w:rPr>
              <w:tab/>
            </w:r>
            <w:r w:rsidR="00117D3F" w:rsidRPr="00517EA3">
              <w:rPr>
                <w:rStyle w:val="Hyperlink"/>
                <w:noProof/>
              </w:rPr>
              <w:t>Deleting Modules</w:t>
            </w:r>
            <w:r w:rsidR="00117D3F">
              <w:rPr>
                <w:noProof/>
                <w:webHidden/>
              </w:rPr>
              <w:tab/>
            </w:r>
            <w:r w:rsidR="00117D3F">
              <w:rPr>
                <w:noProof/>
                <w:webHidden/>
              </w:rPr>
              <w:fldChar w:fldCharType="begin"/>
            </w:r>
            <w:r w:rsidR="00117D3F">
              <w:rPr>
                <w:noProof/>
                <w:webHidden/>
              </w:rPr>
              <w:instrText xml:space="preserve"> PAGEREF _Toc88808320 \h </w:instrText>
            </w:r>
            <w:r w:rsidR="00117D3F">
              <w:rPr>
                <w:noProof/>
                <w:webHidden/>
              </w:rPr>
            </w:r>
            <w:r w:rsidR="00117D3F">
              <w:rPr>
                <w:noProof/>
                <w:webHidden/>
              </w:rPr>
              <w:fldChar w:fldCharType="separate"/>
            </w:r>
            <w:r w:rsidR="00117D3F">
              <w:rPr>
                <w:noProof/>
                <w:webHidden/>
              </w:rPr>
              <w:t>19</w:t>
            </w:r>
            <w:r w:rsidR="00117D3F">
              <w:rPr>
                <w:noProof/>
                <w:webHidden/>
              </w:rPr>
              <w:fldChar w:fldCharType="end"/>
            </w:r>
          </w:hyperlink>
        </w:p>
        <w:p w14:paraId="47C79FC4" w14:textId="06CF9C7C" w:rsidR="00117D3F" w:rsidRDefault="002C6E00">
          <w:pPr>
            <w:pStyle w:val="TOC2"/>
            <w:tabs>
              <w:tab w:val="left" w:pos="880"/>
              <w:tab w:val="right" w:leader="dot" w:pos="9016"/>
            </w:tabs>
            <w:rPr>
              <w:rFonts w:eastAsiaTheme="minorEastAsia"/>
              <w:noProof/>
              <w:lang w:eastAsia="en-GB"/>
            </w:rPr>
          </w:pPr>
          <w:hyperlink w:anchor="_Toc88808321" w:history="1">
            <w:r w:rsidR="00117D3F" w:rsidRPr="00517EA3">
              <w:rPr>
                <w:rStyle w:val="Hyperlink"/>
                <w:noProof/>
              </w:rPr>
              <w:t>11.8</w:t>
            </w:r>
            <w:r w:rsidR="00117D3F">
              <w:rPr>
                <w:rFonts w:eastAsiaTheme="minorEastAsia"/>
                <w:noProof/>
                <w:lang w:eastAsia="en-GB"/>
              </w:rPr>
              <w:tab/>
            </w:r>
            <w:r w:rsidR="00117D3F" w:rsidRPr="00517EA3">
              <w:rPr>
                <w:rStyle w:val="Hyperlink"/>
                <w:noProof/>
              </w:rPr>
              <w:t>Clearing Modules</w:t>
            </w:r>
            <w:r w:rsidR="00117D3F">
              <w:rPr>
                <w:noProof/>
                <w:webHidden/>
              </w:rPr>
              <w:tab/>
            </w:r>
            <w:r w:rsidR="00117D3F">
              <w:rPr>
                <w:noProof/>
                <w:webHidden/>
              </w:rPr>
              <w:fldChar w:fldCharType="begin"/>
            </w:r>
            <w:r w:rsidR="00117D3F">
              <w:rPr>
                <w:noProof/>
                <w:webHidden/>
              </w:rPr>
              <w:instrText xml:space="preserve"> PAGEREF _Toc88808321 \h </w:instrText>
            </w:r>
            <w:r w:rsidR="00117D3F">
              <w:rPr>
                <w:noProof/>
                <w:webHidden/>
              </w:rPr>
            </w:r>
            <w:r w:rsidR="00117D3F">
              <w:rPr>
                <w:noProof/>
                <w:webHidden/>
              </w:rPr>
              <w:fldChar w:fldCharType="separate"/>
            </w:r>
            <w:r w:rsidR="00117D3F">
              <w:rPr>
                <w:noProof/>
                <w:webHidden/>
              </w:rPr>
              <w:t>19</w:t>
            </w:r>
            <w:r w:rsidR="00117D3F">
              <w:rPr>
                <w:noProof/>
                <w:webHidden/>
              </w:rPr>
              <w:fldChar w:fldCharType="end"/>
            </w:r>
          </w:hyperlink>
        </w:p>
        <w:p w14:paraId="504907A8" w14:textId="10DE4F43" w:rsidR="00117D3F" w:rsidRDefault="002C6E00">
          <w:pPr>
            <w:pStyle w:val="TOC2"/>
            <w:tabs>
              <w:tab w:val="left" w:pos="880"/>
              <w:tab w:val="right" w:leader="dot" w:pos="9016"/>
            </w:tabs>
            <w:rPr>
              <w:rFonts w:eastAsiaTheme="minorEastAsia"/>
              <w:noProof/>
              <w:lang w:eastAsia="en-GB"/>
            </w:rPr>
          </w:pPr>
          <w:hyperlink w:anchor="_Toc88808322" w:history="1">
            <w:r w:rsidR="00117D3F" w:rsidRPr="00517EA3">
              <w:rPr>
                <w:rStyle w:val="Hyperlink"/>
                <w:noProof/>
              </w:rPr>
              <w:t>11.9</w:t>
            </w:r>
            <w:r w:rsidR="00117D3F">
              <w:rPr>
                <w:rFonts w:eastAsiaTheme="minorEastAsia"/>
                <w:noProof/>
                <w:lang w:eastAsia="en-GB"/>
              </w:rPr>
              <w:tab/>
            </w:r>
            <w:r w:rsidR="00117D3F" w:rsidRPr="00517EA3">
              <w:rPr>
                <w:rStyle w:val="Hyperlink"/>
                <w:noProof/>
              </w:rPr>
              <w:t>Remapping Modules</w:t>
            </w:r>
            <w:r w:rsidR="00117D3F">
              <w:rPr>
                <w:noProof/>
                <w:webHidden/>
              </w:rPr>
              <w:tab/>
            </w:r>
            <w:r w:rsidR="00117D3F">
              <w:rPr>
                <w:noProof/>
                <w:webHidden/>
              </w:rPr>
              <w:fldChar w:fldCharType="begin"/>
            </w:r>
            <w:r w:rsidR="00117D3F">
              <w:rPr>
                <w:noProof/>
                <w:webHidden/>
              </w:rPr>
              <w:instrText xml:space="preserve"> PAGEREF _Toc88808322 \h </w:instrText>
            </w:r>
            <w:r w:rsidR="00117D3F">
              <w:rPr>
                <w:noProof/>
                <w:webHidden/>
              </w:rPr>
            </w:r>
            <w:r w:rsidR="00117D3F">
              <w:rPr>
                <w:noProof/>
                <w:webHidden/>
              </w:rPr>
              <w:fldChar w:fldCharType="separate"/>
            </w:r>
            <w:r w:rsidR="00117D3F">
              <w:rPr>
                <w:noProof/>
                <w:webHidden/>
              </w:rPr>
              <w:t>19</w:t>
            </w:r>
            <w:r w:rsidR="00117D3F">
              <w:rPr>
                <w:noProof/>
                <w:webHidden/>
              </w:rPr>
              <w:fldChar w:fldCharType="end"/>
            </w:r>
          </w:hyperlink>
        </w:p>
        <w:p w14:paraId="1CB78FA0" w14:textId="18681BDD" w:rsidR="00117D3F" w:rsidRDefault="002C6E00">
          <w:pPr>
            <w:pStyle w:val="TOC1"/>
            <w:tabs>
              <w:tab w:val="left" w:pos="660"/>
              <w:tab w:val="right" w:leader="dot" w:pos="9016"/>
            </w:tabs>
            <w:rPr>
              <w:rFonts w:eastAsiaTheme="minorEastAsia"/>
              <w:noProof/>
              <w:lang w:eastAsia="en-GB"/>
            </w:rPr>
          </w:pPr>
          <w:hyperlink w:anchor="_Toc88808323" w:history="1">
            <w:r w:rsidR="00117D3F" w:rsidRPr="00517EA3">
              <w:rPr>
                <w:rStyle w:val="Hyperlink"/>
                <w:noProof/>
              </w:rPr>
              <w:t>12.</w:t>
            </w:r>
            <w:r w:rsidR="00117D3F">
              <w:rPr>
                <w:rFonts w:eastAsiaTheme="minorEastAsia"/>
                <w:noProof/>
                <w:lang w:eastAsia="en-GB"/>
              </w:rPr>
              <w:tab/>
            </w:r>
            <w:r w:rsidR="00117D3F" w:rsidRPr="00517EA3">
              <w:rPr>
                <w:rStyle w:val="Hyperlink"/>
                <w:noProof/>
              </w:rPr>
              <w:t>Module Identity Properties</w:t>
            </w:r>
            <w:r w:rsidR="00117D3F">
              <w:rPr>
                <w:noProof/>
                <w:webHidden/>
              </w:rPr>
              <w:tab/>
            </w:r>
            <w:r w:rsidR="00117D3F">
              <w:rPr>
                <w:noProof/>
                <w:webHidden/>
              </w:rPr>
              <w:fldChar w:fldCharType="begin"/>
            </w:r>
            <w:r w:rsidR="00117D3F">
              <w:rPr>
                <w:noProof/>
                <w:webHidden/>
              </w:rPr>
              <w:instrText xml:space="preserve"> PAGEREF _Toc88808323 \h </w:instrText>
            </w:r>
            <w:r w:rsidR="00117D3F">
              <w:rPr>
                <w:noProof/>
                <w:webHidden/>
              </w:rPr>
            </w:r>
            <w:r w:rsidR="00117D3F">
              <w:rPr>
                <w:noProof/>
                <w:webHidden/>
              </w:rPr>
              <w:fldChar w:fldCharType="separate"/>
            </w:r>
            <w:r w:rsidR="00117D3F">
              <w:rPr>
                <w:noProof/>
                <w:webHidden/>
              </w:rPr>
              <w:t>20</w:t>
            </w:r>
            <w:r w:rsidR="00117D3F">
              <w:rPr>
                <w:noProof/>
                <w:webHidden/>
              </w:rPr>
              <w:fldChar w:fldCharType="end"/>
            </w:r>
          </w:hyperlink>
        </w:p>
        <w:p w14:paraId="490DAD90" w14:textId="4CAB3C88" w:rsidR="00117D3F" w:rsidRDefault="002C6E00">
          <w:pPr>
            <w:pStyle w:val="TOC1"/>
            <w:tabs>
              <w:tab w:val="left" w:pos="660"/>
              <w:tab w:val="right" w:leader="dot" w:pos="9016"/>
            </w:tabs>
            <w:rPr>
              <w:rFonts w:eastAsiaTheme="minorEastAsia"/>
              <w:noProof/>
              <w:lang w:eastAsia="en-GB"/>
            </w:rPr>
          </w:pPr>
          <w:hyperlink w:anchor="_Toc88808324" w:history="1">
            <w:r w:rsidR="00117D3F" w:rsidRPr="00517EA3">
              <w:rPr>
                <w:rStyle w:val="Hyperlink"/>
                <w:noProof/>
              </w:rPr>
              <w:t>13.</w:t>
            </w:r>
            <w:r w:rsidR="00117D3F">
              <w:rPr>
                <w:rFonts w:eastAsiaTheme="minorEastAsia"/>
                <w:noProof/>
                <w:lang w:eastAsia="en-GB"/>
              </w:rPr>
              <w:tab/>
            </w:r>
            <w:r w:rsidR="00117D3F" w:rsidRPr="00517EA3">
              <w:rPr>
                <w:rStyle w:val="Hyperlink"/>
                <w:noProof/>
              </w:rPr>
              <w:t>Measurement Modes</w:t>
            </w:r>
            <w:r w:rsidR="00117D3F">
              <w:rPr>
                <w:noProof/>
                <w:webHidden/>
              </w:rPr>
              <w:tab/>
            </w:r>
            <w:r w:rsidR="00117D3F">
              <w:rPr>
                <w:noProof/>
                <w:webHidden/>
              </w:rPr>
              <w:fldChar w:fldCharType="begin"/>
            </w:r>
            <w:r w:rsidR="00117D3F">
              <w:rPr>
                <w:noProof/>
                <w:webHidden/>
              </w:rPr>
              <w:instrText xml:space="preserve"> PAGEREF _Toc88808324 \h </w:instrText>
            </w:r>
            <w:r w:rsidR="00117D3F">
              <w:rPr>
                <w:noProof/>
                <w:webHidden/>
              </w:rPr>
            </w:r>
            <w:r w:rsidR="00117D3F">
              <w:rPr>
                <w:noProof/>
                <w:webHidden/>
              </w:rPr>
              <w:fldChar w:fldCharType="separate"/>
            </w:r>
            <w:r w:rsidR="00117D3F">
              <w:rPr>
                <w:noProof/>
                <w:webHidden/>
              </w:rPr>
              <w:t>20</w:t>
            </w:r>
            <w:r w:rsidR="00117D3F">
              <w:rPr>
                <w:noProof/>
                <w:webHidden/>
              </w:rPr>
              <w:fldChar w:fldCharType="end"/>
            </w:r>
          </w:hyperlink>
        </w:p>
        <w:p w14:paraId="2CC84F3F" w14:textId="25B2AE0F" w:rsidR="00117D3F" w:rsidRDefault="002C6E00">
          <w:pPr>
            <w:pStyle w:val="TOC2"/>
            <w:tabs>
              <w:tab w:val="left" w:pos="880"/>
              <w:tab w:val="right" w:leader="dot" w:pos="9016"/>
            </w:tabs>
            <w:rPr>
              <w:rFonts w:eastAsiaTheme="minorEastAsia"/>
              <w:noProof/>
              <w:lang w:eastAsia="en-GB"/>
            </w:rPr>
          </w:pPr>
          <w:hyperlink w:anchor="_Toc88808325" w:history="1">
            <w:r w:rsidR="00117D3F" w:rsidRPr="00517EA3">
              <w:rPr>
                <w:rStyle w:val="Hyperlink"/>
                <w:noProof/>
              </w:rPr>
              <w:t>13.1</w:t>
            </w:r>
            <w:r w:rsidR="00117D3F">
              <w:rPr>
                <w:rFonts w:eastAsiaTheme="minorEastAsia"/>
                <w:noProof/>
                <w:lang w:eastAsia="en-GB"/>
              </w:rPr>
              <w:tab/>
            </w:r>
            <w:r w:rsidR="00117D3F" w:rsidRPr="00517EA3">
              <w:rPr>
                <w:rStyle w:val="Hyperlink"/>
                <w:noProof/>
              </w:rPr>
              <w:t>Basic Individual Module Readings</w:t>
            </w:r>
            <w:r w:rsidR="00117D3F">
              <w:rPr>
                <w:noProof/>
                <w:webHidden/>
              </w:rPr>
              <w:tab/>
            </w:r>
            <w:r w:rsidR="00117D3F">
              <w:rPr>
                <w:noProof/>
                <w:webHidden/>
              </w:rPr>
              <w:fldChar w:fldCharType="begin"/>
            </w:r>
            <w:r w:rsidR="00117D3F">
              <w:rPr>
                <w:noProof/>
                <w:webHidden/>
              </w:rPr>
              <w:instrText xml:space="preserve"> PAGEREF _Toc88808325 \h </w:instrText>
            </w:r>
            <w:r w:rsidR="00117D3F">
              <w:rPr>
                <w:noProof/>
                <w:webHidden/>
              </w:rPr>
            </w:r>
            <w:r w:rsidR="00117D3F">
              <w:rPr>
                <w:noProof/>
                <w:webHidden/>
              </w:rPr>
              <w:fldChar w:fldCharType="separate"/>
            </w:r>
            <w:r w:rsidR="00117D3F">
              <w:rPr>
                <w:noProof/>
                <w:webHidden/>
              </w:rPr>
              <w:t>21</w:t>
            </w:r>
            <w:r w:rsidR="00117D3F">
              <w:rPr>
                <w:noProof/>
                <w:webHidden/>
              </w:rPr>
              <w:fldChar w:fldCharType="end"/>
            </w:r>
          </w:hyperlink>
        </w:p>
        <w:p w14:paraId="1B94E6E0" w14:textId="257BEB15" w:rsidR="00117D3F" w:rsidRDefault="002C6E00">
          <w:pPr>
            <w:pStyle w:val="TOC3"/>
            <w:tabs>
              <w:tab w:val="left" w:pos="1320"/>
              <w:tab w:val="right" w:leader="dot" w:pos="9016"/>
            </w:tabs>
            <w:rPr>
              <w:rFonts w:eastAsiaTheme="minorEastAsia"/>
              <w:noProof/>
              <w:lang w:eastAsia="en-GB"/>
            </w:rPr>
          </w:pPr>
          <w:hyperlink w:anchor="_Toc88808326" w:history="1">
            <w:r w:rsidR="00117D3F" w:rsidRPr="00517EA3">
              <w:rPr>
                <w:rStyle w:val="Hyperlink"/>
                <w:noProof/>
              </w:rPr>
              <w:t>13.1.1</w:t>
            </w:r>
            <w:r w:rsidR="00117D3F">
              <w:rPr>
                <w:rFonts w:eastAsiaTheme="minorEastAsia"/>
                <w:noProof/>
                <w:lang w:eastAsia="en-GB"/>
              </w:rPr>
              <w:tab/>
            </w:r>
            <w:r w:rsidR="00117D3F" w:rsidRPr="00517EA3">
              <w:rPr>
                <w:rStyle w:val="Hyperlink"/>
                <w:noProof/>
              </w:rPr>
              <w:t>Readings in Units of Measure</w:t>
            </w:r>
            <w:r w:rsidR="00117D3F">
              <w:rPr>
                <w:noProof/>
                <w:webHidden/>
              </w:rPr>
              <w:tab/>
            </w:r>
            <w:r w:rsidR="00117D3F">
              <w:rPr>
                <w:noProof/>
                <w:webHidden/>
              </w:rPr>
              <w:fldChar w:fldCharType="begin"/>
            </w:r>
            <w:r w:rsidR="00117D3F">
              <w:rPr>
                <w:noProof/>
                <w:webHidden/>
              </w:rPr>
              <w:instrText xml:space="preserve"> PAGEREF _Toc88808326 \h </w:instrText>
            </w:r>
            <w:r w:rsidR="00117D3F">
              <w:rPr>
                <w:noProof/>
                <w:webHidden/>
              </w:rPr>
            </w:r>
            <w:r w:rsidR="00117D3F">
              <w:rPr>
                <w:noProof/>
                <w:webHidden/>
              </w:rPr>
              <w:fldChar w:fldCharType="separate"/>
            </w:r>
            <w:r w:rsidR="00117D3F">
              <w:rPr>
                <w:noProof/>
                <w:webHidden/>
              </w:rPr>
              <w:t>21</w:t>
            </w:r>
            <w:r w:rsidR="00117D3F">
              <w:rPr>
                <w:noProof/>
                <w:webHidden/>
              </w:rPr>
              <w:fldChar w:fldCharType="end"/>
            </w:r>
          </w:hyperlink>
        </w:p>
        <w:p w14:paraId="3A69E1B0" w14:textId="5ABF229E" w:rsidR="00117D3F" w:rsidRDefault="002C6E00">
          <w:pPr>
            <w:pStyle w:val="TOC3"/>
            <w:tabs>
              <w:tab w:val="left" w:pos="1320"/>
              <w:tab w:val="right" w:leader="dot" w:pos="9016"/>
            </w:tabs>
            <w:rPr>
              <w:rFonts w:eastAsiaTheme="minorEastAsia"/>
              <w:noProof/>
              <w:lang w:eastAsia="en-GB"/>
            </w:rPr>
          </w:pPr>
          <w:hyperlink w:anchor="_Toc88808327" w:history="1">
            <w:r w:rsidR="00117D3F" w:rsidRPr="00517EA3">
              <w:rPr>
                <w:rStyle w:val="Hyperlink"/>
                <w:noProof/>
              </w:rPr>
              <w:t>13.1.2</w:t>
            </w:r>
            <w:r w:rsidR="00117D3F">
              <w:rPr>
                <w:rFonts w:eastAsiaTheme="minorEastAsia"/>
                <w:noProof/>
                <w:lang w:eastAsia="en-GB"/>
              </w:rPr>
              <w:tab/>
            </w:r>
            <w:r w:rsidR="00117D3F" w:rsidRPr="00517EA3">
              <w:rPr>
                <w:rStyle w:val="Hyperlink"/>
                <w:noProof/>
              </w:rPr>
              <w:t>Readings in Counts</w:t>
            </w:r>
            <w:r w:rsidR="00117D3F">
              <w:rPr>
                <w:noProof/>
                <w:webHidden/>
              </w:rPr>
              <w:tab/>
            </w:r>
            <w:r w:rsidR="00117D3F">
              <w:rPr>
                <w:noProof/>
                <w:webHidden/>
              </w:rPr>
              <w:fldChar w:fldCharType="begin"/>
            </w:r>
            <w:r w:rsidR="00117D3F">
              <w:rPr>
                <w:noProof/>
                <w:webHidden/>
              </w:rPr>
              <w:instrText xml:space="preserve"> PAGEREF _Toc88808327 \h </w:instrText>
            </w:r>
            <w:r w:rsidR="00117D3F">
              <w:rPr>
                <w:noProof/>
                <w:webHidden/>
              </w:rPr>
            </w:r>
            <w:r w:rsidR="00117D3F">
              <w:rPr>
                <w:noProof/>
                <w:webHidden/>
              </w:rPr>
              <w:fldChar w:fldCharType="separate"/>
            </w:r>
            <w:r w:rsidR="00117D3F">
              <w:rPr>
                <w:noProof/>
                <w:webHidden/>
              </w:rPr>
              <w:t>22</w:t>
            </w:r>
            <w:r w:rsidR="00117D3F">
              <w:rPr>
                <w:noProof/>
                <w:webHidden/>
              </w:rPr>
              <w:fldChar w:fldCharType="end"/>
            </w:r>
          </w:hyperlink>
        </w:p>
        <w:p w14:paraId="0B03ED44" w14:textId="1E92B13A" w:rsidR="00117D3F" w:rsidRDefault="002C6E00">
          <w:pPr>
            <w:pStyle w:val="TOC2"/>
            <w:tabs>
              <w:tab w:val="left" w:pos="880"/>
              <w:tab w:val="right" w:leader="dot" w:pos="9016"/>
            </w:tabs>
            <w:rPr>
              <w:rFonts w:eastAsiaTheme="minorEastAsia"/>
              <w:noProof/>
              <w:lang w:eastAsia="en-GB"/>
            </w:rPr>
          </w:pPr>
          <w:hyperlink w:anchor="_Toc88808328" w:history="1">
            <w:r w:rsidR="00117D3F" w:rsidRPr="00517EA3">
              <w:rPr>
                <w:rStyle w:val="Hyperlink"/>
                <w:noProof/>
              </w:rPr>
              <w:t>13.2</w:t>
            </w:r>
            <w:r w:rsidR="00117D3F">
              <w:rPr>
                <w:rFonts w:eastAsiaTheme="minorEastAsia"/>
                <w:noProof/>
                <w:lang w:eastAsia="en-GB"/>
              </w:rPr>
              <w:tab/>
            </w:r>
            <w:r w:rsidR="00117D3F" w:rsidRPr="00517EA3">
              <w:rPr>
                <w:rStyle w:val="Hyperlink"/>
                <w:noProof/>
              </w:rPr>
              <w:t>Readburst – Synchronised Fast Readings.</w:t>
            </w:r>
            <w:r w:rsidR="00117D3F">
              <w:rPr>
                <w:noProof/>
                <w:webHidden/>
              </w:rPr>
              <w:tab/>
            </w:r>
            <w:r w:rsidR="00117D3F">
              <w:rPr>
                <w:noProof/>
                <w:webHidden/>
              </w:rPr>
              <w:fldChar w:fldCharType="begin"/>
            </w:r>
            <w:r w:rsidR="00117D3F">
              <w:rPr>
                <w:noProof/>
                <w:webHidden/>
              </w:rPr>
              <w:instrText xml:space="preserve"> PAGEREF _Toc88808328 \h </w:instrText>
            </w:r>
            <w:r w:rsidR="00117D3F">
              <w:rPr>
                <w:noProof/>
                <w:webHidden/>
              </w:rPr>
            </w:r>
            <w:r w:rsidR="00117D3F">
              <w:rPr>
                <w:noProof/>
                <w:webHidden/>
              </w:rPr>
              <w:fldChar w:fldCharType="separate"/>
            </w:r>
            <w:r w:rsidR="00117D3F">
              <w:rPr>
                <w:noProof/>
                <w:webHidden/>
              </w:rPr>
              <w:t>22</w:t>
            </w:r>
            <w:r w:rsidR="00117D3F">
              <w:rPr>
                <w:noProof/>
                <w:webHidden/>
              </w:rPr>
              <w:fldChar w:fldCharType="end"/>
            </w:r>
          </w:hyperlink>
        </w:p>
        <w:p w14:paraId="30B1F264" w14:textId="3C2CAC64" w:rsidR="00117D3F" w:rsidRDefault="002C6E00">
          <w:pPr>
            <w:pStyle w:val="TOC2"/>
            <w:tabs>
              <w:tab w:val="left" w:pos="880"/>
              <w:tab w:val="right" w:leader="dot" w:pos="9016"/>
            </w:tabs>
            <w:rPr>
              <w:rFonts w:eastAsiaTheme="minorEastAsia"/>
              <w:noProof/>
              <w:lang w:eastAsia="en-GB"/>
            </w:rPr>
          </w:pPr>
          <w:hyperlink w:anchor="_Toc88808329" w:history="1">
            <w:r w:rsidR="00117D3F" w:rsidRPr="00517EA3">
              <w:rPr>
                <w:rStyle w:val="Hyperlink"/>
                <w:noProof/>
              </w:rPr>
              <w:t>13.3</w:t>
            </w:r>
            <w:r w:rsidR="00117D3F">
              <w:rPr>
                <w:rFonts w:eastAsiaTheme="minorEastAsia"/>
                <w:noProof/>
                <w:lang w:eastAsia="en-GB"/>
              </w:rPr>
              <w:tab/>
            </w:r>
            <w:r w:rsidR="00117D3F" w:rsidRPr="00517EA3">
              <w:rPr>
                <w:rStyle w:val="Hyperlink"/>
                <w:noProof/>
              </w:rPr>
              <w:t>Difference mode – Synchronised Fast Readings.</w:t>
            </w:r>
            <w:r w:rsidR="00117D3F">
              <w:rPr>
                <w:noProof/>
                <w:webHidden/>
              </w:rPr>
              <w:tab/>
            </w:r>
            <w:r w:rsidR="00117D3F">
              <w:rPr>
                <w:noProof/>
                <w:webHidden/>
              </w:rPr>
              <w:fldChar w:fldCharType="begin"/>
            </w:r>
            <w:r w:rsidR="00117D3F">
              <w:rPr>
                <w:noProof/>
                <w:webHidden/>
              </w:rPr>
              <w:instrText xml:space="preserve"> PAGEREF _Toc88808329 \h </w:instrText>
            </w:r>
            <w:r w:rsidR="00117D3F">
              <w:rPr>
                <w:noProof/>
                <w:webHidden/>
              </w:rPr>
            </w:r>
            <w:r w:rsidR="00117D3F">
              <w:rPr>
                <w:noProof/>
                <w:webHidden/>
              </w:rPr>
              <w:fldChar w:fldCharType="separate"/>
            </w:r>
            <w:r w:rsidR="00117D3F">
              <w:rPr>
                <w:noProof/>
                <w:webHidden/>
              </w:rPr>
              <w:t>23</w:t>
            </w:r>
            <w:r w:rsidR="00117D3F">
              <w:rPr>
                <w:noProof/>
                <w:webHidden/>
              </w:rPr>
              <w:fldChar w:fldCharType="end"/>
            </w:r>
          </w:hyperlink>
        </w:p>
        <w:p w14:paraId="35ACB202" w14:textId="751C2F2D" w:rsidR="00117D3F" w:rsidRDefault="002C6E00">
          <w:pPr>
            <w:pStyle w:val="TOC2"/>
            <w:tabs>
              <w:tab w:val="left" w:pos="880"/>
              <w:tab w:val="right" w:leader="dot" w:pos="9016"/>
            </w:tabs>
            <w:rPr>
              <w:rFonts w:eastAsiaTheme="minorEastAsia"/>
              <w:noProof/>
              <w:lang w:eastAsia="en-GB"/>
            </w:rPr>
          </w:pPr>
          <w:hyperlink w:anchor="_Toc88808330" w:history="1">
            <w:r w:rsidR="00117D3F" w:rsidRPr="00517EA3">
              <w:rPr>
                <w:rStyle w:val="Hyperlink"/>
                <w:noProof/>
              </w:rPr>
              <w:t>13.4</w:t>
            </w:r>
            <w:r w:rsidR="00117D3F">
              <w:rPr>
                <w:rFonts w:eastAsiaTheme="minorEastAsia"/>
                <w:noProof/>
                <w:lang w:eastAsia="en-GB"/>
              </w:rPr>
              <w:tab/>
            </w:r>
            <w:r w:rsidR="00117D3F" w:rsidRPr="00517EA3">
              <w:rPr>
                <w:rStyle w:val="Hyperlink"/>
                <w:noProof/>
              </w:rPr>
              <w:t>Buffered Mode</w:t>
            </w:r>
            <w:r w:rsidR="00117D3F">
              <w:rPr>
                <w:noProof/>
                <w:webHidden/>
              </w:rPr>
              <w:tab/>
            </w:r>
            <w:r w:rsidR="00117D3F">
              <w:rPr>
                <w:noProof/>
                <w:webHidden/>
              </w:rPr>
              <w:fldChar w:fldCharType="begin"/>
            </w:r>
            <w:r w:rsidR="00117D3F">
              <w:rPr>
                <w:noProof/>
                <w:webHidden/>
              </w:rPr>
              <w:instrText xml:space="preserve"> PAGEREF _Toc88808330 \h </w:instrText>
            </w:r>
            <w:r w:rsidR="00117D3F">
              <w:rPr>
                <w:noProof/>
                <w:webHidden/>
              </w:rPr>
            </w:r>
            <w:r w:rsidR="00117D3F">
              <w:rPr>
                <w:noProof/>
                <w:webHidden/>
              </w:rPr>
              <w:fldChar w:fldCharType="separate"/>
            </w:r>
            <w:r w:rsidR="00117D3F">
              <w:rPr>
                <w:noProof/>
                <w:webHidden/>
              </w:rPr>
              <w:t>25</w:t>
            </w:r>
            <w:r w:rsidR="00117D3F">
              <w:rPr>
                <w:noProof/>
                <w:webHidden/>
              </w:rPr>
              <w:fldChar w:fldCharType="end"/>
            </w:r>
          </w:hyperlink>
        </w:p>
        <w:p w14:paraId="3D35BBBC" w14:textId="2672AD99" w:rsidR="00117D3F" w:rsidRDefault="002C6E00">
          <w:pPr>
            <w:pStyle w:val="TOC3"/>
            <w:tabs>
              <w:tab w:val="left" w:pos="1320"/>
              <w:tab w:val="right" w:leader="dot" w:pos="9016"/>
            </w:tabs>
            <w:rPr>
              <w:rFonts w:eastAsiaTheme="minorEastAsia"/>
              <w:noProof/>
              <w:lang w:eastAsia="en-GB"/>
            </w:rPr>
          </w:pPr>
          <w:hyperlink w:anchor="_Toc88808331" w:history="1">
            <w:r w:rsidR="00117D3F" w:rsidRPr="00517EA3">
              <w:rPr>
                <w:rStyle w:val="Hyperlink"/>
                <w:noProof/>
              </w:rPr>
              <w:t>13.4.1</w:t>
            </w:r>
            <w:r w:rsidR="00117D3F">
              <w:rPr>
                <w:rFonts w:eastAsiaTheme="minorEastAsia"/>
                <w:noProof/>
                <w:lang w:eastAsia="en-GB"/>
              </w:rPr>
              <w:tab/>
            </w:r>
            <w:r w:rsidR="00117D3F" w:rsidRPr="00517EA3">
              <w:rPr>
                <w:rStyle w:val="Hyperlink"/>
                <w:noProof/>
              </w:rPr>
              <w:t>Buffered – Sync Mode</w:t>
            </w:r>
            <w:r w:rsidR="00117D3F">
              <w:rPr>
                <w:noProof/>
                <w:webHidden/>
              </w:rPr>
              <w:tab/>
            </w:r>
            <w:r w:rsidR="00117D3F">
              <w:rPr>
                <w:noProof/>
                <w:webHidden/>
              </w:rPr>
              <w:fldChar w:fldCharType="begin"/>
            </w:r>
            <w:r w:rsidR="00117D3F">
              <w:rPr>
                <w:noProof/>
                <w:webHidden/>
              </w:rPr>
              <w:instrText xml:space="preserve"> PAGEREF _Toc88808331 \h </w:instrText>
            </w:r>
            <w:r w:rsidR="00117D3F">
              <w:rPr>
                <w:noProof/>
                <w:webHidden/>
              </w:rPr>
            </w:r>
            <w:r w:rsidR="00117D3F">
              <w:rPr>
                <w:noProof/>
                <w:webHidden/>
              </w:rPr>
              <w:fldChar w:fldCharType="separate"/>
            </w:r>
            <w:r w:rsidR="00117D3F">
              <w:rPr>
                <w:noProof/>
                <w:webHidden/>
              </w:rPr>
              <w:t>27</w:t>
            </w:r>
            <w:r w:rsidR="00117D3F">
              <w:rPr>
                <w:noProof/>
                <w:webHidden/>
              </w:rPr>
              <w:fldChar w:fldCharType="end"/>
            </w:r>
          </w:hyperlink>
        </w:p>
        <w:p w14:paraId="5170004D" w14:textId="74FC2B4D" w:rsidR="00117D3F" w:rsidRDefault="002C6E00">
          <w:pPr>
            <w:pStyle w:val="TOC3"/>
            <w:tabs>
              <w:tab w:val="left" w:pos="1320"/>
              <w:tab w:val="right" w:leader="dot" w:pos="9016"/>
            </w:tabs>
            <w:rPr>
              <w:rFonts w:eastAsiaTheme="minorEastAsia"/>
              <w:noProof/>
              <w:lang w:eastAsia="en-GB"/>
            </w:rPr>
          </w:pPr>
          <w:hyperlink w:anchor="_Toc88808332" w:history="1">
            <w:r w:rsidR="00117D3F" w:rsidRPr="00517EA3">
              <w:rPr>
                <w:rStyle w:val="Hyperlink"/>
                <w:noProof/>
              </w:rPr>
              <w:t>13.4.2</w:t>
            </w:r>
            <w:r w:rsidR="00117D3F">
              <w:rPr>
                <w:rFonts w:eastAsiaTheme="minorEastAsia"/>
                <w:noProof/>
                <w:lang w:eastAsia="en-GB"/>
              </w:rPr>
              <w:tab/>
            </w:r>
            <w:r w:rsidR="00117D3F" w:rsidRPr="00517EA3">
              <w:rPr>
                <w:rStyle w:val="Hyperlink"/>
                <w:noProof/>
              </w:rPr>
              <w:t>Buffered – Sample Mode.</w:t>
            </w:r>
            <w:r w:rsidR="00117D3F">
              <w:rPr>
                <w:noProof/>
                <w:webHidden/>
              </w:rPr>
              <w:tab/>
            </w:r>
            <w:r w:rsidR="00117D3F">
              <w:rPr>
                <w:noProof/>
                <w:webHidden/>
              </w:rPr>
              <w:fldChar w:fldCharType="begin"/>
            </w:r>
            <w:r w:rsidR="00117D3F">
              <w:rPr>
                <w:noProof/>
                <w:webHidden/>
              </w:rPr>
              <w:instrText xml:space="preserve"> PAGEREF _Toc88808332 \h </w:instrText>
            </w:r>
            <w:r w:rsidR="00117D3F">
              <w:rPr>
                <w:noProof/>
                <w:webHidden/>
              </w:rPr>
            </w:r>
            <w:r w:rsidR="00117D3F">
              <w:rPr>
                <w:noProof/>
                <w:webHidden/>
              </w:rPr>
              <w:fldChar w:fldCharType="separate"/>
            </w:r>
            <w:r w:rsidR="00117D3F">
              <w:rPr>
                <w:noProof/>
                <w:webHidden/>
              </w:rPr>
              <w:t>28</w:t>
            </w:r>
            <w:r w:rsidR="00117D3F">
              <w:rPr>
                <w:noProof/>
                <w:webHidden/>
              </w:rPr>
              <w:fldChar w:fldCharType="end"/>
            </w:r>
          </w:hyperlink>
        </w:p>
        <w:p w14:paraId="50C85E1E" w14:textId="2AB0228C" w:rsidR="00117D3F" w:rsidRDefault="002C6E00">
          <w:pPr>
            <w:pStyle w:val="TOC3"/>
            <w:tabs>
              <w:tab w:val="left" w:pos="1320"/>
              <w:tab w:val="right" w:leader="dot" w:pos="9016"/>
            </w:tabs>
            <w:rPr>
              <w:rFonts w:eastAsiaTheme="minorEastAsia"/>
              <w:noProof/>
              <w:lang w:eastAsia="en-GB"/>
            </w:rPr>
          </w:pPr>
          <w:hyperlink w:anchor="_Toc88808333" w:history="1">
            <w:r w:rsidR="00117D3F" w:rsidRPr="00517EA3">
              <w:rPr>
                <w:rStyle w:val="Hyperlink"/>
                <w:noProof/>
              </w:rPr>
              <w:t>13.4.3</w:t>
            </w:r>
            <w:r w:rsidR="00117D3F">
              <w:rPr>
                <w:rFonts w:eastAsiaTheme="minorEastAsia"/>
                <w:noProof/>
                <w:lang w:eastAsia="en-GB"/>
              </w:rPr>
              <w:tab/>
            </w:r>
            <w:r w:rsidR="00117D3F" w:rsidRPr="00517EA3">
              <w:rPr>
                <w:rStyle w:val="Hyperlink"/>
                <w:noProof/>
              </w:rPr>
              <w:t>Buffered – Sample Mode with External Master.</w:t>
            </w:r>
            <w:r w:rsidR="00117D3F">
              <w:rPr>
                <w:noProof/>
                <w:webHidden/>
              </w:rPr>
              <w:tab/>
            </w:r>
            <w:r w:rsidR="00117D3F">
              <w:rPr>
                <w:noProof/>
                <w:webHidden/>
              </w:rPr>
              <w:fldChar w:fldCharType="begin"/>
            </w:r>
            <w:r w:rsidR="00117D3F">
              <w:rPr>
                <w:noProof/>
                <w:webHidden/>
              </w:rPr>
              <w:instrText xml:space="preserve"> PAGEREF _Toc88808333 \h </w:instrText>
            </w:r>
            <w:r w:rsidR="00117D3F">
              <w:rPr>
                <w:noProof/>
                <w:webHidden/>
              </w:rPr>
            </w:r>
            <w:r w:rsidR="00117D3F">
              <w:rPr>
                <w:noProof/>
                <w:webHidden/>
              </w:rPr>
              <w:fldChar w:fldCharType="separate"/>
            </w:r>
            <w:r w:rsidR="00117D3F">
              <w:rPr>
                <w:noProof/>
                <w:webHidden/>
              </w:rPr>
              <w:t>29</w:t>
            </w:r>
            <w:r w:rsidR="00117D3F">
              <w:rPr>
                <w:noProof/>
                <w:webHidden/>
              </w:rPr>
              <w:fldChar w:fldCharType="end"/>
            </w:r>
          </w:hyperlink>
        </w:p>
        <w:p w14:paraId="31CF7E10" w14:textId="040CBD1F" w:rsidR="00117D3F" w:rsidRDefault="002C6E00">
          <w:pPr>
            <w:pStyle w:val="TOC2"/>
            <w:tabs>
              <w:tab w:val="left" w:pos="880"/>
              <w:tab w:val="right" w:leader="dot" w:pos="9016"/>
            </w:tabs>
            <w:rPr>
              <w:rFonts w:eastAsiaTheme="minorEastAsia"/>
              <w:noProof/>
              <w:lang w:eastAsia="en-GB"/>
            </w:rPr>
          </w:pPr>
          <w:hyperlink w:anchor="_Toc88808334" w:history="1">
            <w:r w:rsidR="00117D3F" w:rsidRPr="00517EA3">
              <w:rPr>
                <w:rStyle w:val="Hyperlink"/>
                <w:noProof/>
              </w:rPr>
              <w:t>13.5</w:t>
            </w:r>
            <w:r w:rsidR="00117D3F">
              <w:rPr>
                <w:rFonts w:eastAsiaTheme="minorEastAsia"/>
                <w:noProof/>
                <w:lang w:eastAsia="en-GB"/>
              </w:rPr>
              <w:tab/>
            </w:r>
            <w:r w:rsidR="00117D3F" w:rsidRPr="00517EA3">
              <w:rPr>
                <w:rStyle w:val="Hyperlink"/>
                <w:noProof/>
              </w:rPr>
              <w:t>Dynamic Mode</w:t>
            </w:r>
            <w:r w:rsidR="00117D3F">
              <w:rPr>
                <w:noProof/>
                <w:webHidden/>
              </w:rPr>
              <w:tab/>
            </w:r>
            <w:r w:rsidR="00117D3F">
              <w:rPr>
                <w:noProof/>
                <w:webHidden/>
              </w:rPr>
              <w:fldChar w:fldCharType="begin"/>
            </w:r>
            <w:r w:rsidR="00117D3F">
              <w:rPr>
                <w:noProof/>
                <w:webHidden/>
              </w:rPr>
              <w:instrText xml:space="preserve"> PAGEREF _Toc88808334 \h </w:instrText>
            </w:r>
            <w:r w:rsidR="00117D3F">
              <w:rPr>
                <w:noProof/>
                <w:webHidden/>
              </w:rPr>
            </w:r>
            <w:r w:rsidR="00117D3F">
              <w:rPr>
                <w:noProof/>
                <w:webHidden/>
              </w:rPr>
              <w:fldChar w:fldCharType="separate"/>
            </w:r>
            <w:r w:rsidR="00117D3F">
              <w:rPr>
                <w:noProof/>
                <w:webHidden/>
              </w:rPr>
              <w:t>30</w:t>
            </w:r>
            <w:r w:rsidR="00117D3F">
              <w:rPr>
                <w:noProof/>
                <w:webHidden/>
              </w:rPr>
              <w:fldChar w:fldCharType="end"/>
            </w:r>
          </w:hyperlink>
        </w:p>
        <w:p w14:paraId="00240B80" w14:textId="5978D658" w:rsidR="00117D3F" w:rsidRDefault="002C6E00">
          <w:pPr>
            <w:pStyle w:val="TOC3"/>
            <w:tabs>
              <w:tab w:val="left" w:pos="1320"/>
              <w:tab w:val="right" w:leader="dot" w:pos="9016"/>
            </w:tabs>
            <w:rPr>
              <w:rFonts w:eastAsiaTheme="minorEastAsia"/>
              <w:noProof/>
              <w:lang w:eastAsia="en-GB"/>
            </w:rPr>
          </w:pPr>
          <w:hyperlink w:anchor="_Toc88808335" w:history="1">
            <w:r w:rsidR="00117D3F" w:rsidRPr="00517EA3">
              <w:rPr>
                <w:rStyle w:val="Hyperlink"/>
                <w:noProof/>
              </w:rPr>
              <w:t>13.5.1</w:t>
            </w:r>
            <w:r w:rsidR="00117D3F">
              <w:rPr>
                <w:rFonts w:eastAsiaTheme="minorEastAsia"/>
                <w:noProof/>
                <w:lang w:eastAsia="en-GB"/>
              </w:rPr>
              <w:tab/>
            </w:r>
            <w:r w:rsidR="00117D3F" w:rsidRPr="00517EA3">
              <w:rPr>
                <w:rStyle w:val="Hyperlink"/>
                <w:noProof/>
              </w:rPr>
              <w:t>Overview</w:t>
            </w:r>
            <w:r w:rsidR="00117D3F">
              <w:rPr>
                <w:noProof/>
                <w:webHidden/>
              </w:rPr>
              <w:tab/>
            </w:r>
            <w:r w:rsidR="00117D3F">
              <w:rPr>
                <w:noProof/>
                <w:webHidden/>
              </w:rPr>
              <w:fldChar w:fldCharType="begin"/>
            </w:r>
            <w:r w:rsidR="00117D3F">
              <w:rPr>
                <w:noProof/>
                <w:webHidden/>
              </w:rPr>
              <w:instrText xml:space="preserve"> PAGEREF _Toc88808335 \h </w:instrText>
            </w:r>
            <w:r w:rsidR="00117D3F">
              <w:rPr>
                <w:noProof/>
                <w:webHidden/>
              </w:rPr>
            </w:r>
            <w:r w:rsidR="00117D3F">
              <w:rPr>
                <w:noProof/>
                <w:webHidden/>
              </w:rPr>
              <w:fldChar w:fldCharType="separate"/>
            </w:r>
            <w:r w:rsidR="00117D3F">
              <w:rPr>
                <w:noProof/>
                <w:webHidden/>
              </w:rPr>
              <w:t>30</w:t>
            </w:r>
            <w:r w:rsidR="00117D3F">
              <w:rPr>
                <w:noProof/>
                <w:webHidden/>
              </w:rPr>
              <w:fldChar w:fldCharType="end"/>
            </w:r>
          </w:hyperlink>
        </w:p>
        <w:p w14:paraId="01D9DF42" w14:textId="147A1137" w:rsidR="00117D3F" w:rsidRDefault="002C6E00">
          <w:pPr>
            <w:pStyle w:val="TOC3"/>
            <w:tabs>
              <w:tab w:val="left" w:pos="1320"/>
              <w:tab w:val="right" w:leader="dot" w:pos="9016"/>
            </w:tabs>
            <w:rPr>
              <w:rFonts w:eastAsiaTheme="minorEastAsia"/>
              <w:noProof/>
              <w:lang w:eastAsia="en-GB"/>
            </w:rPr>
          </w:pPr>
          <w:hyperlink w:anchor="_Toc88808336" w:history="1">
            <w:r w:rsidR="00117D3F" w:rsidRPr="00517EA3">
              <w:rPr>
                <w:rStyle w:val="Hyperlink"/>
                <w:noProof/>
              </w:rPr>
              <w:t>13.5.2</w:t>
            </w:r>
            <w:r w:rsidR="00117D3F">
              <w:rPr>
                <w:rFonts w:eastAsiaTheme="minorEastAsia"/>
                <w:noProof/>
                <w:lang w:eastAsia="en-GB"/>
              </w:rPr>
              <w:tab/>
            </w:r>
            <w:r w:rsidR="00117D3F" w:rsidRPr="00517EA3">
              <w:rPr>
                <w:rStyle w:val="Hyperlink"/>
                <w:noProof/>
              </w:rPr>
              <w:t>Dynamic Mode Reference</w:t>
            </w:r>
            <w:r w:rsidR="00117D3F">
              <w:rPr>
                <w:noProof/>
                <w:webHidden/>
              </w:rPr>
              <w:tab/>
            </w:r>
            <w:r w:rsidR="00117D3F">
              <w:rPr>
                <w:noProof/>
                <w:webHidden/>
              </w:rPr>
              <w:fldChar w:fldCharType="begin"/>
            </w:r>
            <w:r w:rsidR="00117D3F">
              <w:rPr>
                <w:noProof/>
                <w:webHidden/>
              </w:rPr>
              <w:instrText xml:space="preserve"> PAGEREF _Toc88808336 \h </w:instrText>
            </w:r>
            <w:r w:rsidR="00117D3F">
              <w:rPr>
                <w:noProof/>
                <w:webHidden/>
              </w:rPr>
            </w:r>
            <w:r w:rsidR="00117D3F">
              <w:rPr>
                <w:noProof/>
                <w:webHidden/>
              </w:rPr>
              <w:fldChar w:fldCharType="separate"/>
            </w:r>
            <w:r w:rsidR="00117D3F">
              <w:rPr>
                <w:noProof/>
                <w:webHidden/>
              </w:rPr>
              <w:t>31</w:t>
            </w:r>
            <w:r w:rsidR="00117D3F">
              <w:rPr>
                <w:noProof/>
                <w:webHidden/>
              </w:rPr>
              <w:fldChar w:fldCharType="end"/>
            </w:r>
          </w:hyperlink>
        </w:p>
        <w:p w14:paraId="1E568B78" w14:textId="6FEBB578" w:rsidR="00117D3F" w:rsidRDefault="002C6E00">
          <w:pPr>
            <w:pStyle w:val="TOC3"/>
            <w:tabs>
              <w:tab w:val="left" w:pos="1320"/>
              <w:tab w:val="right" w:leader="dot" w:pos="9016"/>
            </w:tabs>
            <w:rPr>
              <w:rFonts w:eastAsiaTheme="minorEastAsia"/>
              <w:noProof/>
              <w:lang w:eastAsia="en-GB"/>
            </w:rPr>
          </w:pPr>
          <w:hyperlink w:anchor="_Toc88808337" w:history="1">
            <w:r w:rsidR="00117D3F" w:rsidRPr="00517EA3">
              <w:rPr>
                <w:rStyle w:val="Hyperlink"/>
                <w:noProof/>
              </w:rPr>
              <w:t>13.5.3</w:t>
            </w:r>
            <w:r w:rsidR="00117D3F">
              <w:rPr>
                <w:rFonts w:eastAsiaTheme="minorEastAsia"/>
                <w:noProof/>
                <w:lang w:eastAsia="en-GB"/>
              </w:rPr>
              <w:tab/>
            </w:r>
            <w:r w:rsidR="00117D3F" w:rsidRPr="00517EA3">
              <w:rPr>
                <w:rStyle w:val="Hyperlink"/>
                <w:noProof/>
              </w:rPr>
              <w:t>Dynamic Example 1</w:t>
            </w:r>
            <w:r w:rsidR="00117D3F">
              <w:rPr>
                <w:noProof/>
                <w:webHidden/>
              </w:rPr>
              <w:tab/>
            </w:r>
            <w:r w:rsidR="00117D3F">
              <w:rPr>
                <w:noProof/>
                <w:webHidden/>
              </w:rPr>
              <w:fldChar w:fldCharType="begin"/>
            </w:r>
            <w:r w:rsidR="00117D3F">
              <w:rPr>
                <w:noProof/>
                <w:webHidden/>
              </w:rPr>
              <w:instrText xml:space="preserve"> PAGEREF _Toc88808337 \h </w:instrText>
            </w:r>
            <w:r w:rsidR="00117D3F">
              <w:rPr>
                <w:noProof/>
                <w:webHidden/>
              </w:rPr>
            </w:r>
            <w:r w:rsidR="00117D3F">
              <w:rPr>
                <w:noProof/>
                <w:webHidden/>
              </w:rPr>
              <w:fldChar w:fldCharType="separate"/>
            </w:r>
            <w:r w:rsidR="00117D3F">
              <w:rPr>
                <w:noProof/>
                <w:webHidden/>
              </w:rPr>
              <w:t>34</w:t>
            </w:r>
            <w:r w:rsidR="00117D3F">
              <w:rPr>
                <w:noProof/>
                <w:webHidden/>
              </w:rPr>
              <w:fldChar w:fldCharType="end"/>
            </w:r>
          </w:hyperlink>
        </w:p>
        <w:p w14:paraId="79314E0D" w14:textId="1B341243" w:rsidR="00117D3F" w:rsidRDefault="002C6E00">
          <w:pPr>
            <w:pStyle w:val="TOC3"/>
            <w:tabs>
              <w:tab w:val="left" w:pos="1320"/>
              <w:tab w:val="right" w:leader="dot" w:pos="9016"/>
            </w:tabs>
            <w:rPr>
              <w:rFonts w:eastAsiaTheme="minorEastAsia"/>
              <w:noProof/>
              <w:lang w:eastAsia="en-GB"/>
            </w:rPr>
          </w:pPr>
          <w:hyperlink w:anchor="_Toc88808338" w:history="1">
            <w:r w:rsidR="00117D3F" w:rsidRPr="00517EA3">
              <w:rPr>
                <w:rStyle w:val="Hyperlink"/>
                <w:noProof/>
              </w:rPr>
              <w:t>13.5.4</w:t>
            </w:r>
            <w:r w:rsidR="00117D3F">
              <w:rPr>
                <w:rFonts w:eastAsiaTheme="minorEastAsia"/>
                <w:noProof/>
                <w:lang w:eastAsia="en-GB"/>
              </w:rPr>
              <w:tab/>
            </w:r>
            <w:r w:rsidR="00117D3F" w:rsidRPr="00517EA3">
              <w:rPr>
                <w:rStyle w:val="Hyperlink"/>
                <w:noProof/>
              </w:rPr>
              <w:t>Dynamic Example 2</w:t>
            </w:r>
            <w:r w:rsidR="00117D3F">
              <w:rPr>
                <w:noProof/>
                <w:webHidden/>
              </w:rPr>
              <w:tab/>
            </w:r>
            <w:r w:rsidR="00117D3F">
              <w:rPr>
                <w:noProof/>
                <w:webHidden/>
              </w:rPr>
              <w:fldChar w:fldCharType="begin"/>
            </w:r>
            <w:r w:rsidR="00117D3F">
              <w:rPr>
                <w:noProof/>
                <w:webHidden/>
              </w:rPr>
              <w:instrText xml:space="preserve"> PAGEREF _Toc88808338 \h </w:instrText>
            </w:r>
            <w:r w:rsidR="00117D3F">
              <w:rPr>
                <w:noProof/>
                <w:webHidden/>
              </w:rPr>
            </w:r>
            <w:r w:rsidR="00117D3F">
              <w:rPr>
                <w:noProof/>
                <w:webHidden/>
              </w:rPr>
              <w:fldChar w:fldCharType="separate"/>
            </w:r>
            <w:r w:rsidR="00117D3F">
              <w:rPr>
                <w:noProof/>
                <w:webHidden/>
              </w:rPr>
              <w:t>35</w:t>
            </w:r>
            <w:r w:rsidR="00117D3F">
              <w:rPr>
                <w:noProof/>
                <w:webHidden/>
              </w:rPr>
              <w:fldChar w:fldCharType="end"/>
            </w:r>
          </w:hyperlink>
        </w:p>
        <w:p w14:paraId="738C3002" w14:textId="3F10F75F" w:rsidR="00117D3F" w:rsidRDefault="002C6E00">
          <w:pPr>
            <w:pStyle w:val="TOC1"/>
            <w:tabs>
              <w:tab w:val="left" w:pos="660"/>
              <w:tab w:val="right" w:leader="dot" w:pos="9016"/>
            </w:tabs>
            <w:rPr>
              <w:rFonts w:eastAsiaTheme="minorEastAsia"/>
              <w:noProof/>
              <w:lang w:eastAsia="en-GB"/>
            </w:rPr>
          </w:pPr>
          <w:hyperlink w:anchor="_Toc88808339" w:history="1">
            <w:r w:rsidR="00117D3F" w:rsidRPr="00517EA3">
              <w:rPr>
                <w:rStyle w:val="Hyperlink"/>
                <w:noProof/>
              </w:rPr>
              <w:t>14.</w:t>
            </w:r>
            <w:r w:rsidR="00117D3F">
              <w:rPr>
                <w:rFonts w:eastAsiaTheme="minorEastAsia"/>
                <w:noProof/>
                <w:lang w:eastAsia="en-GB"/>
              </w:rPr>
              <w:tab/>
            </w:r>
            <w:r w:rsidR="00117D3F" w:rsidRPr="00517EA3">
              <w:rPr>
                <w:rStyle w:val="Hyperlink"/>
                <w:noProof/>
              </w:rPr>
              <w:t>Module Status</w:t>
            </w:r>
            <w:r w:rsidR="00117D3F">
              <w:rPr>
                <w:noProof/>
                <w:webHidden/>
              </w:rPr>
              <w:tab/>
            </w:r>
            <w:r w:rsidR="00117D3F">
              <w:rPr>
                <w:noProof/>
                <w:webHidden/>
              </w:rPr>
              <w:fldChar w:fldCharType="begin"/>
            </w:r>
            <w:r w:rsidR="00117D3F">
              <w:rPr>
                <w:noProof/>
                <w:webHidden/>
              </w:rPr>
              <w:instrText xml:space="preserve"> PAGEREF _Toc88808339 \h </w:instrText>
            </w:r>
            <w:r w:rsidR="00117D3F">
              <w:rPr>
                <w:noProof/>
                <w:webHidden/>
              </w:rPr>
            </w:r>
            <w:r w:rsidR="00117D3F">
              <w:rPr>
                <w:noProof/>
                <w:webHidden/>
              </w:rPr>
              <w:fldChar w:fldCharType="separate"/>
            </w:r>
            <w:r w:rsidR="00117D3F">
              <w:rPr>
                <w:noProof/>
                <w:webHidden/>
              </w:rPr>
              <w:t>37</w:t>
            </w:r>
            <w:r w:rsidR="00117D3F">
              <w:rPr>
                <w:noProof/>
                <w:webHidden/>
              </w:rPr>
              <w:fldChar w:fldCharType="end"/>
            </w:r>
          </w:hyperlink>
        </w:p>
        <w:p w14:paraId="641AB8E2" w14:textId="615A31DB" w:rsidR="00117D3F" w:rsidRDefault="002C6E00">
          <w:pPr>
            <w:pStyle w:val="TOC1"/>
            <w:tabs>
              <w:tab w:val="left" w:pos="660"/>
              <w:tab w:val="right" w:leader="dot" w:pos="9016"/>
            </w:tabs>
            <w:rPr>
              <w:rFonts w:eastAsiaTheme="minorEastAsia"/>
              <w:noProof/>
              <w:lang w:eastAsia="en-GB"/>
            </w:rPr>
          </w:pPr>
          <w:hyperlink w:anchor="_Toc88808340" w:history="1">
            <w:r w:rsidR="00117D3F" w:rsidRPr="00517EA3">
              <w:rPr>
                <w:rStyle w:val="Hyperlink"/>
                <w:noProof/>
              </w:rPr>
              <w:t>15.</w:t>
            </w:r>
            <w:r w:rsidR="00117D3F">
              <w:rPr>
                <w:rFonts w:eastAsiaTheme="minorEastAsia"/>
                <w:noProof/>
                <w:lang w:eastAsia="en-GB"/>
              </w:rPr>
              <w:tab/>
            </w:r>
            <w:r w:rsidR="00117D3F" w:rsidRPr="00517EA3">
              <w:rPr>
                <w:rStyle w:val="Hyperlink"/>
                <w:noProof/>
              </w:rPr>
              <w:t>Module Specific Properties</w:t>
            </w:r>
            <w:r w:rsidR="00117D3F">
              <w:rPr>
                <w:noProof/>
                <w:webHidden/>
              </w:rPr>
              <w:tab/>
            </w:r>
            <w:r w:rsidR="00117D3F">
              <w:rPr>
                <w:noProof/>
                <w:webHidden/>
              </w:rPr>
              <w:fldChar w:fldCharType="begin"/>
            </w:r>
            <w:r w:rsidR="00117D3F">
              <w:rPr>
                <w:noProof/>
                <w:webHidden/>
              </w:rPr>
              <w:instrText xml:space="preserve"> PAGEREF _Toc88808340 \h </w:instrText>
            </w:r>
            <w:r w:rsidR="00117D3F">
              <w:rPr>
                <w:noProof/>
                <w:webHidden/>
              </w:rPr>
            </w:r>
            <w:r w:rsidR="00117D3F">
              <w:rPr>
                <w:noProof/>
                <w:webHidden/>
              </w:rPr>
              <w:fldChar w:fldCharType="separate"/>
            </w:r>
            <w:r w:rsidR="00117D3F">
              <w:rPr>
                <w:noProof/>
                <w:webHidden/>
              </w:rPr>
              <w:t>37</w:t>
            </w:r>
            <w:r w:rsidR="00117D3F">
              <w:rPr>
                <w:noProof/>
                <w:webHidden/>
              </w:rPr>
              <w:fldChar w:fldCharType="end"/>
            </w:r>
          </w:hyperlink>
        </w:p>
        <w:p w14:paraId="70338F30" w14:textId="5C8CB568" w:rsidR="00117D3F" w:rsidRDefault="002C6E00">
          <w:pPr>
            <w:pStyle w:val="TOC2"/>
            <w:tabs>
              <w:tab w:val="left" w:pos="880"/>
              <w:tab w:val="right" w:leader="dot" w:pos="9016"/>
            </w:tabs>
            <w:rPr>
              <w:rFonts w:eastAsiaTheme="minorEastAsia"/>
              <w:noProof/>
              <w:lang w:eastAsia="en-GB"/>
            </w:rPr>
          </w:pPr>
          <w:hyperlink w:anchor="_Toc88808341" w:history="1">
            <w:r w:rsidR="00117D3F" w:rsidRPr="00517EA3">
              <w:rPr>
                <w:rStyle w:val="Hyperlink"/>
                <w:noProof/>
              </w:rPr>
              <w:t>15.1</w:t>
            </w:r>
            <w:r w:rsidR="00117D3F">
              <w:rPr>
                <w:rFonts w:eastAsiaTheme="minorEastAsia"/>
                <w:noProof/>
                <w:lang w:eastAsia="en-GB"/>
              </w:rPr>
              <w:tab/>
            </w:r>
            <w:r w:rsidR="00117D3F" w:rsidRPr="00517EA3">
              <w:rPr>
                <w:rStyle w:val="Hyperlink"/>
                <w:noProof/>
              </w:rPr>
              <w:t>Overview</w:t>
            </w:r>
            <w:r w:rsidR="00117D3F">
              <w:rPr>
                <w:noProof/>
                <w:webHidden/>
              </w:rPr>
              <w:tab/>
            </w:r>
            <w:r w:rsidR="00117D3F">
              <w:rPr>
                <w:noProof/>
                <w:webHidden/>
              </w:rPr>
              <w:fldChar w:fldCharType="begin"/>
            </w:r>
            <w:r w:rsidR="00117D3F">
              <w:rPr>
                <w:noProof/>
                <w:webHidden/>
              </w:rPr>
              <w:instrText xml:space="preserve"> PAGEREF _Toc88808341 \h </w:instrText>
            </w:r>
            <w:r w:rsidR="00117D3F">
              <w:rPr>
                <w:noProof/>
                <w:webHidden/>
              </w:rPr>
            </w:r>
            <w:r w:rsidR="00117D3F">
              <w:rPr>
                <w:noProof/>
                <w:webHidden/>
              </w:rPr>
              <w:fldChar w:fldCharType="separate"/>
            </w:r>
            <w:r w:rsidR="00117D3F">
              <w:rPr>
                <w:noProof/>
                <w:webHidden/>
              </w:rPr>
              <w:t>38</w:t>
            </w:r>
            <w:r w:rsidR="00117D3F">
              <w:rPr>
                <w:noProof/>
                <w:webHidden/>
              </w:rPr>
              <w:fldChar w:fldCharType="end"/>
            </w:r>
          </w:hyperlink>
        </w:p>
        <w:p w14:paraId="05092385" w14:textId="20DDE60F" w:rsidR="00117D3F" w:rsidRDefault="002C6E00">
          <w:pPr>
            <w:pStyle w:val="TOC2"/>
            <w:tabs>
              <w:tab w:val="left" w:pos="880"/>
              <w:tab w:val="right" w:leader="dot" w:pos="9016"/>
            </w:tabs>
            <w:rPr>
              <w:rFonts w:eastAsiaTheme="minorEastAsia"/>
              <w:noProof/>
              <w:lang w:eastAsia="en-GB"/>
            </w:rPr>
          </w:pPr>
          <w:hyperlink w:anchor="_Toc88808342" w:history="1">
            <w:r w:rsidR="00117D3F" w:rsidRPr="00517EA3">
              <w:rPr>
                <w:rStyle w:val="Hyperlink"/>
                <w:noProof/>
              </w:rPr>
              <w:t>15.2</w:t>
            </w:r>
            <w:r w:rsidR="00117D3F">
              <w:rPr>
                <w:rFonts w:eastAsiaTheme="minorEastAsia"/>
                <w:noProof/>
                <w:lang w:eastAsia="en-GB"/>
              </w:rPr>
              <w:tab/>
            </w:r>
            <w:r w:rsidR="00117D3F" w:rsidRPr="00517EA3">
              <w:rPr>
                <w:rStyle w:val="Hyperlink"/>
                <w:noProof/>
              </w:rPr>
              <w:t>OrbitModuleAGM (Air Gauge Modules)</w:t>
            </w:r>
            <w:r w:rsidR="00117D3F">
              <w:rPr>
                <w:noProof/>
                <w:webHidden/>
              </w:rPr>
              <w:tab/>
            </w:r>
            <w:r w:rsidR="00117D3F">
              <w:rPr>
                <w:noProof/>
                <w:webHidden/>
              </w:rPr>
              <w:fldChar w:fldCharType="begin"/>
            </w:r>
            <w:r w:rsidR="00117D3F">
              <w:rPr>
                <w:noProof/>
                <w:webHidden/>
              </w:rPr>
              <w:instrText xml:space="preserve"> PAGEREF _Toc88808342 \h </w:instrText>
            </w:r>
            <w:r w:rsidR="00117D3F">
              <w:rPr>
                <w:noProof/>
                <w:webHidden/>
              </w:rPr>
            </w:r>
            <w:r w:rsidR="00117D3F">
              <w:rPr>
                <w:noProof/>
                <w:webHidden/>
              </w:rPr>
              <w:fldChar w:fldCharType="separate"/>
            </w:r>
            <w:r w:rsidR="00117D3F">
              <w:rPr>
                <w:noProof/>
                <w:webHidden/>
              </w:rPr>
              <w:t>38</w:t>
            </w:r>
            <w:r w:rsidR="00117D3F">
              <w:rPr>
                <w:noProof/>
                <w:webHidden/>
              </w:rPr>
              <w:fldChar w:fldCharType="end"/>
            </w:r>
          </w:hyperlink>
        </w:p>
        <w:p w14:paraId="4AA45B31" w14:textId="062DD32A" w:rsidR="00117D3F" w:rsidRDefault="002C6E00">
          <w:pPr>
            <w:pStyle w:val="TOC2"/>
            <w:tabs>
              <w:tab w:val="left" w:pos="880"/>
              <w:tab w:val="right" w:leader="dot" w:pos="9016"/>
            </w:tabs>
            <w:rPr>
              <w:rFonts w:eastAsiaTheme="minorEastAsia"/>
              <w:noProof/>
              <w:lang w:eastAsia="en-GB"/>
            </w:rPr>
          </w:pPr>
          <w:hyperlink w:anchor="_Toc88808343" w:history="1">
            <w:r w:rsidR="00117D3F" w:rsidRPr="00517EA3">
              <w:rPr>
                <w:rStyle w:val="Hyperlink"/>
                <w:noProof/>
              </w:rPr>
              <w:t>15.3</w:t>
            </w:r>
            <w:r w:rsidR="00117D3F">
              <w:rPr>
                <w:rFonts w:eastAsiaTheme="minorEastAsia"/>
                <w:noProof/>
                <w:lang w:eastAsia="en-GB"/>
              </w:rPr>
              <w:tab/>
            </w:r>
            <w:r w:rsidR="00117D3F" w:rsidRPr="00517EA3">
              <w:rPr>
                <w:rStyle w:val="Hyperlink"/>
                <w:noProof/>
              </w:rPr>
              <w:t>OrbitModuleAIM (Analog Input Modules)</w:t>
            </w:r>
            <w:r w:rsidR="00117D3F">
              <w:rPr>
                <w:noProof/>
                <w:webHidden/>
              </w:rPr>
              <w:tab/>
            </w:r>
            <w:r w:rsidR="00117D3F">
              <w:rPr>
                <w:noProof/>
                <w:webHidden/>
              </w:rPr>
              <w:fldChar w:fldCharType="begin"/>
            </w:r>
            <w:r w:rsidR="00117D3F">
              <w:rPr>
                <w:noProof/>
                <w:webHidden/>
              </w:rPr>
              <w:instrText xml:space="preserve"> PAGEREF _Toc88808343 \h </w:instrText>
            </w:r>
            <w:r w:rsidR="00117D3F">
              <w:rPr>
                <w:noProof/>
                <w:webHidden/>
              </w:rPr>
            </w:r>
            <w:r w:rsidR="00117D3F">
              <w:rPr>
                <w:noProof/>
                <w:webHidden/>
              </w:rPr>
              <w:fldChar w:fldCharType="separate"/>
            </w:r>
            <w:r w:rsidR="00117D3F">
              <w:rPr>
                <w:noProof/>
                <w:webHidden/>
              </w:rPr>
              <w:t>40</w:t>
            </w:r>
            <w:r w:rsidR="00117D3F">
              <w:rPr>
                <w:noProof/>
                <w:webHidden/>
              </w:rPr>
              <w:fldChar w:fldCharType="end"/>
            </w:r>
          </w:hyperlink>
        </w:p>
        <w:p w14:paraId="1E4B3148" w14:textId="7291CB07" w:rsidR="00117D3F" w:rsidRDefault="002C6E00">
          <w:pPr>
            <w:pStyle w:val="TOC2"/>
            <w:tabs>
              <w:tab w:val="left" w:pos="880"/>
              <w:tab w:val="right" w:leader="dot" w:pos="9016"/>
            </w:tabs>
            <w:rPr>
              <w:rFonts w:eastAsiaTheme="minorEastAsia"/>
              <w:noProof/>
              <w:lang w:eastAsia="en-GB"/>
            </w:rPr>
          </w:pPr>
          <w:hyperlink w:anchor="_Toc88808344" w:history="1">
            <w:r w:rsidR="00117D3F" w:rsidRPr="00517EA3">
              <w:rPr>
                <w:rStyle w:val="Hyperlink"/>
                <w:noProof/>
              </w:rPr>
              <w:t>15.4</w:t>
            </w:r>
            <w:r w:rsidR="00117D3F">
              <w:rPr>
                <w:rFonts w:eastAsiaTheme="minorEastAsia"/>
                <w:noProof/>
                <w:lang w:eastAsia="en-GB"/>
              </w:rPr>
              <w:tab/>
            </w:r>
            <w:r w:rsidR="00117D3F" w:rsidRPr="00517EA3">
              <w:rPr>
                <w:rStyle w:val="Hyperlink"/>
                <w:noProof/>
              </w:rPr>
              <w:t>OrbitModuleDIOMBase (DIOM and DIOM2 base class)</w:t>
            </w:r>
            <w:r w:rsidR="00117D3F">
              <w:rPr>
                <w:noProof/>
                <w:webHidden/>
              </w:rPr>
              <w:tab/>
            </w:r>
            <w:r w:rsidR="00117D3F">
              <w:rPr>
                <w:noProof/>
                <w:webHidden/>
              </w:rPr>
              <w:fldChar w:fldCharType="begin"/>
            </w:r>
            <w:r w:rsidR="00117D3F">
              <w:rPr>
                <w:noProof/>
                <w:webHidden/>
              </w:rPr>
              <w:instrText xml:space="preserve"> PAGEREF _Toc88808344 \h </w:instrText>
            </w:r>
            <w:r w:rsidR="00117D3F">
              <w:rPr>
                <w:noProof/>
                <w:webHidden/>
              </w:rPr>
            </w:r>
            <w:r w:rsidR="00117D3F">
              <w:rPr>
                <w:noProof/>
                <w:webHidden/>
              </w:rPr>
              <w:fldChar w:fldCharType="separate"/>
            </w:r>
            <w:r w:rsidR="00117D3F">
              <w:rPr>
                <w:noProof/>
                <w:webHidden/>
              </w:rPr>
              <w:t>40</w:t>
            </w:r>
            <w:r w:rsidR="00117D3F">
              <w:rPr>
                <w:noProof/>
                <w:webHidden/>
              </w:rPr>
              <w:fldChar w:fldCharType="end"/>
            </w:r>
          </w:hyperlink>
        </w:p>
        <w:p w14:paraId="45AE5FC3" w14:textId="4B45181E" w:rsidR="00117D3F" w:rsidRDefault="002C6E00">
          <w:pPr>
            <w:pStyle w:val="TOC2"/>
            <w:tabs>
              <w:tab w:val="left" w:pos="880"/>
              <w:tab w:val="right" w:leader="dot" w:pos="9016"/>
            </w:tabs>
            <w:rPr>
              <w:rFonts w:eastAsiaTheme="minorEastAsia"/>
              <w:noProof/>
              <w:lang w:eastAsia="en-GB"/>
            </w:rPr>
          </w:pPr>
          <w:hyperlink w:anchor="_Toc88808345" w:history="1">
            <w:r w:rsidR="00117D3F" w:rsidRPr="00517EA3">
              <w:rPr>
                <w:rStyle w:val="Hyperlink"/>
                <w:noProof/>
              </w:rPr>
              <w:t>15.5</w:t>
            </w:r>
            <w:r w:rsidR="00117D3F">
              <w:rPr>
                <w:rFonts w:eastAsiaTheme="minorEastAsia"/>
                <w:noProof/>
                <w:lang w:eastAsia="en-GB"/>
              </w:rPr>
              <w:tab/>
            </w:r>
            <w:r w:rsidR="00117D3F" w:rsidRPr="00517EA3">
              <w:rPr>
                <w:rStyle w:val="Hyperlink"/>
                <w:noProof/>
              </w:rPr>
              <w:t>OrbitModuleDIOM (Digital IO Module)</w:t>
            </w:r>
            <w:r w:rsidR="00117D3F">
              <w:rPr>
                <w:noProof/>
                <w:webHidden/>
              </w:rPr>
              <w:tab/>
            </w:r>
            <w:r w:rsidR="00117D3F">
              <w:rPr>
                <w:noProof/>
                <w:webHidden/>
              </w:rPr>
              <w:fldChar w:fldCharType="begin"/>
            </w:r>
            <w:r w:rsidR="00117D3F">
              <w:rPr>
                <w:noProof/>
                <w:webHidden/>
              </w:rPr>
              <w:instrText xml:space="preserve"> PAGEREF _Toc88808345 \h </w:instrText>
            </w:r>
            <w:r w:rsidR="00117D3F">
              <w:rPr>
                <w:noProof/>
                <w:webHidden/>
              </w:rPr>
            </w:r>
            <w:r w:rsidR="00117D3F">
              <w:rPr>
                <w:noProof/>
                <w:webHidden/>
              </w:rPr>
              <w:fldChar w:fldCharType="separate"/>
            </w:r>
            <w:r w:rsidR="00117D3F">
              <w:rPr>
                <w:noProof/>
                <w:webHidden/>
              </w:rPr>
              <w:t>41</w:t>
            </w:r>
            <w:r w:rsidR="00117D3F">
              <w:rPr>
                <w:noProof/>
                <w:webHidden/>
              </w:rPr>
              <w:fldChar w:fldCharType="end"/>
            </w:r>
          </w:hyperlink>
        </w:p>
        <w:p w14:paraId="4D9C960E" w14:textId="6AC3DFD9" w:rsidR="00117D3F" w:rsidRDefault="002C6E00">
          <w:pPr>
            <w:pStyle w:val="TOC2"/>
            <w:tabs>
              <w:tab w:val="left" w:pos="880"/>
              <w:tab w:val="right" w:leader="dot" w:pos="9016"/>
            </w:tabs>
            <w:rPr>
              <w:rFonts w:eastAsiaTheme="minorEastAsia"/>
              <w:noProof/>
              <w:lang w:eastAsia="en-GB"/>
            </w:rPr>
          </w:pPr>
          <w:hyperlink w:anchor="_Toc88808346" w:history="1">
            <w:r w:rsidR="00117D3F" w:rsidRPr="00517EA3">
              <w:rPr>
                <w:rStyle w:val="Hyperlink"/>
                <w:noProof/>
              </w:rPr>
              <w:t>15.6</w:t>
            </w:r>
            <w:r w:rsidR="00117D3F">
              <w:rPr>
                <w:rFonts w:eastAsiaTheme="minorEastAsia"/>
                <w:noProof/>
                <w:lang w:eastAsia="en-GB"/>
              </w:rPr>
              <w:tab/>
            </w:r>
            <w:r w:rsidR="00117D3F" w:rsidRPr="00517EA3">
              <w:rPr>
                <w:rStyle w:val="Hyperlink"/>
                <w:noProof/>
              </w:rPr>
              <w:t>OrbitModuleDIOM2 (Digital IO Module 2)</w:t>
            </w:r>
            <w:r w:rsidR="00117D3F">
              <w:rPr>
                <w:noProof/>
                <w:webHidden/>
              </w:rPr>
              <w:tab/>
            </w:r>
            <w:r w:rsidR="00117D3F">
              <w:rPr>
                <w:noProof/>
                <w:webHidden/>
              </w:rPr>
              <w:fldChar w:fldCharType="begin"/>
            </w:r>
            <w:r w:rsidR="00117D3F">
              <w:rPr>
                <w:noProof/>
                <w:webHidden/>
              </w:rPr>
              <w:instrText xml:space="preserve"> PAGEREF _Toc88808346 \h </w:instrText>
            </w:r>
            <w:r w:rsidR="00117D3F">
              <w:rPr>
                <w:noProof/>
                <w:webHidden/>
              </w:rPr>
            </w:r>
            <w:r w:rsidR="00117D3F">
              <w:rPr>
                <w:noProof/>
                <w:webHidden/>
              </w:rPr>
              <w:fldChar w:fldCharType="separate"/>
            </w:r>
            <w:r w:rsidR="00117D3F">
              <w:rPr>
                <w:noProof/>
                <w:webHidden/>
              </w:rPr>
              <w:t>41</w:t>
            </w:r>
            <w:r w:rsidR="00117D3F">
              <w:rPr>
                <w:noProof/>
                <w:webHidden/>
              </w:rPr>
              <w:fldChar w:fldCharType="end"/>
            </w:r>
          </w:hyperlink>
        </w:p>
        <w:p w14:paraId="0B35653D" w14:textId="69456632" w:rsidR="00117D3F" w:rsidRDefault="002C6E00">
          <w:pPr>
            <w:pStyle w:val="TOC2"/>
            <w:tabs>
              <w:tab w:val="left" w:pos="880"/>
              <w:tab w:val="right" w:leader="dot" w:pos="9016"/>
            </w:tabs>
            <w:rPr>
              <w:rFonts w:eastAsiaTheme="minorEastAsia"/>
              <w:noProof/>
              <w:lang w:eastAsia="en-GB"/>
            </w:rPr>
          </w:pPr>
          <w:hyperlink w:anchor="_Toc88808347" w:history="1">
            <w:r w:rsidR="00117D3F" w:rsidRPr="00517EA3">
              <w:rPr>
                <w:rStyle w:val="Hyperlink"/>
                <w:noProof/>
              </w:rPr>
              <w:t>15.7</w:t>
            </w:r>
            <w:r w:rsidR="00117D3F">
              <w:rPr>
                <w:rFonts w:eastAsiaTheme="minorEastAsia"/>
                <w:noProof/>
                <w:lang w:eastAsia="en-GB"/>
              </w:rPr>
              <w:tab/>
            </w:r>
            <w:r w:rsidR="00117D3F" w:rsidRPr="00517EA3">
              <w:rPr>
                <w:rStyle w:val="Hyperlink"/>
                <w:noProof/>
              </w:rPr>
              <w:t>OrbitModuleDIM (Digimatic Input Module)</w:t>
            </w:r>
            <w:r w:rsidR="00117D3F">
              <w:rPr>
                <w:noProof/>
                <w:webHidden/>
              </w:rPr>
              <w:tab/>
            </w:r>
            <w:r w:rsidR="00117D3F">
              <w:rPr>
                <w:noProof/>
                <w:webHidden/>
              </w:rPr>
              <w:fldChar w:fldCharType="begin"/>
            </w:r>
            <w:r w:rsidR="00117D3F">
              <w:rPr>
                <w:noProof/>
                <w:webHidden/>
              </w:rPr>
              <w:instrText xml:space="preserve"> PAGEREF _Toc88808347 \h </w:instrText>
            </w:r>
            <w:r w:rsidR="00117D3F">
              <w:rPr>
                <w:noProof/>
                <w:webHidden/>
              </w:rPr>
            </w:r>
            <w:r w:rsidR="00117D3F">
              <w:rPr>
                <w:noProof/>
                <w:webHidden/>
              </w:rPr>
              <w:fldChar w:fldCharType="separate"/>
            </w:r>
            <w:r w:rsidR="00117D3F">
              <w:rPr>
                <w:noProof/>
                <w:webHidden/>
              </w:rPr>
              <w:t>42</w:t>
            </w:r>
            <w:r w:rsidR="00117D3F">
              <w:rPr>
                <w:noProof/>
                <w:webHidden/>
              </w:rPr>
              <w:fldChar w:fldCharType="end"/>
            </w:r>
          </w:hyperlink>
        </w:p>
        <w:p w14:paraId="1A7999F2" w14:textId="6A45D023" w:rsidR="00117D3F" w:rsidRDefault="002C6E00">
          <w:pPr>
            <w:pStyle w:val="TOC2"/>
            <w:tabs>
              <w:tab w:val="left" w:pos="880"/>
              <w:tab w:val="right" w:leader="dot" w:pos="9016"/>
            </w:tabs>
            <w:rPr>
              <w:rFonts w:eastAsiaTheme="minorEastAsia"/>
              <w:noProof/>
              <w:lang w:eastAsia="en-GB"/>
            </w:rPr>
          </w:pPr>
          <w:hyperlink w:anchor="_Toc88808348" w:history="1">
            <w:r w:rsidR="00117D3F" w:rsidRPr="00517EA3">
              <w:rPr>
                <w:rStyle w:val="Hyperlink"/>
                <w:noProof/>
              </w:rPr>
              <w:t>15.8</w:t>
            </w:r>
            <w:r w:rsidR="00117D3F">
              <w:rPr>
                <w:rFonts w:eastAsiaTheme="minorEastAsia"/>
                <w:noProof/>
                <w:lang w:eastAsia="en-GB"/>
              </w:rPr>
              <w:tab/>
            </w:r>
            <w:r w:rsidR="00117D3F" w:rsidRPr="00517EA3">
              <w:rPr>
                <w:rStyle w:val="Hyperlink"/>
                <w:noProof/>
              </w:rPr>
              <w:t>OrbitModuleDP (Digital Probes)</w:t>
            </w:r>
            <w:r w:rsidR="00117D3F">
              <w:rPr>
                <w:noProof/>
                <w:webHidden/>
              </w:rPr>
              <w:tab/>
            </w:r>
            <w:r w:rsidR="00117D3F">
              <w:rPr>
                <w:noProof/>
                <w:webHidden/>
              </w:rPr>
              <w:fldChar w:fldCharType="begin"/>
            </w:r>
            <w:r w:rsidR="00117D3F">
              <w:rPr>
                <w:noProof/>
                <w:webHidden/>
              </w:rPr>
              <w:instrText xml:space="preserve"> PAGEREF _Toc88808348 \h </w:instrText>
            </w:r>
            <w:r w:rsidR="00117D3F">
              <w:rPr>
                <w:noProof/>
                <w:webHidden/>
              </w:rPr>
            </w:r>
            <w:r w:rsidR="00117D3F">
              <w:rPr>
                <w:noProof/>
                <w:webHidden/>
              </w:rPr>
              <w:fldChar w:fldCharType="separate"/>
            </w:r>
            <w:r w:rsidR="00117D3F">
              <w:rPr>
                <w:noProof/>
                <w:webHidden/>
              </w:rPr>
              <w:t>43</w:t>
            </w:r>
            <w:r w:rsidR="00117D3F">
              <w:rPr>
                <w:noProof/>
                <w:webHidden/>
              </w:rPr>
              <w:fldChar w:fldCharType="end"/>
            </w:r>
          </w:hyperlink>
        </w:p>
        <w:p w14:paraId="4613A903" w14:textId="3AA506A0" w:rsidR="00117D3F" w:rsidRDefault="002C6E00">
          <w:pPr>
            <w:pStyle w:val="TOC2"/>
            <w:tabs>
              <w:tab w:val="left" w:pos="880"/>
              <w:tab w:val="right" w:leader="dot" w:pos="9016"/>
            </w:tabs>
            <w:rPr>
              <w:rFonts w:eastAsiaTheme="minorEastAsia"/>
              <w:noProof/>
              <w:lang w:eastAsia="en-GB"/>
            </w:rPr>
          </w:pPr>
          <w:hyperlink w:anchor="_Toc88808349" w:history="1">
            <w:r w:rsidR="00117D3F" w:rsidRPr="00517EA3">
              <w:rPr>
                <w:rStyle w:val="Hyperlink"/>
                <w:noProof/>
              </w:rPr>
              <w:t>15.9</w:t>
            </w:r>
            <w:r w:rsidR="00117D3F">
              <w:rPr>
                <w:rFonts w:eastAsiaTheme="minorEastAsia"/>
                <w:noProof/>
                <w:lang w:eastAsia="en-GB"/>
              </w:rPr>
              <w:tab/>
            </w:r>
            <w:r w:rsidR="00117D3F" w:rsidRPr="00517EA3">
              <w:rPr>
                <w:rStyle w:val="Hyperlink"/>
                <w:noProof/>
              </w:rPr>
              <w:t>OrbitModuleEIM (Encoder Input Module)</w:t>
            </w:r>
            <w:r w:rsidR="00117D3F">
              <w:rPr>
                <w:noProof/>
                <w:webHidden/>
              </w:rPr>
              <w:tab/>
            </w:r>
            <w:r w:rsidR="00117D3F">
              <w:rPr>
                <w:noProof/>
                <w:webHidden/>
              </w:rPr>
              <w:fldChar w:fldCharType="begin"/>
            </w:r>
            <w:r w:rsidR="00117D3F">
              <w:rPr>
                <w:noProof/>
                <w:webHidden/>
              </w:rPr>
              <w:instrText xml:space="preserve"> PAGEREF _Toc88808349 \h </w:instrText>
            </w:r>
            <w:r w:rsidR="00117D3F">
              <w:rPr>
                <w:noProof/>
                <w:webHidden/>
              </w:rPr>
            </w:r>
            <w:r w:rsidR="00117D3F">
              <w:rPr>
                <w:noProof/>
                <w:webHidden/>
              </w:rPr>
              <w:fldChar w:fldCharType="separate"/>
            </w:r>
            <w:r w:rsidR="00117D3F">
              <w:rPr>
                <w:noProof/>
                <w:webHidden/>
              </w:rPr>
              <w:t>44</w:t>
            </w:r>
            <w:r w:rsidR="00117D3F">
              <w:rPr>
                <w:noProof/>
                <w:webHidden/>
              </w:rPr>
              <w:fldChar w:fldCharType="end"/>
            </w:r>
          </w:hyperlink>
        </w:p>
        <w:p w14:paraId="7B47B898" w14:textId="018FDBB0" w:rsidR="00117D3F" w:rsidRDefault="002C6E00">
          <w:pPr>
            <w:pStyle w:val="TOC2"/>
            <w:tabs>
              <w:tab w:val="left" w:pos="880"/>
              <w:tab w:val="right" w:leader="dot" w:pos="9016"/>
            </w:tabs>
            <w:rPr>
              <w:rFonts w:eastAsiaTheme="minorEastAsia"/>
              <w:noProof/>
              <w:lang w:eastAsia="en-GB"/>
            </w:rPr>
          </w:pPr>
          <w:hyperlink w:anchor="_Toc88808350" w:history="1">
            <w:r w:rsidR="00117D3F" w:rsidRPr="00517EA3">
              <w:rPr>
                <w:rStyle w:val="Hyperlink"/>
                <w:noProof/>
              </w:rPr>
              <w:t>15.1</w:t>
            </w:r>
            <w:r w:rsidR="00117D3F">
              <w:rPr>
                <w:rFonts w:eastAsiaTheme="minorEastAsia"/>
                <w:noProof/>
                <w:lang w:eastAsia="en-GB"/>
              </w:rPr>
              <w:tab/>
            </w:r>
            <w:r w:rsidR="00117D3F" w:rsidRPr="00517EA3">
              <w:rPr>
                <w:rStyle w:val="Hyperlink"/>
                <w:noProof/>
              </w:rPr>
              <w:t>OrbitModuleLE (Linear Encoder)</w:t>
            </w:r>
            <w:r w:rsidR="00117D3F">
              <w:rPr>
                <w:noProof/>
                <w:webHidden/>
              </w:rPr>
              <w:tab/>
            </w:r>
            <w:r w:rsidR="00117D3F">
              <w:rPr>
                <w:noProof/>
                <w:webHidden/>
              </w:rPr>
              <w:fldChar w:fldCharType="begin"/>
            </w:r>
            <w:r w:rsidR="00117D3F">
              <w:rPr>
                <w:noProof/>
                <w:webHidden/>
              </w:rPr>
              <w:instrText xml:space="preserve"> PAGEREF _Toc88808350 \h </w:instrText>
            </w:r>
            <w:r w:rsidR="00117D3F">
              <w:rPr>
                <w:noProof/>
                <w:webHidden/>
              </w:rPr>
            </w:r>
            <w:r w:rsidR="00117D3F">
              <w:rPr>
                <w:noProof/>
                <w:webHidden/>
              </w:rPr>
              <w:fldChar w:fldCharType="separate"/>
            </w:r>
            <w:r w:rsidR="00117D3F">
              <w:rPr>
                <w:noProof/>
                <w:webHidden/>
              </w:rPr>
              <w:t>46</w:t>
            </w:r>
            <w:r w:rsidR="00117D3F">
              <w:rPr>
                <w:noProof/>
                <w:webHidden/>
              </w:rPr>
              <w:fldChar w:fldCharType="end"/>
            </w:r>
          </w:hyperlink>
        </w:p>
        <w:p w14:paraId="09819DA0" w14:textId="38C85903" w:rsidR="00117D3F" w:rsidRDefault="002C6E00">
          <w:pPr>
            <w:pStyle w:val="TOC2"/>
            <w:tabs>
              <w:tab w:val="left" w:pos="880"/>
              <w:tab w:val="right" w:leader="dot" w:pos="9016"/>
            </w:tabs>
            <w:rPr>
              <w:rFonts w:eastAsiaTheme="minorEastAsia"/>
              <w:noProof/>
              <w:lang w:eastAsia="en-GB"/>
            </w:rPr>
          </w:pPr>
          <w:hyperlink w:anchor="_Toc88808351" w:history="1">
            <w:r w:rsidR="00117D3F" w:rsidRPr="00517EA3">
              <w:rPr>
                <w:rStyle w:val="Hyperlink"/>
                <w:noProof/>
              </w:rPr>
              <w:t>15.2</w:t>
            </w:r>
            <w:r w:rsidR="00117D3F">
              <w:rPr>
                <w:rFonts w:eastAsiaTheme="minorEastAsia"/>
                <w:noProof/>
                <w:lang w:eastAsia="en-GB"/>
              </w:rPr>
              <w:tab/>
            </w:r>
            <w:r w:rsidR="00117D3F" w:rsidRPr="00517EA3">
              <w:rPr>
                <w:rStyle w:val="Hyperlink"/>
                <w:noProof/>
              </w:rPr>
              <w:t>OrbitModuleLT (Laser Triangulation)</w:t>
            </w:r>
            <w:r w:rsidR="00117D3F">
              <w:rPr>
                <w:noProof/>
                <w:webHidden/>
              </w:rPr>
              <w:tab/>
            </w:r>
            <w:r w:rsidR="00117D3F">
              <w:rPr>
                <w:noProof/>
                <w:webHidden/>
              </w:rPr>
              <w:fldChar w:fldCharType="begin"/>
            </w:r>
            <w:r w:rsidR="00117D3F">
              <w:rPr>
                <w:noProof/>
                <w:webHidden/>
              </w:rPr>
              <w:instrText xml:space="preserve"> PAGEREF _Toc88808351 \h </w:instrText>
            </w:r>
            <w:r w:rsidR="00117D3F">
              <w:rPr>
                <w:noProof/>
                <w:webHidden/>
              </w:rPr>
            </w:r>
            <w:r w:rsidR="00117D3F">
              <w:rPr>
                <w:noProof/>
                <w:webHidden/>
              </w:rPr>
              <w:fldChar w:fldCharType="separate"/>
            </w:r>
            <w:r w:rsidR="00117D3F">
              <w:rPr>
                <w:noProof/>
                <w:webHidden/>
              </w:rPr>
              <w:t>48</w:t>
            </w:r>
            <w:r w:rsidR="00117D3F">
              <w:rPr>
                <w:noProof/>
                <w:webHidden/>
              </w:rPr>
              <w:fldChar w:fldCharType="end"/>
            </w:r>
          </w:hyperlink>
        </w:p>
        <w:p w14:paraId="4C88C716" w14:textId="7D13A0FB" w:rsidR="00117D3F" w:rsidRDefault="002C6E00">
          <w:pPr>
            <w:pStyle w:val="TOC2"/>
            <w:tabs>
              <w:tab w:val="left" w:pos="880"/>
              <w:tab w:val="right" w:leader="dot" w:pos="9016"/>
            </w:tabs>
            <w:rPr>
              <w:rFonts w:eastAsiaTheme="minorEastAsia"/>
              <w:noProof/>
              <w:lang w:eastAsia="en-GB"/>
            </w:rPr>
          </w:pPr>
          <w:hyperlink w:anchor="_Toc88808352" w:history="1">
            <w:r w:rsidR="00117D3F" w:rsidRPr="00517EA3">
              <w:rPr>
                <w:rStyle w:val="Hyperlink"/>
                <w:noProof/>
              </w:rPr>
              <w:t>15.1</w:t>
            </w:r>
            <w:r w:rsidR="00117D3F">
              <w:rPr>
                <w:rFonts w:eastAsiaTheme="minorEastAsia"/>
                <w:noProof/>
                <w:lang w:eastAsia="en-GB"/>
              </w:rPr>
              <w:tab/>
            </w:r>
            <w:r w:rsidR="00117D3F" w:rsidRPr="00517EA3">
              <w:rPr>
                <w:rStyle w:val="Hyperlink"/>
                <w:noProof/>
              </w:rPr>
              <w:t>OrbitModuleLTA (Laser Triangulation)</w:t>
            </w:r>
            <w:r w:rsidR="00117D3F">
              <w:rPr>
                <w:noProof/>
                <w:webHidden/>
              </w:rPr>
              <w:tab/>
            </w:r>
            <w:r w:rsidR="00117D3F">
              <w:rPr>
                <w:noProof/>
                <w:webHidden/>
              </w:rPr>
              <w:fldChar w:fldCharType="begin"/>
            </w:r>
            <w:r w:rsidR="00117D3F">
              <w:rPr>
                <w:noProof/>
                <w:webHidden/>
              </w:rPr>
              <w:instrText xml:space="preserve"> PAGEREF _Toc88808352 \h </w:instrText>
            </w:r>
            <w:r w:rsidR="00117D3F">
              <w:rPr>
                <w:noProof/>
                <w:webHidden/>
              </w:rPr>
            </w:r>
            <w:r w:rsidR="00117D3F">
              <w:rPr>
                <w:noProof/>
                <w:webHidden/>
              </w:rPr>
              <w:fldChar w:fldCharType="separate"/>
            </w:r>
            <w:r w:rsidR="00117D3F">
              <w:rPr>
                <w:noProof/>
                <w:webHidden/>
              </w:rPr>
              <w:t>48</w:t>
            </w:r>
            <w:r w:rsidR="00117D3F">
              <w:rPr>
                <w:noProof/>
                <w:webHidden/>
              </w:rPr>
              <w:fldChar w:fldCharType="end"/>
            </w:r>
          </w:hyperlink>
        </w:p>
        <w:p w14:paraId="364A672B" w14:textId="6E32ADC6" w:rsidR="00117D3F" w:rsidRDefault="002C6E00">
          <w:pPr>
            <w:pStyle w:val="TOC2"/>
            <w:tabs>
              <w:tab w:val="left" w:pos="880"/>
              <w:tab w:val="right" w:leader="dot" w:pos="9016"/>
            </w:tabs>
            <w:rPr>
              <w:rFonts w:eastAsiaTheme="minorEastAsia"/>
              <w:noProof/>
              <w:lang w:eastAsia="en-GB"/>
            </w:rPr>
          </w:pPr>
          <w:hyperlink w:anchor="_Toc88808353" w:history="1">
            <w:r w:rsidR="00117D3F" w:rsidRPr="00517EA3">
              <w:rPr>
                <w:rStyle w:val="Hyperlink"/>
                <w:noProof/>
              </w:rPr>
              <w:t>15.2</w:t>
            </w:r>
            <w:r w:rsidR="00117D3F">
              <w:rPr>
                <w:rFonts w:eastAsiaTheme="minorEastAsia"/>
                <w:noProof/>
                <w:lang w:eastAsia="en-GB"/>
              </w:rPr>
              <w:tab/>
            </w:r>
            <w:r w:rsidR="00117D3F" w:rsidRPr="00517EA3">
              <w:rPr>
                <w:rStyle w:val="Hyperlink"/>
                <w:noProof/>
              </w:rPr>
              <w:t>OrbitModuleLTH (Laser Triangulation High Sensitivity)</w:t>
            </w:r>
            <w:r w:rsidR="00117D3F">
              <w:rPr>
                <w:noProof/>
                <w:webHidden/>
              </w:rPr>
              <w:tab/>
            </w:r>
            <w:r w:rsidR="00117D3F">
              <w:rPr>
                <w:noProof/>
                <w:webHidden/>
              </w:rPr>
              <w:fldChar w:fldCharType="begin"/>
            </w:r>
            <w:r w:rsidR="00117D3F">
              <w:rPr>
                <w:noProof/>
                <w:webHidden/>
              </w:rPr>
              <w:instrText xml:space="preserve"> PAGEREF _Toc88808353 \h </w:instrText>
            </w:r>
            <w:r w:rsidR="00117D3F">
              <w:rPr>
                <w:noProof/>
                <w:webHidden/>
              </w:rPr>
            </w:r>
            <w:r w:rsidR="00117D3F">
              <w:rPr>
                <w:noProof/>
                <w:webHidden/>
              </w:rPr>
              <w:fldChar w:fldCharType="separate"/>
            </w:r>
            <w:r w:rsidR="00117D3F">
              <w:rPr>
                <w:noProof/>
                <w:webHidden/>
              </w:rPr>
              <w:t>49</w:t>
            </w:r>
            <w:r w:rsidR="00117D3F">
              <w:rPr>
                <w:noProof/>
                <w:webHidden/>
              </w:rPr>
              <w:fldChar w:fldCharType="end"/>
            </w:r>
          </w:hyperlink>
        </w:p>
        <w:p w14:paraId="5F649DBB" w14:textId="7CC02758" w:rsidR="00117D3F" w:rsidRDefault="002C6E00">
          <w:pPr>
            <w:pStyle w:val="TOC2"/>
            <w:tabs>
              <w:tab w:val="left" w:pos="880"/>
              <w:tab w:val="right" w:leader="dot" w:pos="9016"/>
            </w:tabs>
            <w:rPr>
              <w:rFonts w:eastAsiaTheme="minorEastAsia"/>
              <w:noProof/>
              <w:lang w:eastAsia="en-GB"/>
            </w:rPr>
          </w:pPr>
          <w:hyperlink w:anchor="_Toc88808354" w:history="1">
            <w:r w:rsidR="00117D3F" w:rsidRPr="00517EA3">
              <w:rPr>
                <w:rStyle w:val="Hyperlink"/>
                <w:noProof/>
              </w:rPr>
              <w:t>15.3</w:t>
            </w:r>
            <w:r w:rsidR="00117D3F">
              <w:rPr>
                <w:rFonts w:eastAsiaTheme="minorEastAsia"/>
                <w:noProof/>
                <w:lang w:eastAsia="en-GB"/>
              </w:rPr>
              <w:tab/>
            </w:r>
            <w:r w:rsidR="00117D3F" w:rsidRPr="00517EA3">
              <w:rPr>
                <w:rStyle w:val="Hyperlink"/>
                <w:noProof/>
              </w:rPr>
              <w:t>OrbitModuleWCM (Wireless Communication Module)</w:t>
            </w:r>
            <w:r w:rsidR="00117D3F">
              <w:rPr>
                <w:noProof/>
                <w:webHidden/>
              </w:rPr>
              <w:tab/>
            </w:r>
            <w:r w:rsidR="00117D3F">
              <w:rPr>
                <w:noProof/>
                <w:webHidden/>
              </w:rPr>
              <w:fldChar w:fldCharType="begin"/>
            </w:r>
            <w:r w:rsidR="00117D3F">
              <w:rPr>
                <w:noProof/>
                <w:webHidden/>
              </w:rPr>
              <w:instrText xml:space="preserve"> PAGEREF _Toc88808354 \h </w:instrText>
            </w:r>
            <w:r w:rsidR="00117D3F">
              <w:rPr>
                <w:noProof/>
                <w:webHidden/>
              </w:rPr>
            </w:r>
            <w:r w:rsidR="00117D3F">
              <w:rPr>
                <w:noProof/>
                <w:webHidden/>
              </w:rPr>
              <w:fldChar w:fldCharType="separate"/>
            </w:r>
            <w:r w:rsidR="00117D3F">
              <w:rPr>
                <w:noProof/>
                <w:webHidden/>
              </w:rPr>
              <w:t>50</w:t>
            </w:r>
            <w:r w:rsidR="00117D3F">
              <w:rPr>
                <w:noProof/>
                <w:webHidden/>
              </w:rPr>
              <w:fldChar w:fldCharType="end"/>
            </w:r>
          </w:hyperlink>
        </w:p>
        <w:p w14:paraId="32040938" w14:textId="641DDAF1" w:rsidR="00117D3F" w:rsidRDefault="002C6E00">
          <w:pPr>
            <w:pStyle w:val="TOC1"/>
            <w:tabs>
              <w:tab w:val="left" w:pos="660"/>
              <w:tab w:val="right" w:leader="dot" w:pos="9016"/>
            </w:tabs>
            <w:rPr>
              <w:rFonts w:eastAsiaTheme="minorEastAsia"/>
              <w:noProof/>
              <w:lang w:eastAsia="en-GB"/>
            </w:rPr>
          </w:pPr>
          <w:hyperlink w:anchor="_Toc88808355" w:history="1">
            <w:r w:rsidR="00117D3F" w:rsidRPr="00517EA3">
              <w:rPr>
                <w:rStyle w:val="Hyperlink"/>
                <w:noProof/>
              </w:rPr>
              <w:t>16.</w:t>
            </w:r>
            <w:r w:rsidR="00117D3F">
              <w:rPr>
                <w:rFonts w:eastAsiaTheme="minorEastAsia"/>
                <w:noProof/>
                <w:lang w:eastAsia="en-GB"/>
              </w:rPr>
              <w:tab/>
            </w:r>
            <w:r w:rsidR="00117D3F" w:rsidRPr="00517EA3">
              <w:rPr>
                <w:rStyle w:val="Hyperlink"/>
                <w:noProof/>
              </w:rPr>
              <w:t>Wireless Hand Tools</w:t>
            </w:r>
            <w:r w:rsidR="00117D3F">
              <w:rPr>
                <w:noProof/>
                <w:webHidden/>
              </w:rPr>
              <w:tab/>
            </w:r>
            <w:r w:rsidR="00117D3F">
              <w:rPr>
                <w:noProof/>
                <w:webHidden/>
              </w:rPr>
              <w:fldChar w:fldCharType="begin"/>
            </w:r>
            <w:r w:rsidR="00117D3F">
              <w:rPr>
                <w:noProof/>
                <w:webHidden/>
              </w:rPr>
              <w:instrText xml:space="preserve"> PAGEREF _Toc88808355 \h </w:instrText>
            </w:r>
            <w:r w:rsidR="00117D3F">
              <w:rPr>
                <w:noProof/>
                <w:webHidden/>
              </w:rPr>
            </w:r>
            <w:r w:rsidR="00117D3F">
              <w:rPr>
                <w:noProof/>
                <w:webHidden/>
              </w:rPr>
              <w:fldChar w:fldCharType="separate"/>
            </w:r>
            <w:r w:rsidR="00117D3F">
              <w:rPr>
                <w:noProof/>
                <w:webHidden/>
              </w:rPr>
              <w:t>51</w:t>
            </w:r>
            <w:r w:rsidR="00117D3F">
              <w:rPr>
                <w:noProof/>
                <w:webHidden/>
              </w:rPr>
              <w:fldChar w:fldCharType="end"/>
            </w:r>
          </w:hyperlink>
        </w:p>
        <w:p w14:paraId="5FE26D9A" w14:textId="7E8DC8BB" w:rsidR="00117D3F" w:rsidRDefault="002C6E00">
          <w:pPr>
            <w:pStyle w:val="TOC2"/>
            <w:tabs>
              <w:tab w:val="left" w:pos="880"/>
              <w:tab w:val="right" w:leader="dot" w:pos="9016"/>
            </w:tabs>
            <w:rPr>
              <w:rFonts w:eastAsiaTheme="minorEastAsia"/>
              <w:noProof/>
              <w:lang w:eastAsia="en-GB"/>
            </w:rPr>
          </w:pPr>
          <w:hyperlink w:anchor="_Toc88808356" w:history="1">
            <w:r w:rsidR="00117D3F" w:rsidRPr="00517EA3">
              <w:rPr>
                <w:rStyle w:val="Hyperlink"/>
                <w:noProof/>
              </w:rPr>
              <w:t>16.1</w:t>
            </w:r>
            <w:r w:rsidR="00117D3F">
              <w:rPr>
                <w:rFonts w:eastAsiaTheme="minorEastAsia"/>
                <w:noProof/>
                <w:lang w:eastAsia="en-GB"/>
              </w:rPr>
              <w:tab/>
            </w:r>
            <w:r w:rsidR="00117D3F" w:rsidRPr="00517EA3">
              <w:rPr>
                <w:rStyle w:val="Hyperlink"/>
                <w:noProof/>
              </w:rPr>
              <w:t>Wireless Handtool Configuration</w:t>
            </w:r>
            <w:r w:rsidR="00117D3F">
              <w:rPr>
                <w:noProof/>
                <w:webHidden/>
              </w:rPr>
              <w:tab/>
            </w:r>
            <w:r w:rsidR="00117D3F">
              <w:rPr>
                <w:noProof/>
                <w:webHidden/>
              </w:rPr>
              <w:fldChar w:fldCharType="begin"/>
            </w:r>
            <w:r w:rsidR="00117D3F">
              <w:rPr>
                <w:noProof/>
                <w:webHidden/>
              </w:rPr>
              <w:instrText xml:space="preserve"> PAGEREF _Toc88808356 \h </w:instrText>
            </w:r>
            <w:r w:rsidR="00117D3F">
              <w:rPr>
                <w:noProof/>
                <w:webHidden/>
              </w:rPr>
            </w:r>
            <w:r w:rsidR="00117D3F">
              <w:rPr>
                <w:noProof/>
                <w:webHidden/>
              </w:rPr>
              <w:fldChar w:fldCharType="separate"/>
            </w:r>
            <w:r w:rsidR="00117D3F">
              <w:rPr>
                <w:noProof/>
                <w:webHidden/>
              </w:rPr>
              <w:t>53</w:t>
            </w:r>
            <w:r w:rsidR="00117D3F">
              <w:rPr>
                <w:noProof/>
                <w:webHidden/>
              </w:rPr>
              <w:fldChar w:fldCharType="end"/>
            </w:r>
          </w:hyperlink>
        </w:p>
        <w:p w14:paraId="0C9398FF" w14:textId="2B481B21" w:rsidR="00117D3F" w:rsidRDefault="002C6E00">
          <w:pPr>
            <w:pStyle w:val="TOC3"/>
            <w:tabs>
              <w:tab w:val="left" w:pos="1320"/>
              <w:tab w:val="right" w:leader="dot" w:pos="9016"/>
            </w:tabs>
            <w:rPr>
              <w:rFonts w:eastAsiaTheme="minorEastAsia"/>
              <w:noProof/>
              <w:lang w:eastAsia="en-GB"/>
            </w:rPr>
          </w:pPr>
          <w:hyperlink w:anchor="_Toc88808357" w:history="1">
            <w:r w:rsidR="00117D3F" w:rsidRPr="00517EA3">
              <w:rPr>
                <w:rStyle w:val="Hyperlink"/>
                <w:noProof/>
              </w:rPr>
              <w:t>16.1.1</w:t>
            </w:r>
            <w:r w:rsidR="00117D3F">
              <w:rPr>
                <w:rFonts w:eastAsiaTheme="minorEastAsia"/>
                <w:noProof/>
                <w:lang w:eastAsia="en-GB"/>
              </w:rPr>
              <w:tab/>
            </w:r>
            <w:r w:rsidR="00117D3F" w:rsidRPr="00517EA3">
              <w:rPr>
                <w:rStyle w:val="Hyperlink"/>
                <w:noProof/>
              </w:rPr>
              <w:t>WCM_DeviceSettingsBase</w:t>
            </w:r>
            <w:r w:rsidR="00117D3F">
              <w:rPr>
                <w:noProof/>
                <w:webHidden/>
              </w:rPr>
              <w:tab/>
            </w:r>
            <w:r w:rsidR="00117D3F">
              <w:rPr>
                <w:noProof/>
                <w:webHidden/>
              </w:rPr>
              <w:fldChar w:fldCharType="begin"/>
            </w:r>
            <w:r w:rsidR="00117D3F">
              <w:rPr>
                <w:noProof/>
                <w:webHidden/>
              </w:rPr>
              <w:instrText xml:space="preserve"> PAGEREF _Toc88808357 \h </w:instrText>
            </w:r>
            <w:r w:rsidR="00117D3F">
              <w:rPr>
                <w:noProof/>
                <w:webHidden/>
              </w:rPr>
            </w:r>
            <w:r w:rsidR="00117D3F">
              <w:rPr>
                <w:noProof/>
                <w:webHidden/>
              </w:rPr>
              <w:fldChar w:fldCharType="separate"/>
            </w:r>
            <w:r w:rsidR="00117D3F">
              <w:rPr>
                <w:noProof/>
                <w:webHidden/>
              </w:rPr>
              <w:t>54</w:t>
            </w:r>
            <w:r w:rsidR="00117D3F">
              <w:rPr>
                <w:noProof/>
                <w:webHidden/>
              </w:rPr>
              <w:fldChar w:fldCharType="end"/>
            </w:r>
          </w:hyperlink>
        </w:p>
        <w:p w14:paraId="15611F45" w14:textId="20E75E94" w:rsidR="00117D3F" w:rsidRDefault="002C6E00">
          <w:pPr>
            <w:pStyle w:val="TOC3"/>
            <w:tabs>
              <w:tab w:val="left" w:pos="1320"/>
              <w:tab w:val="right" w:leader="dot" w:pos="9016"/>
            </w:tabs>
            <w:rPr>
              <w:rFonts w:eastAsiaTheme="minorEastAsia"/>
              <w:noProof/>
              <w:lang w:eastAsia="en-GB"/>
            </w:rPr>
          </w:pPr>
          <w:hyperlink w:anchor="_Toc88808358" w:history="1">
            <w:r w:rsidR="00117D3F" w:rsidRPr="00517EA3">
              <w:rPr>
                <w:rStyle w:val="Hyperlink"/>
                <w:noProof/>
              </w:rPr>
              <w:t>16.1.2</w:t>
            </w:r>
            <w:r w:rsidR="00117D3F">
              <w:rPr>
                <w:rFonts w:eastAsiaTheme="minorEastAsia"/>
                <w:noProof/>
                <w:lang w:eastAsia="en-GB"/>
              </w:rPr>
              <w:tab/>
            </w:r>
            <w:r w:rsidR="00117D3F" w:rsidRPr="00517EA3">
              <w:rPr>
                <w:rStyle w:val="Hyperlink"/>
                <w:noProof/>
              </w:rPr>
              <w:t>WCM_DeviceSettings_WHT</w:t>
            </w:r>
            <w:r w:rsidR="00117D3F">
              <w:rPr>
                <w:noProof/>
                <w:webHidden/>
              </w:rPr>
              <w:tab/>
            </w:r>
            <w:r w:rsidR="00117D3F">
              <w:rPr>
                <w:noProof/>
                <w:webHidden/>
              </w:rPr>
              <w:fldChar w:fldCharType="begin"/>
            </w:r>
            <w:r w:rsidR="00117D3F">
              <w:rPr>
                <w:noProof/>
                <w:webHidden/>
              </w:rPr>
              <w:instrText xml:space="preserve"> PAGEREF _Toc88808358 \h </w:instrText>
            </w:r>
            <w:r w:rsidR="00117D3F">
              <w:rPr>
                <w:noProof/>
                <w:webHidden/>
              </w:rPr>
            </w:r>
            <w:r w:rsidR="00117D3F">
              <w:rPr>
                <w:noProof/>
                <w:webHidden/>
              </w:rPr>
              <w:fldChar w:fldCharType="separate"/>
            </w:r>
            <w:r w:rsidR="00117D3F">
              <w:rPr>
                <w:noProof/>
                <w:webHidden/>
              </w:rPr>
              <w:t>54</w:t>
            </w:r>
            <w:r w:rsidR="00117D3F">
              <w:rPr>
                <w:noProof/>
                <w:webHidden/>
              </w:rPr>
              <w:fldChar w:fldCharType="end"/>
            </w:r>
          </w:hyperlink>
        </w:p>
        <w:p w14:paraId="49F9491F" w14:textId="168B63F4" w:rsidR="00117D3F" w:rsidRDefault="002C6E00">
          <w:pPr>
            <w:pStyle w:val="TOC3"/>
            <w:tabs>
              <w:tab w:val="left" w:pos="1320"/>
              <w:tab w:val="right" w:leader="dot" w:pos="9016"/>
            </w:tabs>
            <w:rPr>
              <w:rFonts w:eastAsiaTheme="minorEastAsia"/>
              <w:noProof/>
              <w:lang w:eastAsia="en-GB"/>
            </w:rPr>
          </w:pPr>
          <w:hyperlink w:anchor="_Toc88808359" w:history="1">
            <w:r w:rsidR="00117D3F" w:rsidRPr="00517EA3">
              <w:rPr>
                <w:rStyle w:val="Hyperlink"/>
                <w:noProof/>
              </w:rPr>
              <w:t>16.1.3</w:t>
            </w:r>
            <w:r w:rsidR="00117D3F">
              <w:rPr>
                <w:rFonts w:eastAsiaTheme="minorEastAsia"/>
                <w:noProof/>
                <w:lang w:eastAsia="en-GB"/>
              </w:rPr>
              <w:tab/>
            </w:r>
            <w:r w:rsidR="00117D3F" w:rsidRPr="00517EA3">
              <w:rPr>
                <w:rStyle w:val="Hyperlink"/>
                <w:noProof/>
              </w:rPr>
              <w:t>WCM_DeviceSettings_WHTM</w:t>
            </w:r>
            <w:r w:rsidR="00117D3F">
              <w:rPr>
                <w:noProof/>
                <w:webHidden/>
              </w:rPr>
              <w:tab/>
            </w:r>
            <w:r w:rsidR="00117D3F">
              <w:rPr>
                <w:noProof/>
                <w:webHidden/>
              </w:rPr>
              <w:fldChar w:fldCharType="begin"/>
            </w:r>
            <w:r w:rsidR="00117D3F">
              <w:rPr>
                <w:noProof/>
                <w:webHidden/>
              </w:rPr>
              <w:instrText xml:space="preserve"> PAGEREF _Toc88808359 \h </w:instrText>
            </w:r>
            <w:r w:rsidR="00117D3F">
              <w:rPr>
                <w:noProof/>
                <w:webHidden/>
              </w:rPr>
            </w:r>
            <w:r w:rsidR="00117D3F">
              <w:rPr>
                <w:noProof/>
                <w:webHidden/>
              </w:rPr>
              <w:fldChar w:fldCharType="separate"/>
            </w:r>
            <w:r w:rsidR="00117D3F">
              <w:rPr>
                <w:noProof/>
                <w:webHidden/>
              </w:rPr>
              <w:t>57</w:t>
            </w:r>
            <w:r w:rsidR="00117D3F">
              <w:rPr>
                <w:noProof/>
                <w:webHidden/>
              </w:rPr>
              <w:fldChar w:fldCharType="end"/>
            </w:r>
          </w:hyperlink>
        </w:p>
        <w:p w14:paraId="7B7706CB" w14:textId="05C2C8D6" w:rsidR="00117D3F" w:rsidRDefault="002C6E00">
          <w:pPr>
            <w:pStyle w:val="TOC3"/>
            <w:tabs>
              <w:tab w:val="left" w:pos="1320"/>
              <w:tab w:val="right" w:leader="dot" w:pos="9016"/>
            </w:tabs>
            <w:rPr>
              <w:rFonts w:eastAsiaTheme="minorEastAsia"/>
              <w:noProof/>
              <w:lang w:eastAsia="en-GB"/>
            </w:rPr>
          </w:pPr>
          <w:hyperlink w:anchor="_Toc88808360" w:history="1">
            <w:r w:rsidR="00117D3F" w:rsidRPr="00517EA3">
              <w:rPr>
                <w:rStyle w:val="Hyperlink"/>
                <w:noProof/>
              </w:rPr>
              <w:t>16.1.4</w:t>
            </w:r>
            <w:r w:rsidR="00117D3F">
              <w:rPr>
                <w:rFonts w:eastAsiaTheme="minorEastAsia"/>
                <w:noProof/>
                <w:lang w:eastAsia="en-GB"/>
              </w:rPr>
              <w:tab/>
            </w:r>
            <w:r w:rsidR="00117D3F" w:rsidRPr="00517EA3">
              <w:rPr>
                <w:rStyle w:val="Hyperlink"/>
                <w:noProof/>
              </w:rPr>
              <w:t>WHT Settings Example</w:t>
            </w:r>
            <w:r w:rsidR="00117D3F">
              <w:rPr>
                <w:noProof/>
                <w:webHidden/>
              </w:rPr>
              <w:tab/>
            </w:r>
            <w:r w:rsidR="00117D3F">
              <w:rPr>
                <w:noProof/>
                <w:webHidden/>
              </w:rPr>
              <w:fldChar w:fldCharType="begin"/>
            </w:r>
            <w:r w:rsidR="00117D3F">
              <w:rPr>
                <w:noProof/>
                <w:webHidden/>
              </w:rPr>
              <w:instrText xml:space="preserve"> PAGEREF _Toc88808360 \h </w:instrText>
            </w:r>
            <w:r w:rsidR="00117D3F">
              <w:rPr>
                <w:noProof/>
                <w:webHidden/>
              </w:rPr>
            </w:r>
            <w:r w:rsidR="00117D3F">
              <w:rPr>
                <w:noProof/>
                <w:webHidden/>
              </w:rPr>
              <w:fldChar w:fldCharType="separate"/>
            </w:r>
            <w:r w:rsidR="00117D3F">
              <w:rPr>
                <w:noProof/>
                <w:webHidden/>
              </w:rPr>
              <w:t>58</w:t>
            </w:r>
            <w:r w:rsidR="00117D3F">
              <w:rPr>
                <w:noProof/>
                <w:webHidden/>
              </w:rPr>
              <w:fldChar w:fldCharType="end"/>
            </w:r>
          </w:hyperlink>
        </w:p>
        <w:p w14:paraId="204CA677" w14:textId="2083E15E" w:rsidR="00117D3F" w:rsidRDefault="002C6E00">
          <w:pPr>
            <w:pStyle w:val="TOC1"/>
            <w:tabs>
              <w:tab w:val="left" w:pos="660"/>
              <w:tab w:val="right" w:leader="dot" w:pos="9016"/>
            </w:tabs>
            <w:rPr>
              <w:rFonts w:eastAsiaTheme="minorEastAsia"/>
              <w:noProof/>
              <w:lang w:eastAsia="en-GB"/>
            </w:rPr>
          </w:pPr>
          <w:hyperlink w:anchor="_Toc88808361" w:history="1">
            <w:r w:rsidR="00117D3F" w:rsidRPr="00517EA3">
              <w:rPr>
                <w:rStyle w:val="Hyperlink"/>
                <w:noProof/>
              </w:rPr>
              <w:t>17.</w:t>
            </w:r>
            <w:r w:rsidR="00117D3F">
              <w:rPr>
                <w:rFonts w:eastAsiaTheme="minorEastAsia"/>
                <w:noProof/>
                <w:lang w:eastAsia="en-GB"/>
              </w:rPr>
              <w:tab/>
            </w:r>
            <w:r w:rsidR="00117D3F" w:rsidRPr="00517EA3">
              <w:rPr>
                <w:rStyle w:val="Hyperlink"/>
                <w:noProof/>
              </w:rPr>
              <w:t>Revision History</w:t>
            </w:r>
            <w:r w:rsidR="00117D3F">
              <w:rPr>
                <w:noProof/>
                <w:webHidden/>
              </w:rPr>
              <w:tab/>
            </w:r>
            <w:r w:rsidR="00117D3F">
              <w:rPr>
                <w:noProof/>
                <w:webHidden/>
              </w:rPr>
              <w:fldChar w:fldCharType="begin"/>
            </w:r>
            <w:r w:rsidR="00117D3F">
              <w:rPr>
                <w:noProof/>
                <w:webHidden/>
              </w:rPr>
              <w:instrText xml:space="preserve"> PAGEREF _Toc88808361 \h </w:instrText>
            </w:r>
            <w:r w:rsidR="00117D3F">
              <w:rPr>
                <w:noProof/>
                <w:webHidden/>
              </w:rPr>
            </w:r>
            <w:r w:rsidR="00117D3F">
              <w:rPr>
                <w:noProof/>
                <w:webHidden/>
              </w:rPr>
              <w:fldChar w:fldCharType="separate"/>
            </w:r>
            <w:r w:rsidR="00117D3F">
              <w:rPr>
                <w:noProof/>
                <w:webHidden/>
              </w:rPr>
              <w:t>59</w:t>
            </w:r>
            <w:r w:rsidR="00117D3F">
              <w:rPr>
                <w:noProof/>
                <w:webHidden/>
              </w:rPr>
              <w:fldChar w:fldCharType="end"/>
            </w:r>
          </w:hyperlink>
        </w:p>
        <w:p w14:paraId="14E39389" w14:textId="379ADB81" w:rsidR="00EE3178" w:rsidRDefault="00967CA7">
          <w:pPr>
            <w:rPr>
              <w:b/>
              <w:bCs/>
              <w:noProof/>
            </w:rPr>
          </w:pPr>
          <w:r>
            <w:rPr>
              <w:b/>
              <w:bCs/>
              <w:noProof/>
            </w:rPr>
            <w:fldChar w:fldCharType="end"/>
          </w:r>
        </w:p>
      </w:sdtContent>
    </w:sdt>
    <w:p w14:paraId="5BF77F06" w14:textId="6329E123" w:rsidR="00F31DE5" w:rsidRPr="00EC2E80" w:rsidRDefault="00F31DE5" w:rsidP="008C63B6">
      <w:pPr>
        <w:pStyle w:val="Heading1"/>
      </w:pPr>
      <w:bookmarkStart w:id="0" w:name="_Toc88808291"/>
      <w:r w:rsidRPr="00EC2E80">
        <w:t>Documentation Cross-Reference</w:t>
      </w:r>
      <w:bookmarkEnd w:id="0"/>
    </w:p>
    <w:p w14:paraId="58AEDA93" w14:textId="47041198" w:rsidR="00F31DE5" w:rsidRDefault="00F31DE5" w:rsidP="00F31DE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40"/>
        <w:gridCol w:w="2808"/>
        <w:gridCol w:w="4587"/>
      </w:tblGrid>
      <w:tr w:rsidR="00F31DE5" w:rsidRPr="00F31DE5" w14:paraId="03715E89" w14:textId="77777777" w:rsidTr="00F31DE5">
        <w:tc>
          <w:tcPr>
            <w:tcW w:w="1440" w:type="dxa"/>
            <w:tcBorders>
              <w:top w:val="single" w:sz="4" w:space="0" w:color="auto"/>
              <w:left w:val="single" w:sz="4" w:space="0" w:color="auto"/>
              <w:bottom w:val="single" w:sz="4" w:space="0" w:color="auto"/>
              <w:right w:val="single" w:sz="4" w:space="0" w:color="auto"/>
            </w:tcBorders>
            <w:vAlign w:val="center"/>
            <w:hideMark/>
          </w:tcPr>
          <w:p w14:paraId="30B40259" w14:textId="3A7DB874" w:rsidR="00F31DE5" w:rsidRPr="00F31DE5" w:rsidRDefault="00F31DE5" w:rsidP="00F31DE5">
            <w:pPr>
              <w:spacing w:after="0" w:line="240" w:lineRule="auto"/>
              <w:rPr>
                <w:rFonts w:ascii="Times New Roman" w:eastAsia="Times New Roman" w:hAnsi="Times New Roman" w:cs="Times New Roman"/>
                <w:sz w:val="24"/>
                <w:szCs w:val="24"/>
                <w:lang w:eastAsia="en-GB"/>
              </w:rPr>
            </w:pPr>
            <w:r>
              <w:rPr>
                <w:rFonts w:ascii="ArialMT" w:eastAsia="Times New Roman" w:hAnsi="ArialMT" w:cs="Times New Roman"/>
                <w:color w:val="000000"/>
                <w:sz w:val="24"/>
                <w:szCs w:val="24"/>
                <w:lang w:eastAsia="en-GB"/>
              </w:rPr>
              <w:t>5</w:t>
            </w:r>
            <w:r w:rsidRPr="00F31DE5">
              <w:rPr>
                <w:rFonts w:ascii="ArialMT" w:eastAsia="Times New Roman" w:hAnsi="ArialMT" w:cs="Times New Roman"/>
                <w:color w:val="000000"/>
                <w:sz w:val="24"/>
                <w:szCs w:val="24"/>
                <w:lang w:eastAsia="en-GB"/>
              </w:rPr>
              <w:t xml:space="preserve">02914 </w:t>
            </w:r>
          </w:p>
        </w:tc>
        <w:tc>
          <w:tcPr>
            <w:tcW w:w="2808" w:type="dxa"/>
            <w:tcBorders>
              <w:top w:val="single" w:sz="4" w:space="0" w:color="auto"/>
              <w:left w:val="single" w:sz="4" w:space="0" w:color="auto"/>
              <w:bottom w:val="single" w:sz="4" w:space="0" w:color="auto"/>
              <w:right w:val="single" w:sz="4" w:space="0" w:color="auto"/>
            </w:tcBorders>
            <w:vAlign w:val="center"/>
            <w:hideMark/>
          </w:tcPr>
          <w:p w14:paraId="04CACE01" w14:textId="4B00BDDB" w:rsidR="00F31DE5" w:rsidRPr="00F31DE5" w:rsidRDefault="00F31DE5" w:rsidP="00F31DE5">
            <w:pPr>
              <w:spacing w:after="0" w:line="240" w:lineRule="auto"/>
              <w:rPr>
                <w:rFonts w:ascii="Times New Roman" w:eastAsia="Times New Roman" w:hAnsi="Times New Roman" w:cs="Times New Roman"/>
                <w:sz w:val="24"/>
                <w:szCs w:val="24"/>
                <w:lang w:eastAsia="en-GB"/>
              </w:rPr>
            </w:pPr>
            <w:r w:rsidRPr="00F31DE5">
              <w:rPr>
                <w:rFonts w:ascii="ArialMT" w:eastAsia="Times New Roman" w:hAnsi="ArialMT" w:cs="Times New Roman"/>
                <w:color w:val="000000"/>
                <w:sz w:val="24"/>
                <w:szCs w:val="24"/>
                <w:lang w:eastAsia="en-GB"/>
              </w:rPr>
              <w:t xml:space="preserve">Orbit3 Modules </w:t>
            </w:r>
            <w:r>
              <w:rPr>
                <w:rFonts w:ascii="ArialMT" w:eastAsia="Times New Roman" w:hAnsi="ArialMT" w:cs="Times New Roman"/>
                <w:color w:val="000000"/>
                <w:sz w:val="24"/>
                <w:szCs w:val="24"/>
                <w:lang w:eastAsia="en-GB"/>
              </w:rPr>
              <w:t>M</w:t>
            </w:r>
            <w:r w:rsidRPr="00F31DE5">
              <w:rPr>
                <w:rFonts w:ascii="ArialMT" w:eastAsia="Times New Roman" w:hAnsi="ArialMT" w:cs="Times New Roman"/>
                <w:color w:val="000000"/>
                <w:sz w:val="24"/>
                <w:szCs w:val="24"/>
                <w:lang w:eastAsia="en-GB"/>
              </w:rPr>
              <w:t xml:space="preserve">anual </w:t>
            </w:r>
          </w:p>
        </w:tc>
        <w:tc>
          <w:tcPr>
            <w:tcW w:w="4587" w:type="dxa"/>
            <w:tcBorders>
              <w:top w:val="single" w:sz="4" w:space="0" w:color="auto"/>
              <w:left w:val="single" w:sz="4" w:space="0" w:color="auto"/>
              <w:bottom w:val="single" w:sz="4" w:space="0" w:color="auto"/>
              <w:right w:val="single" w:sz="4" w:space="0" w:color="auto"/>
            </w:tcBorders>
            <w:vAlign w:val="center"/>
            <w:hideMark/>
          </w:tcPr>
          <w:p w14:paraId="734D9C48" w14:textId="77777777" w:rsidR="00F31DE5" w:rsidRPr="00F31DE5" w:rsidRDefault="00F31DE5" w:rsidP="00F31DE5">
            <w:pPr>
              <w:spacing w:after="0" w:line="240" w:lineRule="auto"/>
              <w:rPr>
                <w:rFonts w:ascii="Times New Roman" w:eastAsia="Times New Roman" w:hAnsi="Times New Roman" w:cs="Times New Roman"/>
                <w:sz w:val="24"/>
                <w:szCs w:val="24"/>
                <w:lang w:eastAsia="en-GB"/>
              </w:rPr>
            </w:pPr>
            <w:r w:rsidRPr="00F31DE5">
              <w:rPr>
                <w:rFonts w:ascii="ArialMT" w:eastAsia="Times New Roman" w:hAnsi="ArialMT" w:cs="Times New Roman"/>
                <w:color w:val="000000"/>
                <w:sz w:val="24"/>
                <w:szCs w:val="24"/>
                <w:lang w:eastAsia="en-GB"/>
              </w:rPr>
              <w:t>Details on installation and electrical</w:t>
            </w:r>
            <w:r w:rsidRPr="00F31DE5">
              <w:rPr>
                <w:rFonts w:ascii="ArialMT" w:eastAsia="Times New Roman" w:hAnsi="ArialMT" w:cs="Times New Roman"/>
                <w:color w:val="000000"/>
                <w:sz w:val="24"/>
                <w:szCs w:val="24"/>
                <w:lang w:eastAsia="en-GB"/>
              </w:rPr>
              <w:br/>
              <w:t>requirements.</w:t>
            </w:r>
          </w:p>
        </w:tc>
      </w:tr>
      <w:tr w:rsidR="00F31DE5" w:rsidRPr="00F31DE5" w14:paraId="7795BCBE" w14:textId="77777777" w:rsidTr="00F31DE5">
        <w:tc>
          <w:tcPr>
            <w:tcW w:w="1440" w:type="dxa"/>
            <w:tcBorders>
              <w:top w:val="single" w:sz="4" w:space="0" w:color="auto"/>
              <w:left w:val="single" w:sz="4" w:space="0" w:color="auto"/>
              <w:bottom w:val="single" w:sz="4" w:space="0" w:color="auto"/>
              <w:right w:val="single" w:sz="4" w:space="0" w:color="auto"/>
            </w:tcBorders>
            <w:vAlign w:val="center"/>
            <w:hideMark/>
          </w:tcPr>
          <w:p w14:paraId="2F44624C" w14:textId="77777777" w:rsidR="00F31DE5" w:rsidRPr="00F31DE5" w:rsidRDefault="00F31DE5" w:rsidP="00F31DE5">
            <w:pPr>
              <w:spacing w:after="0" w:line="240" w:lineRule="auto"/>
              <w:rPr>
                <w:rFonts w:ascii="Times New Roman" w:eastAsia="Times New Roman" w:hAnsi="Times New Roman" w:cs="Times New Roman"/>
                <w:sz w:val="24"/>
                <w:szCs w:val="24"/>
                <w:lang w:eastAsia="en-GB"/>
              </w:rPr>
            </w:pPr>
            <w:r w:rsidRPr="00F31DE5">
              <w:rPr>
                <w:rFonts w:ascii="ArialMT" w:eastAsia="Times New Roman" w:hAnsi="ArialMT" w:cs="Times New Roman"/>
                <w:color w:val="000000"/>
                <w:sz w:val="24"/>
                <w:szCs w:val="24"/>
                <w:lang w:eastAsia="en-GB"/>
              </w:rPr>
              <w:t xml:space="preserve">502990 </w:t>
            </w:r>
          </w:p>
        </w:tc>
        <w:tc>
          <w:tcPr>
            <w:tcW w:w="2808" w:type="dxa"/>
            <w:tcBorders>
              <w:top w:val="single" w:sz="4" w:space="0" w:color="auto"/>
              <w:left w:val="single" w:sz="4" w:space="0" w:color="auto"/>
              <w:bottom w:val="single" w:sz="4" w:space="0" w:color="auto"/>
              <w:right w:val="single" w:sz="4" w:space="0" w:color="auto"/>
            </w:tcBorders>
            <w:vAlign w:val="center"/>
            <w:hideMark/>
          </w:tcPr>
          <w:p w14:paraId="6D7BBDBF" w14:textId="547A24E2" w:rsidR="00F31DE5" w:rsidRPr="00F31DE5" w:rsidRDefault="00F31DE5" w:rsidP="00F31DE5">
            <w:pPr>
              <w:spacing w:after="0" w:line="240" w:lineRule="auto"/>
              <w:rPr>
                <w:rFonts w:ascii="Times New Roman" w:eastAsia="Times New Roman" w:hAnsi="Times New Roman" w:cs="Times New Roman"/>
                <w:sz w:val="24"/>
                <w:szCs w:val="24"/>
                <w:lang w:eastAsia="en-GB"/>
              </w:rPr>
            </w:pPr>
            <w:r w:rsidRPr="00F31DE5">
              <w:rPr>
                <w:rFonts w:ascii="ArialMT" w:eastAsia="Times New Roman" w:hAnsi="ArialMT" w:cs="Times New Roman"/>
                <w:color w:val="000000"/>
                <w:sz w:val="24"/>
                <w:szCs w:val="24"/>
                <w:lang w:eastAsia="en-GB"/>
              </w:rPr>
              <w:t xml:space="preserve">Orbit3 System </w:t>
            </w:r>
            <w:r>
              <w:rPr>
                <w:rFonts w:ascii="ArialMT" w:eastAsia="Times New Roman" w:hAnsi="ArialMT" w:cs="Times New Roman"/>
                <w:color w:val="000000"/>
                <w:sz w:val="24"/>
                <w:szCs w:val="24"/>
                <w:lang w:eastAsia="en-GB"/>
              </w:rPr>
              <w:t>M</w:t>
            </w:r>
            <w:r w:rsidRPr="00F31DE5">
              <w:rPr>
                <w:rFonts w:ascii="ArialMT" w:eastAsia="Times New Roman" w:hAnsi="ArialMT" w:cs="Times New Roman"/>
                <w:color w:val="000000"/>
                <w:sz w:val="24"/>
                <w:szCs w:val="24"/>
                <w:lang w:eastAsia="en-GB"/>
              </w:rPr>
              <w:t xml:space="preserve">anual </w:t>
            </w:r>
          </w:p>
        </w:tc>
        <w:tc>
          <w:tcPr>
            <w:tcW w:w="4587" w:type="dxa"/>
            <w:tcBorders>
              <w:top w:val="single" w:sz="4" w:space="0" w:color="auto"/>
              <w:left w:val="single" w:sz="4" w:space="0" w:color="auto"/>
              <w:bottom w:val="single" w:sz="4" w:space="0" w:color="auto"/>
              <w:right w:val="single" w:sz="4" w:space="0" w:color="auto"/>
            </w:tcBorders>
            <w:vAlign w:val="center"/>
            <w:hideMark/>
          </w:tcPr>
          <w:p w14:paraId="3F2B34CF" w14:textId="4404E819" w:rsidR="00F31DE5" w:rsidRPr="00F31DE5" w:rsidRDefault="00F31DE5" w:rsidP="00F31DE5">
            <w:pPr>
              <w:spacing w:after="0" w:line="240" w:lineRule="auto"/>
              <w:rPr>
                <w:rFonts w:ascii="ArialMT" w:eastAsia="Times New Roman" w:hAnsi="ArialMT" w:cs="Times New Roman"/>
                <w:color w:val="000000"/>
                <w:sz w:val="24"/>
                <w:szCs w:val="24"/>
                <w:lang w:eastAsia="en-GB"/>
              </w:rPr>
            </w:pPr>
            <w:r w:rsidRPr="00F31DE5">
              <w:rPr>
                <w:rFonts w:ascii="ArialMT" w:eastAsia="Times New Roman" w:hAnsi="ArialMT" w:cs="Times New Roman"/>
                <w:color w:val="000000"/>
                <w:sz w:val="24"/>
                <w:szCs w:val="24"/>
                <w:lang w:eastAsia="en-GB"/>
              </w:rPr>
              <w:t>Details on installation and electrical</w:t>
            </w:r>
            <w:r w:rsidRPr="00F31DE5">
              <w:rPr>
                <w:rFonts w:ascii="ArialMT" w:eastAsia="Times New Roman" w:hAnsi="ArialMT" w:cs="Times New Roman"/>
                <w:color w:val="000000"/>
                <w:sz w:val="24"/>
                <w:szCs w:val="24"/>
                <w:lang w:eastAsia="en-GB"/>
              </w:rPr>
              <w:br/>
              <w:t xml:space="preserve">requirements for </w:t>
            </w:r>
            <w:r>
              <w:rPr>
                <w:rStyle w:val="fontstyle01"/>
              </w:rPr>
              <w:t>the Orbit Library</w:t>
            </w:r>
            <w:r>
              <w:rPr>
                <w:rFonts w:ascii="ArialMT" w:hAnsi="ArialMT"/>
                <w:color w:val="000000"/>
              </w:rPr>
              <w:br/>
            </w:r>
            <w:r>
              <w:rPr>
                <w:rStyle w:val="fontstyle01"/>
              </w:rPr>
              <w:t>compatible products</w:t>
            </w:r>
          </w:p>
        </w:tc>
      </w:tr>
      <w:tr w:rsidR="00F31DE5" w:rsidRPr="00F31DE5" w14:paraId="0ECBB8E4" w14:textId="77777777" w:rsidTr="00F31DE5">
        <w:tc>
          <w:tcPr>
            <w:tcW w:w="1440" w:type="dxa"/>
            <w:tcBorders>
              <w:top w:val="single" w:sz="4" w:space="0" w:color="auto"/>
              <w:left w:val="single" w:sz="4" w:space="0" w:color="auto"/>
              <w:bottom w:val="single" w:sz="4" w:space="0" w:color="auto"/>
              <w:right w:val="single" w:sz="4" w:space="0" w:color="auto"/>
            </w:tcBorders>
            <w:vAlign w:val="center"/>
          </w:tcPr>
          <w:p w14:paraId="16F5056E" w14:textId="41EB8781" w:rsidR="00F31DE5" w:rsidRPr="00F31DE5" w:rsidRDefault="00F31DE5" w:rsidP="00F31DE5">
            <w:pPr>
              <w:spacing w:after="0" w:line="240" w:lineRule="auto"/>
              <w:rPr>
                <w:rFonts w:ascii="ArialMT" w:eastAsia="Times New Roman" w:hAnsi="ArialMT" w:cs="Times New Roman"/>
                <w:color w:val="000000"/>
                <w:sz w:val="24"/>
                <w:szCs w:val="24"/>
                <w:lang w:eastAsia="en-GB"/>
              </w:rPr>
            </w:pPr>
            <w:r>
              <w:rPr>
                <w:rFonts w:ascii="ArialMT" w:eastAsia="Times New Roman" w:hAnsi="ArialMT" w:cs="Times New Roman"/>
                <w:color w:val="000000"/>
                <w:sz w:val="24"/>
                <w:szCs w:val="24"/>
                <w:lang w:eastAsia="en-GB"/>
              </w:rPr>
              <w:t>502989</w:t>
            </w:r>
          </w:p>
        </w:tc>
        <w:tc>
          <w:tcPr>
            <w:tcW w:w="2808" w:type="dxa"/>
            <w:tcBorders>
              <w:top w:val="single" w:sz="4" w:space="0" w:color="auto"/>
              <w:left w:val="single" w:sz="4" w:space="0" w:color="auto"/>
              <w:bottom w:val="single" w:sz="4" w:space="0" w:color="auto"/>
              <w:right w:val="single" w:sz="4" w:space="0" w:color="auto"/>
            </w:tcBorders>
            <w:vAlign w:val="center"/>
          </w:tcPr>
          <w:p w14:paraId="50DDFF03" w14:textId="68520244" w:rsidR="00F31DE5" w:rsidRPr="00F31DE5" w:rsidRDefault="00F31DE5" w:rsidP="00F31DE5">
            <w:pPr>
              <w:spacing w:after="0" w:line="240" w:lineRule="auto"/>
              <w:rPr>
                <w:rFonts w:ascii="ArialMT" w:eastAsia="Times New Roman" w:hAnsi="ArialMT" w:cs="Times New Roman"/>
                <w:color w:val="000000"/>
                <w:sz w:val="24"/>
                <w:szCs w:val="24"/>
                <w:lang w:eastAsia="en-GB"/>
              </w:rPr>
            </w:pPr>
            <w:r>
              <w:rPr>
                <w:rFonts w:ascii="ArialMT" w:eastAsia="Times New Roman" w:hAnsi="ArialMT" w:cs="Times New Roman"/>
                <w:color w:val="000000"/>
                <w:sz w:val="24"/>
                <w:szCs w:val="24"/>
                <w:lang w:eastAsia="en-GB"/>
              </w:rPr>
              <w:t>Orbit3 Software Manual</w:t>
            </w:r>
          </w:p>
        </w:tc>
        <w:tc>
          <w:tcPr>
            <w:tcW w:w="4587" w:type="dxa"/>
            <w:tcBorders>
              <w:top w:val="single" w:sz="4" w:space="0" w:color="auto"/>
              <w:left w:val="single" w:sz="4" w:space="0" w:color="auto"/>
              <w:bottom w:val="single" w:sz="4" w:space="0" w:color="auto"/>
              <w:right w:val="single" w:sz="4" w:space="0" w:color="auto"/>
            </w:tcBorders>
            <w:vAlign w:val="center"/>
          </w:tcPr>
          <w:p w14:paraId="6F8CFCD0" w14:textId="1B42856B" w:rsidR="00F31DE5" w:rsidRPr="00F31DE5" w:rsidRDefault="00F31DE5" w:rsidP="00F31DE5">
            <w:pPr>
              <w:spacing w:after="0" w:line="240" w:lineRule="auto"/>
              <w:rPr>
                <w:rFonts w:ascii="ArialMT" w:eastAsia="Times New Roman" w:hAnsi="ArialMT" w:cs="Times New Roman"/>
                <w:color w:val="000000"/>
                <w:sz w:val="24"/>
                <w:szCs w:val="24"/>
                <w:lang w:eastAsia="en-GB"/>
              </w:rPr>
            </w:pPr>
            <w:r>
              <w:rPr>
                <w:rFonts w:ascii="ArialMT" w:eastAsia="Times New Roman" w:hAnsi="ArialMT" w:cs="Times New Roman"/>
                <w:color w:val="000000"/>
                <w:sz w:val="24"/>
                <w:szCs w:val="24"/>
                <w:lang w:eastAsia="en-GB"/>
              </w:rPr>
              <w:t xml:space="preserve">Details Orbit Software and the Windows </w:t>
            </w:r>
            <w:r w:rsidR="006472D1">
              <w:rPr>
                <w:rFonts w:ascii="ArialMT" w:eastAsia="Times New Roman" w:hAnsi="ArialMT" w:cs="Times New Roman"/>
                <w:color w:val="000000"/>
                <w:sz w:val="24"/>
                <w:szCs w:val="24"/>
                <w:lang w:eastAsia="en-GB"/>
              </w:rPr>
              <w:t>l</w:t>
            </w:r>
            <w:r>
              <w:rPr>
                <w:rFonts w:ascii="ArialMT" w:eastAsia="Times New Roman" w:hAnsi="ArialMT" w:cs="Times New Roman"/>
                <w:color w:val="000000"/>
                <w:sz w:val="24"/>
                <w:szCs w:val="24"/>
                <w:lang w:eastAsia="en-GB"/>
              </w:rPr>
              <w:t>ibrary.</w:t>
            </w:r>
          </w:p>
        </w:tc>
      </w:tr>
      <w:tr w:rsidR="006472D1" w:rsidRPr="00F31DE5" w14:paraId="79426C61" w14:textId="77777777" w:rsidTr="00F31DE5">
        <w:tc>
          <w:tcPr>
            <w:tcW w:w="1440" w:type="dxa"/>
            <w:tcBorders>
              <w:top w:val="single" w:sz="4" w:space="0" w:color="auto"/>
              <w:left w:val="single" w:sz="4" w:space="0" w:color="auto"/>
              <w:bottom w:val="single" w:sz="4" w:space="0" w:color="auto"/>
              <w:right w:val="single" w:sz="4" w:space="0" w:color="auto"/>
            </w:tcBorders>
            <w:vAlign w:val="center"/>
          </w:tcPr>
          <w:p w14:paraId="4D117BE3" w14:textId="6D40D223" w:rsidR="006472D1" w:rsidRDefault="006472D1" w:rsidP="00F31DE5">
            <w:pPr>
              <w:spacing w:after="0" w:line="240" w:lineRule="auto"/>
              <w:rPr>
                <w:rFonts w:ascii="ArialMT" w:eastAsia="Times New Roman" w:hAnsi="ArialMT" w:cs="Times New Roman"/>
                <w:color w:val="000000"/>
                <w:sz w:val="24"/>
                <w:szCs w:val="24"/>
                <w:lang w:eastAsia="en-GB"/>
              </w:rPr>
            </w:pPr>
            <w:r>
              <w:rPr>
                <w:rFonts w:ascii="ArialMT" w:eastAsia="Times New Roman" w:hAnsi="ArialMT" w:cs="Times New Roman"/>
                <w:color w:val="000000"/>
                <w:sz w:val="24"/>
                <w:szCs w:val="24"/>
                <w:lang w:eastAsia="en-GB"/>
              </w:rPr>
              <w:t>503158</w:t>
            </w:r>
          </w:p>
        </w:tc>
        <w:tc>
          <w:tcPr>
            <w:tcW w:w="2808" w:type="dxa"/>
            <w:tcBorders>
              <w:top w:val="single" w:sz="4" w:space="0" w:color="auto"/>
              <w:left w:val="single" w:sz="4" w:space="0" w:color="auto"/>
              <w:bottom w:val="single" w:sz="4" w:space="0" w:color="auto"/>
              <w:right w:val="single" w:sz="4" w:space="0" w:color="auto"/>
            </w:tcBorders>
            <w:vAlign w:val="center"/>
          </w:tcPr>
          <w:p w14:paraId="32CA8F2E" w14:textId="50DCE8D2" w:rsidR="006472D1" w:rsidRDefault="006472D1" w:rsidP="00F31DE5">
            <w:pPr>
              <w:spacing w:after="0" w:line="240" w:lineRule="auto"/>
              <w:rPr>
                <w:rFonts w:ascii="ArialMT" w:eastAsia="Times New Roman" w:hAnsi="ArialMT" w:cs="Times New Roman"/>
                <w:color w:val="000000"/>
                <w:sz w:val="24"/>
                <w:szCs w:val="24"/>
                <w:lang w:eastAsia="en-GB"/>
              </w:rPr>
            </w:pPr>
            <w:r>
              <w:rPr>
                <w:rFonts w:ascii="ArialMT" w:eastAsia="Times New Roman" w:hAnsi="ArialMT" w:cs="Times New Roman"/>
                <w:color w:val="000000"/>
                <w:sz w:val="24"/>
                <w:szCs w:val="24"/>
                <w:lang w:eastAsia="en-GB"/>
              </w:rPr>
              <w:t>Orbit LT and LTH Laser Sensor Manual</w:t>
            </w:r>
          </w:p>
        </w:tc>
        <w:tc>
          <w:tcPr>
            <w:tcW w:w="4587" w:type="dxa"/>
            <w:tcBorders>
              <w:top w:val="single" w:sz="4" w:space="0" w:color="auto"/>
              <w:left w:val="single" w:sz="4" w:space="0" w:color="auto"/>
              <w:bottom w:val="single" w:sz="4" w:space="0" w:color="auto"/>
              <w:right w:val="single" w:sz="4" w:space="0" w:color="auto"/>
            </w:tcBorders>
            <w:vAlign w:val="center"/>
          </w:tcPr>
          <w:p w14:paraId="1FE397C7" w14:textId="5EA65B58" w:rsidR="006472D1" w:rsidRDefault="006472D1" w:rsidP="00F31DE5">
            <w:pPr>
              <w:spacing w:after="0" w:line="240" w:lineRule="auto"/>
              <w:rPr>
                <w:rFonts w:ascii="ArialMT" w:eastAsia="Times New Roman" w:hAnsi="ArialMT" w:cs="Times New Roman"/>
                <w:color w:val="000000"/>
                <w:sz w:val="24"/>
                <w:szCs w:val="24"/>
                <w:lang w:eastAsia="en-GB"/>
              </w:rPr>
            </w:pPr>
            <w:r>
              <w:rPr>
                <w:rFonts w:ascii="ArialMT" w:eastAsia="Times New Roman" w:hAnsi="ArialMT" w:cs="Times New Roman"/>
                <w:color w:val="000000"/>
                <w:sz w:val="24"/>
                <w:szCs w:val="24"/>
                <w:lang w:eastAsia="en-GB"/>
              </w:rPr>
              <w:t>Details Requirements for Laser products.</w:t>
            </w:r>
          </w:p>
        </w:tc>
      </w:tr>
    </w:tbl>
    <w:p w14:paraId="0223C60B" w14:textId="77777777" w:rsidR="00F31DE5" w:rsidRPr="00F31DE5" w:rsidRDefault="00F31DE5" w:rsidP="00F31DE5"/>
    <w:p w14:paraId="57778022" w14:textId="3E2018EF" w:rsidR="00C37202" w:rsidRPr="00EC2E80" w:rsidRDefault="00C273CA" w:rsidP="008C63B6">
      <w:pPr>
        <w:pStyle w:val="Heading1"/>
      </w:pPr>
      <w:bookmarkStart w:id="1" w:name="_Toc88808292"/>
      <w:r w:rsidRPr="00EC2E80">
        <w:t>Introduction</w:t>
      </w:r>
      <w:bookmarkEnd w:id="1"/>
    </w:p>
    <w:p w14:paraId="3FA6205B" w14:textId="77777777" w:rsidR="00F31DE5" w:rsidRDefault="00F31DE5"/>
    <w:p w14:paraId="5E54571C" w14:textId="07E4ADB6" w:rsidR="00F31DE5" w:rsidRDefault="00F31DE5">
      <w:r>
        <w:t>This manual provides instructions for the installation and use of the Orbit Linux Library. It should be read in conjunction with the Orbit Software Manual (502989).</w:t>
      </w:r>
    </w:p>
    <w:p w14:paraId="363D66F8" w14:textId="77777777" w:rsidR="00F31DE5" w:rsidRDefault="00F31DE5"/>
    <w:p w14:paraId="00CFF3DD" w14:textId="63340944" w:rsidR="00C37202" w:rsidRDefault="00C37202">
      <w:r>
        <w:t xml:space="preserve">The Orbit Linux Library is a </w:t>
      </w:r>
      <w:r w:rsidR="005A010F">
        <w:t xml:space="preserve">C++ </w:t>
      </w:r>
      <w:r>
        <w:t xml:space="preserve">library for communicating with a Solartron Orbit Network on the Linux platform. It has been designed to enable you to easily </w:t>
      </w:r>
      <w:r w:rsidR="007A689E">
        <w:t>create</w:t>
      </w:r>
      <w:r>
        <w:t xml:space="preserve"> applications that use Orbit Network devices on the Linux operating system. </w:t>
      </w:r>
    </w:p>
    <w:p w14:paraId="0180746D" w14:textId="5D4D5143" w:rsidR="005A010F" w:rsidRDefault="005A010F"/>
    <w:p w14:paraId="49FAD3A2" w14:textId="4D704859" w:rsidR="005020F2" w:rsidRDefault="005A010F">
      <w:r>
        <w:t>The library supports USBIM, RS232IM</w:t>
      </w:r>
      <w:r w:rsidR="003D30D5">
        <w:t xml:space="preserve">, </w:t>
      </w:r>
      <w:r>
        <w:t xml:space="preserve">ETHIM </w:t>
      </w:r>
      <w:r w:rsidR="003D30D5">
        <w:t xml:space="preserve">and WIM </w:t>
      </w:r>
      <w:r>
        <w:t xml:space="preserve">controllers. ETHIM and RS232 controllers must be configured by a text file. A utility </w:t>
      </w:r>
      <w:proofErr w:type="spellStart"/>
      <w:r>
        <w:t>OrbitRegistration</w:t>
      </w:r>
      <w:proofErr w:type="spellEnd"/>
      <w:r>
        <w:t xml:space="preserve"> is provided to update the text file.</w:t>
      </w:r>
      <w:r w:rsidR="005020F2">
        <w:t xml:space="preserve"> See the section </w:t>
      </w:r>
      <w:hyperlink w:anchor="_Configuration" w:history="1">
        <w:r w:rsidR="005020F2" w:rsidRPr="005020F2">
          <w:rPr>
            <w:rStyle w:val="Hyperlink"/>
          </w:rPr>
          <w:t>Configuration</w:t>
        </w:r>
      </w:hyperlink>
      <w:r w:rsidR="005020F2">
        <w:t xml:space="preserve"> for the file format and instructions.</w:t>
      </w:r>
    </w:p>
    <w:p w14:paraId="2AEF84EA" w14:textId="77777777" w:rsidR="005020F2" w:rsidRDefault="005020F2"/>
    <w:p w14:paraId="7A336C13" w14:textId="3695C691" w:rsidR="005A010F" w:rsidRDefault="005A010F">
      <w:r>
        <w:t>The library allows the configuration of most Orbit Module’s parameters through classes defined for each Module type (for example the resolution and averaging properties of DP modules).</w:t>
      </w:r>
    </w:p>
    <w:p w14:paraId="482C72C6" w14:textId="77777777" w:rsidR="005A010F" w:rsidRDefault="005A010F"/>
    <w:p w14:paraId="52391298" w14:textId="5C14BDF5" w:rsidR="005A010F" w:rsidRDefault="005A010F">
      <w:r>
        <w:t xml:space="preserve">The release </w:t>
      </w:r>
      <w:proofErr w:type="spellStart"/>
      <w:r>
        <w:t>tarball</w:t>
      </w:r>
      <w:proofErr w:type="spellEnd"/>
      <w:r>
        <w:t xml:space="preserve"> includes a script to copy the library, applications, </w:t>
      </w:r>
      <w:proofErr w:type="gramStart"/>
      <w:r>
        <w:t>headers</w:t>
      </w:r>
      <w:proofErr w:type="gramEnd"/>
      <w:r>
        <w:t xml:space="preserve"> and example source code into </w:t>
      </w:r>
      <w:r w:rsidR="00D005EF">
        <w:t>the standard locations in the Linux filesystem</w:t>
      </w:r>
      <w:r>
        <w:t>.</w:t>
      </w:r>
      <w:r w:rsidR="00640DAB">
        <w:t xml:space="preserve"> See the section</w:t>
      </w:r>
      <w:r w:rsidR="005020F2">
        <w:t xml:space="preserve"> </w:t>
      </w:r>
      <w:hyperlink w:anchor="_Installation" w:history="1">
        <w:r w:rsidR="005020F2" w:rsidRPr="005020F2">
          <w:rPr>
            <w:rStyle w:val="Hyperlink"/>
          </w:rPr>
          <w:t>Installation</w:t>
        </w:r>
      </w:hyperlink>
      <w:r w:rsidR="005020F2">
        <w:t xml:space="preserve"> for full instructions</w:t>
      </w:r>
      <w:r w:rsidR="00640DAB">
        <w:t>.</w:t>
      </w:r>
      <w:r w:rsidR="003B0FC0">
        <w:t xml:space="preserve"> The source code for the example application </w:t>
      </w:r>
      <w:proofErr w:type="spellStart"/>
      <w:r w:rsidR="003B0FC0">
        <w:t>OrbitLinuxLibraryTest</w:t>
      </w:r>
      <w:proofErr w:type="spellEnd"/>
      <w:r w:rsidR="003B0FC0">
        <w:t xml:space="preserve"> is located in /</w:t>
      </w:r>
      <w:proofErr w:type="spellStart"/>
      <w:r w:rsidR="003B0FC0">
        <w:t>usr</w:t>
      </w:r>
      <w:proofErr w:type="spellEnd"/>
      <w:r w:rsidR="003B0FC0">
        <w:t>/</w:t>
      </w:r>
      <w:proofErr w:type="spellStart"/>
      <w:r w:rsidR="003B0FC0">
        <w:t>src</w:t>
      </w:r>
      <w:proofErr w:type="spellEnd"/>
      <w:r w:rsidR="003B0FC0">
        <w:t>/</w:t>
      </w:r>
      <w:proofErr w:type="spellStart"/>
      <w:r w:rsidR="003B0FC0">
        <w:t>OrbitLinuxLibraryTest</w:t>
      </w:r>
      <w:proofErr w:type="spellEnd"/>
      <w:r w:rsidR="003B0FC0">
        <w:t xml:space="preserve"> after installation.</w:t>
      </w:r>
    </w:p>
    <w:p w14:paraId="5687B1F5" w14:textId="1B170257" w:rsidR="004C440C" w:rsidRDefault="004C440C"/>
    <w:p w14:paraId="5CC17DAC" w14:textId="32218F6C" w:rsidR="00EE3178" w:rsidRDefault="00EE3178">
      <w:r>
        <w:lastRenderedPageBreak/>
        <w:t xml:space="preserve">The release </w:t>
      </w:r>
      <w:r w:rsidR="00661BBB">
        <w:t xml:space="preserve">.deb </w:t>
      </w:r>
      <w:r>
        <w:t xml:space="preserve">package (for Ubuntu 20 / Linux Mint 20) will also install files in the same locations as the </w:t>
      </w:r>
      <w:proofErr w:type="spellStart"/>
      <w:r>
        <w:t>tarball</w:t>
      </w:r>
      <w:proofErr w:type="spellEnd"/>
      <w:r>
        <w:t xml:space="preserve"> and will additionally download and install any missing dependencies (provided they are available in the distribution repository) when installed using apt.</w:t>
      </w:r>
    </w:p>
    <w:p w14:paraId="2884F3BE" w14:textId="77777777" w:rsidR="00EE3178" w:rsidRDefault="00EE3178"/>
    <w:p w14:paraId="411AFA0D" w14:textId="0305116B" w:rsidR="005A010F" w:rsidRDefault="004C440C">
      <w:r>
        <w:t xml:space="preserve">Strings returned by the library are of type </w:t>
      </w:r>
      <w:proofErr w:type="gramStart"/>
      <w:r>
        <w:t>std::</w:t>
      </w:r>
      <w:proofErr w:type="gramEnd"/>
      <w:r>
        <w:t xml:space="preserve">string. Strings of type char* can be accessed using the </w:t>
      </w:r>
      <w:proofErr w:type="spellStart"/>
      <w:r>
        <w:t>c_</w:t>
      </w:r>
      <w:proofErr w:type="gramStart"/>
      <w:r>
        <w:t>str</w:t>
      </w:r>
      <w:proofErr w:type="spellEnd"/>
      <w:r>
        <w:t>(</w:t>
      </w:r>
      <w:proofErr w:type="gramEnd"/>
      <w:r>
        <w:t>) method of that class.</w:t>
      </w:r>
    </w:p>
    <w:p w14:paraId="7479D62A" w14:textId="31BF3EAC" w:rsidR="00BA7FC4" w:rsidRDefault="00BA7FC4"/>
    <w:p w14:paraId="10D40B34" w14:textId="4FE54BAE" w:rsidR="000E2787" w:rsidRDefault="000E2787" w:rsidP="000E2787">
      <w:pPr>
        <w:pStyle w:val="Heading1"/>
      </w:pPr>
      <w:bookmarkStart w:id="2" w:name="_Toc88808293"/>
      <w:r>
        <w:t>Terminology and Abbreviations</w:t>
      </w:r>
      <w:bookmarkEnd w:id="2"/>
    </w:p>
    <w:p w14:paraId="740D2E9E" w14:textId="770B53B5" w:rsidR="000E2787" w:rsidRDefault="000E2787"/>
    <w:tbl>
      <w:tblPr>
        <w:tblStyle w:val="TableGrid"/>
        <w:tblW w:w="0" w:type="auto"/>
        <w:tblLook w:val="04A0" w:firstRow="1" w:lastRow="0" w:firstColumn="1" w:lastColumn="0" w:noHBand="0" w:noVBand="1"/>
      </w:tblPr>
      <w:tblGrid>
        <w:gridCol w:w="2547"/>
        <w:gridCol w:w="6469"/>
      </w:tblGrid>
      <w:tr w:rsidR="000E2787" w14:paraId="5237B4E1" w14:textId="77777777" w:rsidTr="000E2787">
        <w:tc>
          <w:tcPr>
            <w:tcW w:w="2547" w:type="dxa"/>
          </w:tcPr>
          <w:p w14:paraId="2B7479B7" w14:textId="081176AD" w:rsidR="000E2787" w:rsidRDefault="000E2787">
            <w:r>
              <w:t>AGM</w:t>
            </w:r>
          </w:p>
        </w:tc>
        <w:tc>
          <w:tcPr>
            <w:tcW w:w="6469" w:type="dxa"/>
          </w:tcPr>
          <w:p w14:paraId="2E6E22BF" w14:textId="3740E0BE" w:rsidR="000E2787" w:rsidRDefault="000E2787">
            <w:r>
              <w:t>Air Gauge Module</w:t>
            </w:r>
          </w:p>
        </w:tc>
      </w:tr>
      <w:tr w:rsidR="000E2787" w14:paraId="275CC99D" w14:textId="77777777" w:rsidTr="000E2787">
        <w:tc>
          <w:tcPr>
            <w:tcW w:w="2547" w:type="dxa"/>
          </w:tcPr>
          <w:p w14:paraId="3E22FE1F" w14:textId="5C467FF7" w:rsidR="000E2787" w:rsidRDefault="000E2787">
            <w:r>
              <w:t>AIM</w:t>
            </w:r>
          </w:p>
        </w:tc>
        <w:tc>
          <w:tcPr>
            <w:tcW w:w="6469" w:type="dxa"/>
          </w:tcPr>
          <w:p w14:paraId="5F7BB1B1" w14:textId="6A403397" w:rsidR="000E2787" w:rsidRDefault="000E2787">
            <w:r>
              <w:t>Analog Input Module</w:t>
            </w:r>
          </w:p>
        </w:tc>
      </w:tr>
      <w:tr w:rsidR="009A26ED" w14:paraId="66A5FFC5" w14:textId="77777777" w:rsidTr="000E2787">
        <w:tc>
          <w:tcPr>
            <w:tcW w:w="2547" w:type="dxa"/>
          </w:tcPr>
          <w:p w14:paraId="7A399AB9" w14:textId="119846AF" w:rsidR="009A26ED" w:rsidRDefault="009A26ED">
            <w:r>
              <w:t>APT</w:t>
            </w:r>
          </w:p>
        </w:tc>
        <w:tc>
          <w:tcPr>
            <w:tcW w:w="6469" w:type="dxa"/>
          </w:tcPr>
          <w:p w14:paraId="0EF1A079" w14:textId="238BF481" w:rsidR="009A26ED" w:rsidRDefault="009A26ED">
            <w:r>
              <w:t>Advanced Package Tool. Linux software to install software packages on Debian</w:t>
            </w:r>
            <w:r w:rsidR="00E00CF9">
              <w:t>/Ubuntu</w:t>
            </w:r>
            <w:r>
              <w:t xml:space="preserve"> </w:t>
            </w:r>
            <w:r w:rsidR="0058467F">
              <w:t>based</w:t>
            </w:r>
            <w:r>
              <w:t xml:space="preserve"> Linux distributions.</w:t>
            </w:r>
          </w:p>
        </w:tc>
      </w:tr>
      <w:tr w:rsidR="009D2DD4" w14:paraId="42BFF9BF" w14:textId="77777777" w:rsidTr="000E2787">
        <w:tc>
          <w:tcPr>
            <w:tcW w:w="2547" w:type="dxa"/>
          </w:tcPr>
          <w:p w14:paraId="66BB3D00" w14:textId="694E8904" w:rsidR="009D2DD4" w:rsidRDefault="009D2DD4">
            <w:r>
              <w:t>Bluetooth</w:t>
            </w:r>
          </w:p>
        </w:tc>
        <w:tc>
          <w:tcPr>
            <w:tcW w:w="6469" w:type="dxa"/>
          </w:tcPr>
          <w:p w14:paraId="38201B31" w14:textId="101F4CF1" w:rsidR="009D2DD4" w:rsidRDefault="009D2DD4">
            <w:r>
              <w:t>A wireless communications standard.</w:t>
            </w:r>
          </w:p>
        </w:tc>
      </w:tr>
      <w:tr w:rsidR="005C60AC" w14:paraId="74CC43A0" w14:textId="77777777" w:rsidTr="000E2787">
        <w:tc>
          <w:tcPr>
            <w:tcW w:w="2547" w:type="dxa"/>
          </w:tcPr>
          <w:p w14:paraId="04D39CA6" w14:textId="7AFC7B4A" w:rsidR="005C60AC" w:rsidRDefault="005C60AC">
            <w:r>
              <w:t>D2XX</w:t>
            </w:r>
          </w:p>
        </w:tc>
        <w:tc>
          <w:tcPr>
            <w:tcW w:w="6469" w:type="dxa"/>
          </w:tcPr>
          <w:p w14:paraId="452D4566" w14:textId="5721470B" w:rsidR="005C60AC" w:rsidRDefault="005C60AC">
            <w:r>
              <w:t>USB Direct driver.</w:t>
            </w:r>
          </w:p>
        </w:tc>
      </w:tr>
      <w:tr w:rsidR="00396B2B" w14:paraId="42E585F2" w14:textId="77777777" w:rsidTr="000E2787">
        <w:tc>
          <w:tcPr>
            <w:tcW w:w="2547" w:type="dxa"/>
          </w:tcPr>
          <w:p w14:paraId="47739D0F" w14:textId="1A49695B" w:rsidR="00396B2B" w:rsidRDefault="00396B2B">
            <w:r>
              <w:t>DHCP</w:t>
            </w:r>
          </w:p>
        </w:tc>
        <w:tc>
          <w:tcPr>
            <w:tcW w:w="6469" w:type="dxa"/>
          </w:tcPr>
          <w:p w14:paraId="395D146E" w14:textId="4E482086" w:rsidR="00396B2B" w:rsidRDefault="00396B2B">
            <w:r>
              <w:t>Dynamic Host Configuration Protocol. Configures hosts on IP networks.</w:t>
            </w:r>
          </w:p>
        </w:tc>
      </w:tr>
      <w:tr w:rsidR="000E2787" w14:paraId="4C33CA5B" w14:textId="77777777" w:rsidTr="000E2787">
        <w:tc>
          <w:tcPr>
            <w:tcW w:w="2547" w:type="dxa"/>
          </w:tcPr>
          <w:p w14:paraId="2DAF5E9C" w14:textId="5F45F1EA" w:rsidR="000E2787" w:rsidRDefault="000E2787">
            <w:r>
              <w:t>DIM</w:t>
            </w:r>
          </w:p>
        </w:tc>
        <w:tc>
          <w:tcPr>
            <w:tcW w:w="6469" w:type="dxa"/>
          </w:tcPr>
          <w:p w14:paraId="3BCD4098" w14:textId="412FE35C" w:rsidR="000E2787" w:rsidRDefault="000E2787">
            <w:proofErr w:type="spellStart"/>
            <w:r>
              <w:t>DigiMatic</w:t>
            </w:r>
            <w:proofErr w:type="spellEnd"/>
            <w:r>
              <w:t xml:space="preserve"> Input Module</w:t>
            </w:r>
          </w:p>
        </w:tc>
      </w:tr>
      <w:tr w:rsidR="000E2787" w14:paraId="270E6B9B" w14:textId="77777777" w:rsidTr="000E2787">
        <w:tc>
          <w:tcPr>
            <w:tcW w:w="2547" w:type="dxa"/>
          </w:tcPr>
          <w:p w14:paraId="79E6D54E" w14:textId="64386986" w:rsidR="000E2787" w:rsidRDefault="000E2787">
            <w:r>
              <w:t>DIOM</w:t>
            </w:r>
          </w:p>
        </w:tc>
        <w:tc>
          <w:tcPr>
            <w:tcW w:w="6469" w:type="dxa"/>
          </w:tcPr>
          <w:p w14:paraId="2791FFC8" w14:textId="4C60AA52" w:rsidR="000E2787" w:rsidRDefault="000E2787">
            <w:r>
              <w:t>Digital Input Output Module</w:t>
            </w:r>
          </w:p>
        </w:tc>
      </w:tr>
      <w:tr w:rsidR="000E2787" w14:paraId="7D946463" w14:textId="77777777" w:rsidTr="000E2787">
        <w:tc>
          <w:tcPr>
            <w:tcW w:w="2547" w:type="dxa"/>
          </w:tcPr>
          <w:p w14:paraId="6F42EBE1" w14:textId="518EEF1C" w:rsidR="000E2787" w:rsidRDefault="000E2787">
            <w:r>
              <w:t>DIOM2</w:t>
            </w:r>
          </w:p>
        </w:tc>
        <w:tc>
          <w:tcPr>
            <w:tcW w:w="6469" w:type="dxa"/>
          </w:tcPr>
          <w:p w14:paraId="755FF705" w14:textId="5A8E4725" w:rsidR="000E2787" w:rsidRDefault="000E2787">
            <w:r>
              <w:t>Digital input Output Module v2</w:t>
            </w:r>
          </w:p>
        </w:tc>
      </w:tr>
      <w:tr w:rsidR="000E2787" w14:paraId="75913739" w14:textId="77777777" w:rsidTr="000E2787">
        <w:tc>
          <w:tcPr>
            <w:tcW w:w="2547" w:type="dxa"/>
          </w:tcPr>
          <w:p w14:paraId="40DC279F" w14:textId="484F928E" w:rsidR="000E2787" w:rsidRDefault="000E2787">
            <w:r>
              <w:t>DP</w:t>
            </w:r>
          </w:p>
        </w:tc>
        <w:tc>
          <w:tcPr>
            <w:tcW w:w="6469" w:type="dxa"/>
          </w:tcPr>
          <w:p w14:paraId="58E8C9C4" w14:textId="62F09763" w:rsidR="000E2787" w:rsidRDefault="000E2787">
            <w:r>
              <w:t>Digital Probe</w:t>
            </w:r>
          </w:p>
        </w:tc>
      </w:tr>
      <w:tr w:rsidR="000E2787" w14:paraId="156F673D" w14:textId="77777777" w:rsidTr="000E2787">
        <w:tc>
          <w:tcPr>
            <w:tcW w:w="2547" w:type="dxa"/>
          </w:tcPr>
          <w:p w14:paraId="5F00696F" w14:textId="38C3712C" w:rsidR="000E2787" w:rsidRDefault="000E2787">
            <w:r>
              <w:t>EIM</w:t>
            </w:r>
          </w:p>
        </w:tc>
        <w:tc>
          <w:tcPr>
            <w:tcW w:w="6469" w:type="dxa"/>
          </w:tcPr>
          <w:p w14:paraId="2DD9BE89" w14:textId="1A5B3248" w:rsidR="000E2787" w:rsidRDefault="000E2787">
            <w:r>
              <w:t>Encoder Input Module</w:t>
            </w:r>
          </w:p>
        </w:tc>
      </w:tr>
      <w:tr w:rsidR="00D07299" w14:paraId="3B271AF6" w14:textId="77777777" w:rsidTr="000E2787">
        <w:tc>
          <w:tcPr>
            <w:tcW w:w="2547" w:type="dxa"/>
          </w:tcPr>
          <w:p w14:paraId="3983FB9D" w14:textId="62AA8F40" w:rsidR="00D07299" w:rsidRDefault="00D07299" w:rsidP="00D07299">
            <w:r>
              <w:t>ETHIM</w:t>
            </w:r>
          </w:p>
        </w:tc>
        <w:tc>
          <w:tcPr>
            <w:tcW w:w="6469" w:type="dxa"/>
          </w:tcPr>
          <w:p w14:paraId="17588D08" w14:textId="2DF42FE8" w:rsidR="00D07299" w:rsidRDefault="00D07299" w:rsidP="00D07299">
            <w:r>
              <w:t>Orbit Controller to interface between an Orbit Network and an Ethernet network using the TCP/IP protocol</w:t>
            </w:r>
            <w:r w:rsidR="00506D84">
              <w:t xml:space="preserve"> (IPv4 only)</w:t>
            </w:r>
            <w:r>
              <w:t>.</w:t>
            </w:r>
          </w:p>
        </w:tc>
      </w:tr>
      <w:tr w:rsidR="00352B4F" w14:paraId="17C54959" w14:textId="77777777" w:rsidTr="000E2787">
        <w:tc>
          <w:tcPr>
            <w:tcW w:w="2547" w:type="dxa"/>
          </w:tcPr>
          <w:p w14:paraId="671AF00F" w14:textId="4FAF5451" w:rsidR="00352B4F" w:rsidRDefault="00352B4F" w:rsidP="00D07299">
            <w:r>
              <w:t>FTDI</w:t>
            </w:r>
          </w:p>
        </w:tc>
        <w:tc>
          <w:tcPr>
            <w:tcW w:w="6469" w:type="dxa"/>
          </w:tcPr>
          <w:p w14:paraId="0F785E45" w14:textId="62AEC59C" w:rsidR="00352B4F" w:rsidRDefault="005C60AC" w:rsidP="00D07299">
            <w:r>
              <w:t>Future Technology Devices International. Semiconductor company.</w:t>
            </w:r>
          </w:p>
        </w:tc>
      </w:tr>
      <w:tr w:rsidR="00437369" w14:paraId="3BF53701" w14:textId="77777777" w:rsidTr="000E2787">
        <w:tc>
          <w:tcPr>
            <w:tcW w:w="2547" w:type="dxa"/>
          </w:tcPr>
          <w:p w14:paraId="4A54BDF3" w14:textId="68F665BE" w:rsidR="00437369" w:rsidRDefault="00437369" w:rsidP="00D07299">
            <w:r>
              <w:t>GCC</w:t>
            </w:r>
          </w:p>
        </w:tc>
        <w:tc>
          <w:tcPr>
            <w:tcW w:w="6469" w:type="dxa"/>
          </w:tcPr>
          <w:p w14:paraId="3007F2AA" w14:textId="620C139B" w:rsidR="00437369" w:rsidRDefault="00437369" w:rsidP="00D07299">
            <w:r>
              <w:t xml:space="preserve">GNU Compiler Collection. An </w:t>
            </w:r>
            <w:proofErr w:type="gramStart"/>
            <w:r>
              <w:t>open source</w:t>
            </w:r>
            <w:proofErr w:type="gramEnd"/>
            <w:r>
              <w:t xml:space="preserve"> compiler.</w:t>
            </w:r>
          </w:p>
        </w:tc>
      </w:tr>
      <w:tr w:rsidR="008348AA" w14:paraId="4746F7B9" w14:textId="77777777" w:rsidTr="000E2787">
        <w:tc>
          <w:tcPr>
            <w:tcW w:w="2547" w:type="dxa"/>
          </w:tcPr>
          <w:p w14:paraId="18ABEE46" w14:textId="1CC3A24E" w:rsidR="008348AA" w:rsidRDefault="008348AA" w:rsidP="00D07299">
            <w:r>
              <w:t>GNU</w:t>
            </w:r>
          </w:p>
        </w:tc>
        <w:tc>
          <w:tcPr>
            <w:tcW w:w="6469" w:type="dxa"/>
          </w:tcPr>
          <w:p w14:paraId="16E0C089" w14:textId="13667A16" w:rsidR="008348AA" w:rsidRDefault="008348AA" w:rsidP="00D07299">
            <w:r>
              <w:t xml:space="preserve">Acronym “GNU’s not </w:t>
            </w:r>
            <w:proofErr w:type="spellStart"/>
            <w:r>
              <w:t>unix</w:t>
            </w:r>
            <w:proofErr w:type="spellEnd"/>
            <w:r>
              <w:t xml:space="preserve">!” A collection of </w:t>
            </w:r>
            <w:proofErr w:type="gramStart"/>
            <w:r>
              <w:t>open source</w:t>
            </w:r>
            <w:proofErr w:type="gramEnd"/>
            <w:r>
              <w:t xml:space="preserve"> software including compilers and operating system kernels.</w:t>
            </w:r>
          </w:p>
        </w:tc>
      </w:tr>
      <w:tr w:rsidR="00396B2B" w14:paraId="38C86980" w14:textId="77777777" w:rsidTr="000E2787">
        <w:tc>
          <w:tcPr>
            <w:tcW w:w="2547" w:type="dxa"/>
          </w:tcPr>
          <w:p w14:paraId="126749A6" w14:textId="15231E71" w:rsidR="00396B2B" w:rsidRDefault="00396B2B" w:rsidP="00D07299">
            <w:r>
              <w:t>IP</w:t>
            </w:r>
          </w:p>
        </w:tc>
        <w:tc>
          <w:tcPr>
            <w:tcW w:w="6469" w:type="dxa"/>
          </w:tcPr>
          <w:p w14:paraId="1F81272B" w14:textId="1529873B" w:rsidR="00396B2B" w:rsidRDefault="00396B2B" w:rsidP="00D07299">
            <w:r>
              <w:t>Internet Protocol</w:t>
            </w:r>
          </w:p>
        </w:tc>
      </w:tr>
      <w:tr w:rsidR="002C1C39" w14:paraId="46F63DEF" w14:textId="77777777" w:rsidTr="000E2787">
        <w:tc>
          <w:tcPr>
            <w:tcW w:w="2547" w:type="dxa"/>
          </w:tcPr>
          <w:p w14:paraId="40ABDFDA" w14:textId="649102F5" w:rsidR="002C1C39" w:rsidRDefault="002C1C39" w:rsidP="00D07299">
            <w:r>
              <w:t>Kernel</w:t>
            </w:r>
          </w:p>
        </w:tc>
        <w:tc>
          <w:tcPr>
            <w:tcW w:w="6469" w:type="dxa"/>
          </w:tcPr>
          <w:p w14:paraId="1CB781AB" w14:textId="6C665CE4" w:rsidR="002C1C39" w:rsidRDefault="002C1C39" w:rsidP="00D07299">
            <w:r>
              <w:t>The software that forms the core of an operating system</w:t>
            </w:r>
            <w:r w:rsidR="006A7398">
              <w:t>.</w:t>
            </w:r>
          </w:p>
        </w:tc>
      </w:tr>
      <w:tr w:rsidR="008348AA" w14:paraId="17B32CB4" w14:textId="77777777" w:rsidTr="000E2787">
        <w:tc>
          <w:tcPr>
            <w:tcW w:w="2547" w:type="dxa"/>
          </w:tcPr>
          <w:p w14:paraId="1F52E453" w14:textId="60606DBC" w:rsidR="008348AA" w:rsidRDefault="008348AA" w:rsidP="00D07299">
            <w:r>
              <w:t>Linux</w:t>
            </w:r>
          </w:p>
        </w:tc>
        <w:tc>
          <w:tcPr>
            <w:tcW w:w="6469" w:type="dxa"/>
          </w:tcPr>
          <w:p w14:paraId="4A0E0A6F" w14:textId="11CC7905" w:rsidR="008348AA" w:rsidRDefault="008348AA" w:rsidP="00D07299">
            <w:r>
              <w:t xml:space="preserve">An </w:t>
            </w:r>
            <w:proofErr w:type="gramStart"/>
            <w:r>
              <w:t>open source</w:t>
            </w:r>
            <w:proofErr w:type="gramEnd"/>
            <w:r>
              <w:t xml:space="preserve"> Unix like operating system.</w:t>
            </w:r>
          </w:p>
        </w:tc>
      </w:tr>
      <w:tr w:rsidR="00D07299" w14:paraId="6F6290A1" w14:textId="77777777" w:rsidTr="000E2787">
        <w:tc>
          <w:tcPr>
            <w:tcW w:w="2547" w:type="dxa"/>
          </w:tcPr>
          <w:p w14:paraId="6DD83DFD" w14:textId="7D0DD2B1" w:rsidR="00D07299" w:rsidRDefault="00D07299" w:rsidP="00D07299">
            <w:r>
              <w:t>LE</w:t>
            </w:r>
          </w:p>
        </w:tc>
        <w:tc>
          <w:tcPr>
            <w:tcW w:w="6469" w:type="dxa"/>
          </w:tcPr>
          <w:p w14:paraId="1BCF00E8" w14:textId="6038B162" w:rsidR="00D07299" w:rsidRDefault="00D07299" w:rsidP="00D07299">
            <w:r>
              <w:t>Linear Encoder</w:t>
            </w:r>
          </w:p>
        </w:tc>
      </w:tr>
      <w:tr w:rsidR="00D07299" w14:paraId="0E098472" w14:textId="77777777" w:rsidTr="000E2787">
        <w:tc>
          <w:tcPr>
            <w:tcW w:w="2547" w:type="dxa"/>
          </w:tcPr>
          <w:p w14:paraId="1E7BE915" w14:textId="2575B68A" w:rsidR="00D07299" w:rsidRDefault="00D07299" w:rsidP="00D07299">
            <w:r>
              <w:t>LEIM</w:t>
            </w:r>
          </w:p>
        </w:tc>
        <w:tc>
          <w:tcPr>
            <w:tcW w:w="6469" w:type="dxa"/>
          </w:tcPr>
          <w:p w14:paraId="12A99017" w14:textId="632E7ABE" w:rsidR="00D07299" w:rsidRDefault="00D07299" w:rsidP="00D07299">
            <w:r>
              <w:t>Linear Encoder Input Module</w:t>
            </w:r>
          </w:p>
        </w:tc>
      </w:tr>
      <w:tr w:rsidR="00D07299" w14:paraId="1E1B084D" w14:textId="77777777" w:rsidTr="000E2787">
        <w:tc>
          <w:tcPr>
            <w:tcW w:w="2547" w:type="dxa"/>
          </w:tcPr>
          <w:p w14:paraId="1E2AC4D6" w14:textId="550A0485" w:rsidR="00D07299" w:rsidRDefault="00D07299" w:rsidP="00D07299">
            <w:r>
              <w:t>LT</w:t>
            </w:r>
          </w:p>
        </w:tc>
        <w:tc>
          <w:tcPr>
            <w:tcW w:w="6469" w:type="dxa"/>
          </w:tcPr>
          <w:p w14:paraId="69CDFACA" w14:textId="0B97BF79" w:rsidR="00D07299" w:rsidRDefault="00D07299" w:rsidP="00D07299">
            <w:r>
              <w:t>Laser Triangulation</w:t>
            </w:r>
          </w:p>
        </w:tc>
      </w:tr>
      <w:tr w:rsidR="00D07299" w14:paraId="6EF3F82A" w14:textId="77777777" w:rsidTr="000E2787">
        <w:tc>
          <w:tcPr>
            <w:tcW w:w="2547" w:type="dxa"/>
          </w:tcPr>
          <w:p w14:paraId="0E1A418D" w14:textId="4496423B" w:rsidR="00D07299" w:rsidRDefault="00D07299" w:rsidP="00D07299">
            <w:r>
              <w:t>LTH</w:t>
            </w:r>
          </w:p>
        </w:tc>
        <w:tc>
          <w:tcPr>
            <w:tcW w:w="6469" w:type="dxa"/>
          </w:tcPr>
          <w:p w14:paraId="20516DF4" w14:textId="3635CF90" w:rsidR="00D07299" w:rsidRDefault="00D07299" w:rsidP="00D07299">
            <w:r>
              <w:t>Laser Triangulation High Sensitivity</w:t>
            </w:r>
          </w:p>
        </w:tc>
      </w:tr>
      <w:tr w:rsidR="00D07299" w14:paraId="5ECD50D8" w14:textId="77777777" w:rsidTr="000E2787">
        <w:tc>
          <w:tcPr>
            <w:tcW w:w="2547" w:type="dxa"/>
          </w:tcPr>
          <w:p w14:paraId="1F96E490" w14:textId="7C44B696" w:rsidR="00D07299" w:rsidRDefault="00D07299" w:rsidP="00D07299">
            <w:r>
              <w:t>Orbit Controller</w:t>
            </w:r>
          </w:p>
        </w:tc>
        <w:tc>
          <w:tcPr>
            <w:tcW w:w="6469" w:type="dxa"/>
          </w:tcPr>
          <w:p w14:paraId="7ACB2813" w14:textId="673AEB67" w:rsidR="00D07299" w:rsidRDefault="00D07299" w:rsidP="00D07299">
            <w:r>
              <w:t xml:space="preserve">Orbit Module to interface between a PC/PLC and an Orbit </w:t>
            </w:r>
            <w:r w:rsidR="008348AA">
              <w:t>n</w:t>
            </w:r>
            <w:r>
              <w:t>etwork</w:t>
            </w:r>
          </w:p>
        </w:tc>
      </w:tr>
      <w:tr w:rsidR="008348AA" w14:paraId="328411B1" w14:textId="77777777" w:rsidTr="000E2787">
        <w:tc>
          <w:tcPr>
            <w:tcW w:w="2547" w:type="dxa"/>
          </w:tcPr>
          <w:p w14:paraId="344BD3F0" w14:textId="0ED659FE" w:rsidR="008348AA" w:rsidRDefault="008348AA" w:rsidP="00D07299">
            <w:r>
              <w:t>Orbit Module</w:t>
            </w:r>
          </w:p>
        </w:tc>
        <w:tc>
          <w:tcPr>
            <w:tcW w:w="6469" w:type="dxa"/>
          </w:tcPr>
          <w:p w14:paraId="5C0E7AA6" w14:textId="0D69EA4F" w:rsidR="008348AA" w:rsidRDefault="008348AA" w:rsidP="00D07299">
            <w:r>
              <w:t>A module (usually DIN mount) that connects to an Orbit network.</w:t>
            </w:r>
          </w:p>
        </w:tc>
      </w:tr>
      <w:tr w:rsidR="00D07299" w14:paraId="4D845FDD" w14:textId="77777777" w:rsidTr="000E2787">
        <w:tc>
          <w:tcPr>
            <w:tcW w:w="2547" w:type="dxa"/>
          </w:tcPr>
          <w:p w14:paraId="34DC46CD" w14:textId="07C39572" w:rsidR="00D07299" w:rsidRDefault="00D07299" w:rsidP="00D07299">
            <w:r>
              <w:t>RS232IM</w:t>
            </w:r>
          </w:p>
        </w:tc>
        <w:tc>
          <w:tcPr>
            <w:tcW w:w="6469" w:type="dxa"/>
          </w:tcPr>
          <w:p w14:paraId="019508EF" w14:textId="695B7563" w:rsidR="00D07299" w:rsidRDefault="00D07299" w:rsidP="00D07299">
            <w:r>
              <w:t xml:space="preserve">Orbit Controller to interface between an Orbit </w:t>
            </w:r>
            <w:r w:rsidR="008348AA">
              <w:t>n</w:t>
            </w:r>
            <w:r>
              <w:t>etwork and RS232</w:t>
            </w:r>
          </w:p>
        </w:tc>
      </w:tr>
      <w:tr w:rsidR="00437369" w14:paraId="3FA12E0D" w14:textId="77777777" w:rsidTr="000E2787">
        <w:tc>
          <w:tcPr>
            <w:tcW w:w="2547" w:type="dxa"/>
          </w:tcPr>
          <w:p w14:paraId="5CB47904" w14:textId="7F0C7987" w:rsidR="00437369" w:rsidRDefault="00437369" w:rsidP="00D07299">
            <w:r>
              <w:t>STL</w:t>
            </w:r>
          </w:p>
        </w:tc>
        <w:tc>
          <w:tcPr>
            <w:tcW w:w="6469" w:type="dxa"/>
          </w:tcPr>
          <w:p w14:paraId="12937FF9" w14:textId="15E51690" w:rsidR="00437369" w:rsidRDefault="00437369" w:rsidP="00D07299">
            <w:r>
              <w:t>Standard Template Library. A C++ library.</w:t>
            </w:r>
          </w:p>
        </w:tc>
      </w:tr>
      <w:tr w:rsidR="001C1456" w14:paraId="34F75FE8" w14:textId="77777777" w:rsidTr="000E2787">
        <w:tc>
          <w:tcPr>
            <w:tcW w:w="2547" w:type="dxa"/>
          </w:tcPr>
          <w:p w14:paraId="3950EEE1" w14:textId="583A574F" w:rsidR="001C1456" w:rsidRDefault="001C1456" w:rsidP="00D07299">
            <w:r>
              <w:t>SUDO</w:t>
            </w:r>
          </w:p>
        </w:tc>
        <w:tc>
          <w:tcPr>
            <w:tcW w:w="6469" w:type="dxa"/>
          </w:tcPr>
          <w:p w14:paraId="70E8FB23" w14:textId="414991C8" w:rsidR="001C1456" w:rsidRDefault="001C1456" w:rsidP="00D07299">
            <w:r>
              <w:t>Super User Do. Runs programs as another user, typically the user “root”.</w:t>
            </w:r>
          </w:p>
        </w:tc>
      </w:tr>
      <w:tr w:rsidR="00396B2B" w14:paraId="7A0D493B" w14:textId="77777777" w:rsidTr="000E2787">
        <w:tc>
          <w:tcPr>
            <w:tcW w:w="2547" w:type="dxa"/>
          </w:tcPr>
          <w:p w14:paraId="3114A722" w14:textId="796610CC" w:rsidR="00396B2B" w:rsidRDefault="00396B2B" w:rsidP="00D07299">
            <w:r>
              <w:t>TAR</w:t>
            </w:r>
          </w:p>
        </w:tc>
        <w:tc>
          <w:tcPr>
            <w:tcW w:w="6469" w:type="dxa"/>
          </w:tcPr>
          <w:p w14:paraId="005C9002" w14:textId="1B1EAF5F" w:rsidR="00396B2B" w:rsidRDefault="00396B2B" w:rsidP="00D07299">
            <w:r>
              <w:t xml:space="preserve">Unix file archive standard (originates from Tape Archive). Often compressed using the </w:t>
            </w:r>
            <w:proofErr w:type="spellStart"/>
            <w:r>
              <w:t>gzip</w:t>
            </w:r>
            <w:proofErr w:type="spellEnd"/>
            <w:r>
              <w:t xml:space="preserve"> utility.</w:t>
            </w:r>
          </w:p>
        </w:tc>
      </w:tr>
      <w:tr w:rsidR="00396B2B" w14:paraId="2CF6E443" w14:textId="77777777" w:rsidTr="000E2787">
        <w:tc>
          <w:tcPr>
            <w:tcW w:w="2547" w:type="dxa"/>
          </w:tcPr>
          <w:p w14:paraId="19AE3B87" w14:textId="65746619" w:rsidR="00396B2B" w:rsidRDefault="00396B2B" w:rsidP="00D07299">
            <w:r>
              <w:t>TCP</w:t>
            </w:r>
          </w:p>
        </w:tc>
        <w:tc>
          <w:tcPr>
            <w:tcW w:w="6469" w:type="dxa"/>
          </w:tcPr>
          <w:p w14:paraId="4C2E72CC" w14:textId="558F5FAC" w:rsidR="00396B2B" w:rsidRDefault="00396B2B" w:rsidP="00D07299">
            <w:r>
              <w:t>Transmission Control Protocol. A connection-based network protocol.</w:t>
            </w:r>
          </w:p>
        </w:tc>
      </w:tr>
      <w:tr w:rsidR="00D07299" w14:paraId="5409F641" w14:textId="77777777" w:rsidTr="000E2787">
        <w:tc>
          <w:tcPr>
            <w:tcW w:w="2547" w:type="dxa"/>
          </w:tcPr>
          <w:p w14:paraId="20844AE3" w14:textId="36681344" w:rsidR="00D07299" w:rsidRDefault="00D07299" w:rsidP="00D07299">
            <w:r>
              <w:t>WCM</w:t>
            </w:r>
          </w:p>
        </w:tc>
        <w:tc>
          <w:tcPr>
            <w:tcW w:w="6469" w:type="dxa"/>
          </w:tcPr>
          <w:p w14:paraId="0E39A209" w14:textId="4DBA8B57" w:rsidR="00D07299" w:rsidRDefault="00D07299" w:rsidP="00D07299">
            <w:r>
              <w:t>Wireless Communication Module</w:t>
            </w:r>
          </w:p>
        </w:tc>
      </w:tr>
      <w:tr w:rsidR="00D07299" w14:paraId="311A8859" w14:textId="77777777" w:rsidTr="000E2787">
        <w:tc>
          <w:tcPr>
            <w:tcW w:w="2547" w:type="dxa"/>
          </w:tcPr>
          <w:p w14:paraId="6E3FFC86" w14:textId="3424DF92" w:rsidR="00D07299" w:rsidRDefault="00D07299" w:rsidP="00D07299">
            <w:r>
              <w:t>WHT</w:t>
            </w:r>
          </w:p>
        </w:tc>
        <w:tc>
          <w:tcPr>
            <w:tcW w:w="6469" w:type="dxa"/>
          </w:tcPr>
          <w:p w14:paraId="27C7A53B" w14:textId="60FAFEEB" w:rsidR="00D07299" w:rsidRDefault="00D07299" w:rsidP="00D07299">
            <w:r>
              <w:t>Wireless Hand Tool</w:t>
            </w:r>
          </w:p>
        </w:tc>
      </w:tr>
      <w:tr w:rsidR="00D07299" w14:paraId="2D06B0D0" w14:textId="77777777" w:rsidTr="000E2787">
        <w:tc>
          <w:tcPr>
            <w:tcW w:w="2547" w:type="dxa"/>
          </w:tcPr>
          <w:p w14:paraId="61ED95D9" w14:textId="1E966625" w:rsidR="00D07299" w:rsidRDefault="00D07299" w:rsidP="00D07299">
            <w:r>
              <w:lastRenderedPageBreak/>
              <w:t>WHT-M</w:t>
            </w:r>
          </w:p>
        </w:tc>
        <w:tc>
          <w:tcPr>
            <w:tcW w:w="6469" w:type="dxa"/>
          </w:tcPr>
          <w:p w14:paraId="729A85AA" w14:textId="3F88322E" w:rsidR="00D07299" w:rsidRDefault="00D07299" w:rsidP="00D07299">
            <w:r>
              <w:t>Multichannel Wireless Hand Tool</w:t>
            </w:r>
          </w:p>
        </w:tc>
      </w:tr>
      <w:tr w:rsidR="00D07299" w14:paraId="101F50D9" w14:textId="77777777" w:rsidTr="000E2787">
        <w:tc>
          <w:tcPr>
            <w:tcW w:w="2547" w:type="dxa"/>
          </w:tcPr>
          <w:p w14:paraId="0C124BA9" w14:textId="57B26D77" w:rsidR="00D07299" w:rsidRDefault="00D07299" w:rsidP="00D07299">
            <w:r>
              <w:t>USBIM</w:t>
            </w:r>
          </w:p>
        </w:tc>
        <w:tc>
          <w:tcPr>
            <w:tcW w:w="6469" w:type="dxa"/>
          </w:tcPr>
          <w:p w14:paraId="34ED5695" w14:textId="1A7AF3F7" w:rsidR="00D07299" w:rsidRDefault="00D07299" w:rsidP="00D07299">
            <w:r>
              <w:t xml:space="preserve">Orbit Controller to interface between an Orbit </w:t>
            </w:r>
            <w:r w:rsidR="008348AA">
              <w:t>n</w:t>
            </w:r>
            <w:r>
              <w:t>etwork and USB</w:t>
            </w:r>
          </w:p>
        </w:tc>
      </w:tr>
      <w:tr w:rsidR="00396B2B" w14:paraId="0D758AC9" w14:textId="77777777" w:rsidTr="000E2787">
        <w:tc>
          <w:tcPr>
            <w:tcW w:w="2547" w:type="dxa"/>
          </w:tcPr>
          <w:p w14:paraId="5F9C653B" w14:textId="00E7C421" w:rsidR="00396B2B" w:rsidRDefault="00396B2B" w:rsidP="00D07299">
            <w:r>
              <w:t>UDP</w:t>
            </w:r>
          </w:p>
        </w:tc>
        <w:tc>
          <w:tcPr>
            <w:tcW w:w="6469" w:type="dxa"/>
          </w:tcPr>
          <w:p w14:paraId="0DE4614D" w14:textId="1880529B" w:rsidR="00396B2B" w:rsidRDefault="00396B2B" w:rsidP="00D07299">
            <w:r>
              <w:t>User Datagram Protocol. A packet-based network protocol.</w:t>
            </w:r>
          </w:p>
        </w:tc>
      </w:tr>
      <w:tr w:rsidR="00E97A3A" w14:paraId="74C348A0" w14:textId="77777777" w:rsidTr="000E2787">
        <w:tc>
          <w:tcPr>
            <w:tcW w:w="2547" w:type="dxa"/>
          </w:tcPr>
          <w:p w14:paraId="3FEA60BE" w14:textId="72365B70" w:rsidR="00E97A3A" w:rsidRDefault="00E97A3A" w:rsidP="00D07299">
            <w:r>
              <w:t>USB</w:t>
            </w:r>
          </w:p>
        </w:tc>
        <w:tc>
          <w:tcPr>
            <w:tcW w:w="6469" w:type="dxa"/>
          </w:tcPr>
          <w:p w14:paraId="1D8E3CE8" w14:textId="1265D8B6" w:rsidR="00E97A3A" w:rsidRDefault="00E97A3A" w:rsidP="00D07299">
            <w:r>
              <w:t xml:space="preserve">Universal Serial Bus. </w:t>
            </w:r>
            <w:r w:rsidR="00D32558">
              <w:t xml:space="preserve">A </w:t>
            </w:r>
            <w:r w:rsidR="00E36AFD">
              <w:t>c</w:t>
            </w:r>
            <w:r w:rsidR="00D32558">
              <w:t>omputer i</w:t>
            </w:r>
            <w:r>
              <w:t>nterface standard.</w:t>
            </w:r>
          </w:p>
        </w:tc>
      </w:tr>
      <w:tr w:rsidR="008A798A" w14:paraId="0D862173" w14:textId="77777777" w:rsidTr="000E2787">
        <w:tc>
          <w:tcPr>
            <w:tcW w:w="2547" w:type="dxa"/>
          </w:tcPr>
          <w:p w14:paraId="3DAAABA5" w14:textId="5988C23C" w:rsidR="008A798A" w:rsidRDefault="008A798A" w:rsidP="00D07299">
            <w:r>
              <w:t>UDEV</w:t>
            </w:r>
          </w:p>
        </w:tc>
        <w:tc>
          <w:tcPr>
            <w:tcW w:w="6469" w:type="dxa"/>
          </w:tcPr>
          <w:p w14:paraId="5787BDB8" w14:textId="747E6CEB" w:rsidR="008A798A" w:rsidRDefault="008A798A" w:rsidP="00D07299">
            <w:proofErr w:type="spellStart"/>
            <w:r>
              <w:t>Userspace</w:t>
            </w:r>
            <w:proofErr w:type="spellEnd"/>
            <w:r>
              <w:t xml:space="preserve"> dev. Creates device nodes and inserts kernel modules on the fly when new hardware is detected.</w:t>
            </w:r>
          </w:p>
        </w:tc>
      </w:tr>
      <w:tr w:rsidR="00352B4F" w14:paraId="7ADBF6CE" w14:textId="77777777" w:rsidTr="000E2787">
        <w:tc>
          <w:tcPr>
            <w:tcW w:w="2547" w:type="dxa"/>
          </w:tcPr>
          <w:p w14:paraId="49B6434C" w14:textId="2617F378" w:rsidR="00352B4F" w:rsidRDefault="00352B4F" w:rsidP="00D07299">
            <w:r>
              <w:t>VCP</w:t>
            </w:r>
          </w:p>
        </w:tc>
        <w:tc>
          <w:tcPr>
            <w:tcW w:w="6469" w:type="dxa"/>
          </w:tcPr>
          <w:p w14:paraId="7040A3E2" w14:textId="0A65618E" w:rsidR="00352B4F" w:rsidRDefault="00352B4F" w:rsidP="00D07299">
            <w:r>
              <w:t>Virtual COM Port. Created when a USB device operates like a serial port.</w:t>
            </w:r>
          </w:p>
        </w:tc>
      </w:tr>
      <w:tr w:rsidR="00396B2B" w14:paraId="0EB3C35C" w14:textId="77777777" w:rsidTr="000E2787">
        <w:tc>
          <w:tcPr>
            <w:tcW w:w="2547" w:type="dxa"/>
          </w:tcPr>
          <w:p w14:paraId="56EFAC35" w14:textId="635C2570" w:rsidR="00396B2B" w:rsidRDefault="00396B2B" w:rsidP="00D07299">
            <w:r>
              <w:t>XML</w:t>
            </w:r>
          </w:p>
        </w:tc>
        <w:tc>
          <w:tcPr>
            <w:tcW w:w="6469" w:type="dxa"/>
          </w:tcPr>
          <w:p w14:paraId="43AE3F00" w14:textId="5C790158" w:rsidR="00396B2B" w:rsidRDefault="00396B2B" w:rsidP="00D07299">
            <w:proofErr w:type="spellStart"/>
            <w:r>
              <w:t>eXtensible</w:t>
            </w:r>
            <w:proofErr w:type="spellEnd"/>
            <w:r>
              <w:t xml:space="preserve"> Markup Language. A standard way of formatting files.</w:t>
            </w:r>
          </w:p>
        </w:tc>
      </w:tr>
    </w:tbl>
    <w:p w14:paraId="23E0C309" w14:textId="77777777" w:rsidR="000E2787" w:rsidRDefault="000E2787"/>
    <w:p w14:paraId="0B1D3E9E" w14:textId="02F96E5A" w:rsidR="00C273CA" w:rsidRDefault="00C273CA" w:rsidP="008C63B6">
      <w:pPr>
        <w:pStyle w:val="Heading1"/>
      </w:pPr>
      <w:bookmarkStart w:id="3" w:name="_Toc88808294"/>
      <w:r>
        <w:t>Compatibility</w:t>
      </w:r>
      <w:bookmarkEnd w:id="3"/>
    </w:p>
    <w:p w14:paraId="3CA8BEC9" w14:textId="77777777" w:rsidR="00D52206" w:rsidRPr="00D52206" w:rsidRDefault="00D52206" w:rsidP="00D52206"/>
    <w:p w14:paraId="4FF5276D" w14:textId="4E568002" w:rsidR="00C273CA" w:rsidRDefault="00D52206">
      <w:r>
        <w:t xml:space="preserve">GNU </w:t>
      </w:r>
      <w:r w:rsidR="00196C7A">
        <w:t>Linux</w:t>
      </w:r>
      <w:r w:rsidR="00154AA7">
        <w:t>,</w:t>
      </w:r>
      <w:r w:rsidR="004110CC">
        <w:t xml:space="preserve"> </w:t>
      </w:r>
      <w:r w:rsidR="00154AA7">
        <w:t>x</w:t>
      </w:r>
      <w:r w:rsidR="00C37202">
        <w:t>86_64</w:t>
      </w:r>
      <w:r w:rsidR="004110CC">
        <w:t xml:space="preserve"> and i386 </w:t>
      </w:r>
      <w:r w:rsidR="00154AA7">
        <w:t>processor instruction sets</w:t>
      </w:r>
      <w:r w:rsidR="00196C7A">
        <w:t>.</w:t>
      </w:r>
      <w:r w:rsidR="005A010F">
        <w:t xml:space="preserve"> GCC version 7.2 or above is recommended.</w:t>
      </w:r>
    </w:p>
    <w:p w14:paraId="1D2ADB86" w14:textId="334444C3" w:rsidR="00196C7A" w:rsidRDefault="00196C7A"/>
    <w:p w14:paraId="6A8F0E96" w14:textId="4684DCB2" w:rsidR="00D716DC" w:rsidRDefault="00D716DC" w:rsidP="008C63B6">
      <w:pPr>
        <w:pStyle w:val="Heading1"/>
      </w:pPr>
      <w:bookmarkStart w:id="4" w:name="_Toc88808295"/>
      <w:r>
        <w:t>Included Software</w:t>
      </w:r>
      <w:bookmarkEnd w:id="4"/>
    </w:p>
    <w:p w14:paraId="6EDD5991" w14:textId="77777777" w:rsidR="00D52206" w:rsidRPr="00D52206" w:rsidRDefault="00D52206" w:rsidP="00D52206"/>
    <w:tbl>
      <w:tblPr>
        <w:tblStyle w:val="TableGridLight"/>
        <w:tblW w:w="0" w:type="auto"/>
        <w:tblLook w:val="04A0" w:firstRow="1" w:lastRow="0" w:firstColumn="1" w:lastColumn="0" w:noHBand="0" w:noVBand="1"/>
      </w:tblPr>
      <w:tblGrid>
        <w:gridCol w:w="2263"/>
        <w:gridCol w:w="6753"/>
      </w:tblGrid>
      <w:tr w:rsidR="00D52206" w14:paraId="43514E24" w14:textId="77777777" w:rsidTr="0037628B">
        <w:tc>
          <w:tcPr>
            <w:tcW w:w="2263" w:type="dxa"/>
          </w:tcPr>
          <w:p w14:paraId="15A60081" w14:textId="7FE184FD" w:rsidR="00D52206" w:rsidRDefault="00D52206">
            <w:r>
              <w:t>libOrbitLibrary.so</w:t>
            </w:r>
          </w:p>
        </w:tc>
        <w:tc>
          <w:tcPr>
            <w:tcW w:w="6753" w:type="dxa"/>
          </w:tcPr>
          <w:p w14:paraId="1C6E020C" w14:textId="6B7AC224" w:rsidR="00D52206" w:rsidRDefault="00D52206">
            <w:r>
              <w:t>A shared object DLL your own software can link to. Communicates with Orbit networks.</w:t>
            </w:r>
          </w:p>
        </w:tc>
      </w:tr>
      <w:tr w:rsidR="00F40E8E" w14:paraId="27A48F0A" w14:textId="77777777" w:rsidTr="0037628B">
        <w:tc>
          <w:tcPr>
            <w:tcW w:w="2263" w:type="dxa"/>
          </w:tcPr>
          <w:p w14:paraId="70BF6FCE" w14:textId="5E288875" w:rsidR="00F40E8E" w:rsidRDefault="00F40E8E">
            <w:proofErr w:type="spellStart"/>
            <w:r>
              <w:t>OrbitRead</w:t>
            </w:r>
            <w:proofErr w:type="spellEnd"/>
          </w:p>
        </w:tc>
        <w:tc>
          <w:tcPr>
            <w:tcW w:w="6753" w:type="dxa"/>
          </w:tcPr>
          <w:p w14:paraId="7B3126A5" w14:textId="48208E04" w:rsidR="00F40E8E" w:rsidRDefault="00F40E8E">
            <w:r>
              <w:t xml:space="preserve">A console application configured with command line arguments to read Orbit Modules and WHT channels. Outputs CSV to </w:t>
            </w:r>
            <w:proofErr w:type="spellStart"/>
            <w:r>
              <w:t>stdout</w:t>
            </w:r>
            <w:proofErr w:type="spellEnd"/>
            <w:r>
              <w:t>.</w:t>
            </w:r>
          </w:p>
        </w:tc>
      </w:tr>
      <w:tr w:rsidR="00F40E8E" w14:paraId="39FE0247" w14:textId="77777777" w:rsidTr="0037628B">
        <w:tc>
          <w:tcPr>
            <w:tcW w:w="2263" w:type="dxa"/>
          </w:tcPr>
          <w:p w14:paraId="219E02D8" w14:textId="3F0FBEFC" w:rsidR="00F40E8E" w:rsidRDefault="00F40E8E" w:rsidP="00F40E8E">
            <w:proofErr w:type="spellStart"/>
            <w:r>
              <w:t>OrbitReadburst</w:t>
            </w:r>
            <w:proofErr w:type="spellEnd"/>
          </w:p>
        </w:tc>
        <w:tc>
          <w:tcPr>
            <w:tcW w:w="6753" w:type="dxa"/>
          </w:tcPr>
          <w:p w14:paraId="45DFE917" w14:textId="15833EB0" w:rsidR="00F40E8E" w:rsidRDefault="00F40E8E" w:rsidP="00F40E8E">
            <w:r>
              <w:t xml:space="preserve">A console application configured with command line arguments to </w:t>
            </w:r>
            <w:proofErr w:type="spellStart"/>
            <w:r>
              <w:t>Readburst</w:t>
            </w:r>
            <w:proofErr w:type="spellEnd"/>
            <w:r>
              <w:t xml:space="preserve"> Orbit networks. Outputs CSV to </w:t>
            </w:r>
            <w:proofErr w:type="spellStart"/>
            <w:r>
              <w:t>stdout</w:t>
            </w:r>
            <w:proofErr w:type="spellEnd"/>
            <w:r>
              <w:t>.</w:t>
            </w:r>
          </w:p>
        </w:tc>
      </w:tr>
      <w:tr w:rsidR="00C04E79" w14:paraId="3E803DE8" w14:textId="77777777" w:rsidTr="0037628B">
        <w:tc>
          <w:tcPr>
            <w:tcW w:w="2263" w:type="dxa"/>
          </w:tcPr>
          <w:p w14:paraId="04AA580F" w14:textId="1A691EB0" w:rsidR="00C04E79" w:rsidRDefault="00C04E79" w:rsidP="00F40E8E">
            <w:proofErr w:type="spellStart"/>
            <w:r>
              <w:t>OrbitReadDifference</w:t>
            </w:r>
            <w:proofErr w:type="spellEnd"/>
          </w:p>
        </w:tc>
        <w:tc>
          <w:tcPr>
            <w:tcW w:w="6753" w:type="dxa"/>
          </w:tcPr>
          <w:p w14:paraId="1600F9EA" w14:textId="3F7ACD84" w:rsidR="00C04E79" w:rsidRDefault="00C04E79" w:rsidP="00F40E8E">
            <w:r>
              <w:t>A console utility to perform an Orbit Difference operation. Useful for runout measurements.</w:t>
            </w:r>
          </w:p>
        </w:tc>
      </w:tr>
      <w:tr w:rsidR="00F40E8E" w14:paraId="1A0F5E22" w14:textId="77777777" w:rsidTr="0037628B">
        <w:tc>
          <w:tcPr>
            <w:tcW w:w="2263" w:type="dxa"/>
          </w:tcPr>
          <w:p w14:paraId="6ACDDC0C" w14:textId="36FEA90E" w:rsidR="00F40E8E" w:rsidRDefault="00F40E8E" w:rsidP="00F40E8E">
            <w:proofErr w:type="spellStart"/>
            <w:r>
              <w:t>OrbitReadDynamic</w:t>
            </w:r>
            <w:proofErr w:type="spellEnd"/>
          </w:p>
        </w:tc>
        <w:tc>
          <w:tcPr>
            <w:tcW w:w="6753" w:type="dxa"/>
          </w:tcPr>
          <w:p w14:paraId="767FA5FA" w14:textId="27AC710C" w:rsidR="00F40E8E" w:rsidRDefault="00F40E8E" w:rsidP="00F40E8E">
            <w:r>
              <w:t xml:space="preserve">A console application configured with command line arguments to perform Orbit Dynamic 2 collections. Outputs CSV to </w:t>
            </w:r>
            <w:proofErr w:type="spellStart"/>
            <w:r>
              <w:t>stdout</w:t>
            </w:r>
            <w:proofErr w:type="spellEnd"/>
            <w:r>
              <w:t>.</w:t>
            </w:r>
          </w:p>
        </w:tc>
      </w:tr>
      <w:tr w:rsidR="00F40E8E" w14:paraId="4D1D73BB" w14:textId="77777777" w:rsidTr="0037628B">
        <w:tc>
          <w:tcPr>
            <w:tcW w:w="2263" w:type="dxa"/>
          </w:tcPr>
          <w:p w14:paraId="212F955E" w14:textId="2FE8DD5E" w:rsidR="00F40E8E" w:rsidRDefault="00F40E8E" w:rsidP="00F40E8E">
            <w:proofErr w:type="spellStart"/>
            <w:r>
              <w:t>OrbitRegistration</w:t>
            </w:r>
            <w:proofErr w:type="spellEnd"/>
          </w:p>
        </w:tc>
        <w:tc>
          <w:tcPr>
            <w:tcW w:w="6753" w:type="dxa"/>
          </w:tcPr>
          <w:p w14:paraId="39820C45" w14:textId="61F5A17D" w:rsidR="00F40E8E" w:rsidRDefault="00F40E8E" w:rsidP="00F40E8E">
            <w:r>
              <w:t>A GUI application to configure RS282IMs and ETHIMs</w:t>
            </w:r>
          </w:p>
        </w:tc>
      </w:tr>
      <w:tr w:rsidR="00F40E8E" w14:paraId="1CE4F814" w14:textId="77777777" w:rsidTr="0037628B">
        <w:tc>
          <w:tcPr>
            <w:tcW w:w="2263" w:type="dxa"/>
          </w:tcPr>
          <w:p w14:paraId="7DED9D67" w14:textId="6E8D1C9E" w:rsidR="00F40E8E" w:rsidRDefault="00F40E8E" w:rsidP="00F40E8E">
            <w:proofErr w:type="spellStart"/>
            <w:r>
              <w:t>OrbitLinuxLibraryTest</w:t>
            </w:r>
            <w:proofErr w:type="spellEnd"/>
          </w:p>
        </w:tc>
        <w:tc>
          <w:tcPr>
            <w:tcW w:w="6753" w:type="dxa"/>
          </w:tcPr>
          <w:p w14:paraId="6A5BFAE8" w14:textId="77777777" w:rsidR="00F40E8E" w:rsidRDefault="00F40E8E" w:rsidP="00F40E8E">
            <w:r>
              <w:t>An example application to demonstrate library usage (source provided). The utility can also be used to configure WCM modules, WHT handsets and AGM modules.</w:t>
            </w:r>
          </w:p>
          <w:p w14:paraId="1FBC7BC5" w14:textId="77777777" w:rsidR="00F40E8E" w:rsidRDefault="00F40E8E" w:rsidP="00F40E8E"/>
        </w:tc>
      </w:tr>
    </w:tbl>
    <w:p w14:paraId="641F558B" w14:textId="4FF4BA35" w:rsidR="00D52206" w:rsidRDefault="00D52206"/>
    <w:p w14:paraId="63DF957F" w14:textId="25CE7A7B" w:rsidR="00196C7A" w:rsidRDefault="00196C7A" w:rsidP="008C63B6">
      <w:pPr>
        <w:pStyle w:val="Heading1"/>
      </w:pPr>
      <w:bookmarkStart w:id="5" w:name="_Installation"/>
      <w:bookmarkStart w:id="6" w:name="_Ref42592452"/>
      <w:bookmarkStart w:id="7" w:name="_Ref42592468"/>
      <w:bookmarkStart w:id="8" w:name="_Ref42592473"/>
      <w:bookmarkStart w:id="9" w:name="_Toc88808296"/>
      <w:bookmarkEnd w:id="5"/>
      <w:r>
        <w:t>Installation</w:t>
      </w:r>
      <w:bookmarkEnd w:id="6"/>
      <w:bookmarkEnd w:id="7"/>
      <w:bookmarkEnd w:id="8"/>
      <w:bookmarkEnd w:id="9"/>
    </w:p>
    <w:p w14:paraId="7C0D5ABA" w14:textId="4E4C2D4E" w:rsidR="00D52206" w:rsidRDefault="00D52206" w:rsidP="00D52206"/>
    <w:p w14:paraId="1F5C3D98" w14:textId="77777777" w:rsidR="00F22EA9" w:rsidRDefault="00F22EA9" w:rsidP="00D52206">
      <w:r>
        <w:t xml:space="preserve">The library is released as a .deb package and a </w:t>
      </w:r>
      <w:proofErr w:type="spellStart"/>
      <w:r>
        <w:t>tarball</w:t>
      </w:r>
      <w:proofErr w:type="spellEnd"/>
      <w:r>
        <w:t xml:space="preserve">. </w:t>
      </w:r>
    </w:p>
    <w:p w14:paraId="7AB4E621" w14:textId="77777777" w:rsidR="00F22EA9" w:rsidRDefault="00F22EA9" w:rsidP="00D52206"/>
    <w:p w14:paraId="5B72D563" w14:textId="432244E9" w:rsidR="00F22EA9" w:rsidRDefault="00F22EA9" w:rsidP="00D52206">
      <w:r>
        <w:t>The .deb package is a simpler installation as the package manage will attempt to find and download runtime dependencies, however those dependencies must be available in your distribution’s repository.</w:t>
      </w:r>
    </w:p>
    <w:p w14:paraId="11B80854" w14:textId="08ED77BA" w:rsidR="00F22EA9" w:rsidRDefault="00F22EA9" w:rsidP="00D52206"/>
    <w:p w14:paraId="1916D83D" w14:textId="7347BE29" w:rsidR="00F22EA9" w:rsidRDefault="00F22EA9" w:rsidP="00D52206">
      <w:r>
        <w:lastRenderedPageBreak/>
        <w:t xml:space="preserve">The </w:t>
      </w:r>
      <w:proofErr w:type="spellStart"/>
      <w:r>
        <w:t>tarball</w:t>
      </w:r>
      <w:proofErr w:type="spellEnd"/>
      <w:r>
        <w:t xml:space="preserve"> will install the software on any Linux system, however dependencies are not automatically installed and must be downloaded manually.</w:t>
      </w:r>
    </w:p>
    <w:p w14:paraId="6B37716C" w14:textId="77777777" w:rsidR="00F22EA9" w:rsidRDefault="00F22EA9" w:rsidP="00D52206"/>
    <w:p w14:paraId="20F6637E" w14:textId="38D29FCA" w:rsidR="002C4BC8" w:rsidRDefault="002C4BC8" w:rsidP="00F22EA9">
      <w:pPr>
        <w:pStyle w:val="Heading2"/>
      </w:pPr>
      <w:bookmarkStart w:id="10" w:name="_Toc88808297"/>
      <w:r>
        <w:t xml:space="preserve">Installation on Ubuntu/Linux </w:t>
      </w:r>
      <w:r w:rsidR="000302C8">
        <w:t>M</w:t>
      </w:r>
      <w:r>
        <w:t xml:space="preserve">int </w:t>
      </w:r>
      <w:r w:rsidR="00741A9F">
        <w:t xml:space="preserve">20 LTS </w:t>
      </w:r>
      <w:r w:rsidR="00F22EA9">
        <w:t>using apt</w:t>
      </w:r>
      <w:bookmarkEnd w:id="10"/>
    </w:p>
    <w:p w14:paraId="4E51A13A" w14:textId="22572495" w:rsidR="002C4BC8" w:rsidRDefault="002C4BC8" w:rsidP="00D52206"/>
    <w:p w14:paraId="04231B02" w14:textId="06C464A5" w:rsidR="00F22EA9" w:rsidRDefault="00F22EA9" w:rsidP="00F22EA9">
      <w:pPr>
        <w:pStyle w:val="ListParagraph"/>
        <w:numPr>
          <w:ilvl w:val="0"/>
          <w:numId w:val="27"/>
        </w:numPr>
      </w:pPr>
      <w:r>
        <w:t>Run apt update to update the list of available packages:</w:t>
      </w:r>
    </w:p>
    <w:p w14:paraId="3755B308" w14:textId="77777777" w:rsidR="006574E3" w:rsidRDefault="006574E3" w:rsidP="006574E3">
      <w:pPr>
        <w:pStyle w:val="ListParagraph"/>
      </w:pPr>
    </w:p>
    <w:p w14:paraId="4AD433A6" w14:textId="2535413A" w:rsidR="00F22EA9" w:rsidRDefault="00F22EA9" w:rsidP="00F22EA9">
      <w:pPr>
        <w:pStyle w:val="ListParagraph"/>
        <w:rPr>
          <w:rFonts w:ascii="Consolas" w:hAnsi="Consolas"/>
        </w:rPr>
      </w:pPr>
      <w:proofErr w:type="spellStart"/>
      <w:r>
        <w:rPr>
          <w:rFonts w:ascii="Consolas" w:hAnsi="Consolas"/>
        </w:rPr>
        <w:t>sudo</w:t>
      </w:r>
      <w:proofErr w:type="spellEnd"/>
      <w:r>
        <w:rPr>
          <w:rFonts w:ascii="Consolas" w:hAnsi="Consolas"/>
        </w:rPr>
        <w:t xml:space="preserve"> apt update</w:t>
      </w:r>
    </w:p>
    <w:p w14:paraId="07142571" w14:textId="77777777" w:rsidR="00F22EA9" w:rsidRDefault="00F22EA9" w:rsidP="00F22EA9">
      <w:pPr>
        <w:pStyle w:val="ListParagraph"/>
      </w:pPr>
    </w:p>
    <w:p w14:paraId="622FCD81" w14:textId="3C2D32AD" w:rsidR="00F22EA9" w:rsidRDefault="00F22EA9" w:rsidP="00F22EA9">
      <w:pPr>
        <w:pStyle w:val="ListParagraph"/>
        <w:numPr>
          <w:ilvl w:val="0"/>
          <w:numId w:val="27"/>
        </w:numPr>
      </w:pPr>
      <w:r>
        <w:t xml:space="preserve">Install the package </w:t>
      </w:r>
    </w:p>
    <w:p w14:paraId="7414CE39" w14:textId="77777777" w:rsidR="00F22EA9" w:rsidRDefault="00F22EA9" w:rsidP="00F22EA9">
      <w:pPr>
        <w:pStyle w:val="ListParagraph"/>
        <w:rPr>
          <w:rFonts w:ascii="Consolas" w:hAnsi="Consolas"/>
        </w:rPr>
      </w:pPr>
    </w:p>
    <w:p w14:paraId="46204C76" w14:textId="70606167" w:rsidR="00F22EA9" w:rsidRDefault="00F22EA9" w:rsidP="00F22EA9">
      <w:pPr>
        <w:pStyle w:val="ListParagraph"/>
        <w:rPr>
          <w:rFonts w:ascii="Consolas" w:hAnsi="Consolas"/>
        </w:rPr>
      </w:pPr>
      <w:proofErr w:type="spellStart"/>
      <w:r>
        <w:rPr>
          <w:rFonts w:ascii="Consolas" w:hAnsi="Consolas"/>
        </w:rPr>
        <w:t>sudo</w:t>
      </w:r>
      <w:proofErr w:type="spellEnd"/>
      <w:r>
        <w:rPr>
          <w:rFonts w:ascii="Consolas" w:hAnsi="Consolas"/>
        </w:rPr>
        <w:t xml:space="preserve"> apt install ./orbitlibray_1.0_amd64.deb</w:t>
      </w:r>
    </w:p>
    <w:p w14:paraId="3C859DDC" w14:textId="6D05DB0F" w:rsidR="00F22EA9" w:rsidRDefault="00F22EA9" w:rsidP="00F22EA9">
      <w:pPr>
        <w:pStyle w:val="ListParagraph"/>
        <w:rPr>
          <w:rFonts w:ascii="Consolas" w:hAnsi="Consolas"/>
        </w:rPr>
      </w:pPr>
    </w:p>
    <w:p w14:paraId="742A6710" w14:textId="70DBF188" w:rsidR="00F22EA9" w:rsidRDefault="00A51125" w:rsidP="00F22EA9">
      <w:pPr>
        <w:pStyle w:val="ListParagraph"/>
        <w:numPr>
          <w:ilvl w:val="0"/>
          <w:numId w:val="27"/>
        </w:numPr>
      </w:pPr>
      <w:r>
        <w:t>Answer yes when prompted to continue installation.</w:t>
      </w:r>
    </w:p>
    <w:p w14:paraId="40CDDEE0" w14:textId="77777777" w:rsidR="00A51125" w:rsidRDefault="00A51125" w:rsidP="00A51125">
      <w:pPr>
        <w:pStyle w:val="ListParagraph"/>
      </w:pPr>
    </w:p>
    <w:p w14:paraId="3314BB91" w14:textId="22C840F7" w:rsidR="00F22EA9" w:rsidRDefault="00F22EA9" w:rsidP="00A51125">
      <w:pPr>
        <w:pStyle w:val="ListParagraph"/>
        <w:numPr>
          <w:ilvl w:val="0"/>
          <w:numId w:val="27"/>
        </w:numPr>
      </w:pPr>
      <w:r>
        <w:t xml:space="preserve">A </w:t>
      </w:r>
      <w:proofErr w:type="spellStart"/>
      <w:r>
        <w:t>udev</w:t>
      </w:r>
      <w:proofErr w:type="spellEnd"/>
      <w:r>
        <w:t xml:space="preserve"> rule will have been installed to enable direct communication with USBIMs (the </w:t>
      </w:r>
      <w:proofErr w:type="spellStart"/>
      <w:r>
        <w:t>udev</w:t>
      </w:r>
      <w:proofErr w:type="spellEnd"/>
      <w:r>
        <w:t xml:space="preserve"> rule is recommended to enable autodetection and the high </w:t>
      </w:r>
      <w:proofErr w:type="gramStart"/>
      <w:r>
        <w:t>speed read</w:t>
      </w:r>
      <w:proofErr w:type="gramEnd"/>
      <w:r>
        <w:t xml:space="preserve"> modes of USBIM modules). See the section</w:t>
      </w:r>
      <w:r w:rsidR="0061131D">
        <w:t xml:space="preserve"> </w:t>
      </w:r>
      <w:hyperlink w:anchor="_USBIM_Module_Configuration" w:history="1">
        <w:r w:rsidR="0061131D" w:rsidRPr="0061131D">
          <w:rPr>
            <w:rStyle w:val="Hyperlink"/>
          </w:rPr>
          <w:t>USBIM Module Configuration</w:t>
        </w:r>
      </w:hyperlink>
      <w:r>
        <w:t xml:space="preserve"> for more details.</w:t>
      </w:r>
    </w:p>
    <w:p w14:paraId="645D2D16" w14:textId="77777777" w:rsidR="00A51125" w:rsidRDefault="00A51125" w:rsidP="00A51125">
      <w:pPr>
        <w:pStyle w:val="ListParagraph"/>
      </w:pPr>
    </w:p>
    <w:p w14:paraId="403FA301" w14:textId="2EF658A4" w:rsidR="00A51125" w:rsidRDefault="00A51125" w:rsidP="00A51125">
      <w:pPr>
        <w:pStyle w:val="ListParagraph"/>
      </w:pPr>
      <w:r>
        <w:t xml:space="preserve">We recommend keeping this rule file, however if it is not required it can be removed using the command below. Once removed the device will only be able to communicate with USBIMs in virtual com port mode and USBIMs must be manually configured using </w:t>
      </w:r>
      <w:proofErr w:type="spellStart"/>
      <w:r>
        <w:t>OrbitRegistration</w:t>
      </w:r>
      <w:proofErr w:type="spellEnd"/>
      <w:r>
        <w:t>.</w:t>
      </w:r>
    </w:p>
    <w:p w14:paraId="72BF0203" w14:textId="77777777" w:rsidR="00A51125" w:rsidRDefault="00A51125" w:rsidP="00A51125">
      <w:pPr>
        <w:pStyle w:val="ListParagraph"/>
      </w:pPr>
    </w:p>
    <w:p w14:paraId="5FD468A2" w14:textId="6113D885" w:rsidR="00A51125" w:rsidRDefault="00A51125" w:rsidP="00A51125">
      <w:pPr>
        <w:pStyle w:val="ListParagraph"/>
      </w:pPr>
      <w:proofErr w:type="spellStart"/>
      <w:r>
        <w:rPr>
          <w:rFonts w:ascii="Consolas" w:hAnsi="Consolas"/>
        </w:rPr>
        <w:t>sudo</w:t>
      </w:r>
      <w:proofErr w:type="spellEnd"/>
      <w:r>
        <w:rPr>
          <w:rFonts w:ascii="Consolas" w:hAnsi="Consolas"/>
        </w:rPr>
        <w:t xml:space="preserve"> rm /etc/</w:t>
      </w:r>
      <w:proofErr w:type="spellStart"/>
      <w:r>
        <w:rPr>
          <w:rFonts w:ascii="Consolas" w:hAnsi="Consolas"/>
        </w:rPr>
        <w:t>udev</w:t>
      </w:r>
      <w:proofErr w:type="spellEnd"/>
      <w:r>
        <w:rPr>
          <w:rFonts w:ascii="Consolas" w:hAnsi="Consolas"/>
        </w:rPr>
        <w:t>/</w:t>
      </w:r>
      <w:proofErr w:type="spellStart"/>
      <w:r>
        <w:rPr>
          <w:rFonts w:ascii="Consolas" w:hAnsi="Consolas"/>
        </w:rPr>
        <w:t>rules.d</w:t>
      </w:r>
      <w:proofErr w:type="spellEnd"/>
      <w:r>
        <w:rPr>
          <w:rFonts w:ascii="Consolas" w:hAnsi="Consolas"/>
        </w:rPr>
        <w:t>/51-Solartron.rules</w:t>
      </w:r>
    </w:p>
    <w:p w14:paraId="62667169" w14:textId="77777777" w:rsidR="00F22EA9" w:rsidRDefault="00F22EA9" w:rsidP="00D52206"/>
    <w:p w14:paraId="4443FA41" w14:textId="31B40667" w:rsidR="002C4BC8" w:rsidRDefault="002C4BC8" w:rsidP="00F22EA9">
      <w:pPr>
        <w:pStyle w:val="Heading2"/>
      </w:pPr>
      <w:bookmarkStart w:id="11" w:name="_Toc88808298"/>
      <w:r>
        <w:t xml:space="preserve">Installation using the </w:t>
      </w:r>
      <w:proofErr w:type="spellStart"/>
      <w:r>
        <w:t>tarball</w:t>
      </w:r>
      <w:proofErr w:type="spellEnd"/>
      <w:r>
        <w:t>.</w:t>
      </w:r>
      <w:bookmarkEnd w:id="11"/>
    </w:p>
    <w:p w14:paraId="19DCADC4" w14:textId="77777777" w:rsidR="002C4BC8" w:rsidRPr="00D52206" w:rsidRDefault="002C4BC8" w:rsidP="00D52206"/>
    <w:p w14:paraId="61958A42" w14:textId="3EFBA937" w:rsidR="00D716DC" w:rsidRDefault="00D716DC" w:rsidP="0076313C">
      <w:pPr>
        <w:pStyle w:val="ListParagraph"/>
        <w:numPr>
          <w:ilvl w:val="0"/>
          <w:numId w:val="1"/>
        </w:numPr>
        <w:contextualSpacing w:val="0"/>
      </w:pPr>
      <w:r>
        <w:t xml:space="preserve">Obtain the correct archive for your operating system </w:t>
      </w:r>
      <w:r w:rsidR="00D52206">
        <w:t>architecture (32bit or 64 bit)</w:t>
      </w:r>
      <w:r>
        <w:t>.</w:t>
      </w:r>
    </w:p>
    <w:p w14:paraId="51E8E017" w14:textId="13F4F766" w:rsidR="00D716DC" w:rsidRDefault="00D716DC" w:rsidP="0076313C">
      <w:pPr>
        <w:pStyle w:val="ListParagraph"/>
        <w:numPr>
          <w:ilvl w:val="0"/>
          <w:numId w:val="1"/>
        </w:numPr>
        <w:contextualSpacing w:val="0"/>
      </w:pPr>
      <w:r>
        <w:t>Decompress and extract the archive</w:t>
      </w:r>
      <w:r w:rsidR="0076313C">
        <w:t xml:space="preserve"> (replace N.N with the version number)</w:t>
      </w:r>
      <w:r>
        <w:t>:</w:t>
      </w:r>
    </w:p>
    <w:p w14:paraId="2D142658" w14:textId="14736EF9" w:rsidR="00D716DC" w:rsidRPr="0076313C" w:rsidRDefault="00D716DC" w:rsidP="0076313C">
      <w:pPr>
        <w:pStyle w:val="ListParagraph"/>
        <w:contextualSpacing w:val="0"/>
        <w:rPr>
          <w:rFonts w:ascii="Consolas" w:hAnsi="Consolas"/>
        </w:rPr>
      </w:pPr>
      <w:r w:rsidRPr="0076313C">
        <w:rPr>
          <w:rFonts w:ascii="Consolas" w:hAnsi="Consolas"/>
        </w:rPr>
        <w:t>tar -</w:t>
      </w:r>
      <w:proofErr w:type="spellStart"/>
      <w:r w:rsidRPr="0076313C">
        <w:rPr>
          <w:rFonts w:ascii="Consolas" w:hAnsi="Consolas"/>
        </w:rPr>
        <w:t>zxvf</w:t>
      </w:r>
      <w:proofErr w:type="spellEnd"/>
      <w:r w:rsidRPr="0076313C">
        <w:rPr>
          <w:rFonts w:ascii="Consolas" w:hAnsi="Consolas"/>
        </w:rPr>
        <w:t xml:space="preserve"> </w:t>
      </w:r>
      <w:proofErr w:type="spellStart"/>
      <w:proofErr w:type="gramStart"/>
      <w:r w:rsidRPr="0076313C">
        <w:rPr>
          <w:rFonts w:ascii="Consolas" w:hAnsi="Consolas"/>
        </w:rPr>
        <w:t>libOrbitLibrary.so.N.N</w:t>
      </w:r>
      <w:proofErr w:type="spellEnd"/>
      <w:proofErr w:type="gramEnd"/>
    </w:p>
    <w:p w14:paraId="33F0B884" w14:textId="613F3258" w:rsidR="00D716DC" w:rsidRDefault="00D716DC" w:rsidP="0076313C">
      <w:pPr>
        <w:pStyle w:val="ListParagraph"/>
        <w:numPr>
          <w:ilvl w:val="0"/>
          <w:numId w:val="1"/>
        </w:numPr>
        <w:contextualSpacing w:val="0"/>
      </w:pPr>
      <w:r>
        <w:t>Change to the archive directory:</w:t>
      </w:r>
    </w:p>
    <w:p w14:paraId="507B4437" w14:textId="7BA313BF" w:rsidR="00D716DC" w:rsidRDefault="00D716DC" w:rsidP="0076313C">
      <w:pPr>
        <w:ind w:left="720"/>
        <w:rPr>
          <w:rFonts w:ascii="Consolas" w:hAnsi="Consolas"/>
        </w:rPr>
      </w:pPr>
      <w:r w:rsidRPr="0076313C">
        <w:rPr>
          <w:rFonts w:ascii="Consolas" w:hAnsi="Consolas"/>
        </w:rPr>
        <w:t xml:space="preserve">cd </w:t>
      </w:r>
      <w:proofErr w:type="spellStart"/>
      <w:proofErr w:type="gramStart"/>
      <w:r w:rsidRPr="0076313C">
        <w:rPr>
          <w:rFonts w:ascii="Consolas" w:hAnsi="Consolas"/>
        </w:rPr>
        <w:t>libOrbitLibrary.so.N.N</w:t>
      </w:r>
      <w:proofErr w:type="spellEnd"/>
      <w:proofErr w:type="gramEnd"/>
    </w:p>
    <w:p w14:paraId="5FA60464" w14:textId="77777777" w:rsidR="00D002A1" w:rsidRDefault="00D002A1" w:rsidP="00D002A1">
      <w:pPr>
        <w:pStyle w:val="ListParagraph"/>
        <w:numPr>
          <w:ilvl w:val="0"/>
          <w:numId w:val="1"/>
        </w:numPr>
        <w:ind w:left="714" w:hanging="357"/>
        <w:contextualSpacing w:val="0"/>
      </w:pPr>
      <w:r>
        <w:t>Make the installation script executable</w:t>
      </w:r>
    </w:p>
    <w:p w14:paraId="6593E3DA" w14:textId="436B5C16" w:rsidR="00D002A1" w:rsidRPr="00D002A1" w:rsidRDefault="00D002A1" w:rsidP="00D002A1">
      <w:pPr>
        <w:pStyle w:val="ListParagraph"/>
        <w:rPr>
          <w:rFonts w:ascii="Consolas" w:hAnsi="Consolas"/>
        </w:rPr>
      </w:pPr>
      <w:proofErr w:type="spellStart"/>
      <w:r>
        <w:rPr>
          <w:rFonts w:ascii="Consolas" w:hAnsi="Consolas"/>
        </w:rPr>
        <w:t>chmod</w:t>
      </w:r>
      <w:proofErr w:type="spellEnd"/>
      <w:r>
        <w:rPr>
          <w:rFonts w:ascii="Consolas" w:hAnsi="Consolas"/>
        </w:rPr>
        <w:t xml:space="preserve"> </w:t>
      </w:r>
      <w:proofErr w:type="spellStart"/>
      <w:r>
        <w:rPr>
          <w:rFonts w:ascii="Consolas" w:hAnsi="Consolas"/>
        </w:rPr>
        <w:t>ugo+x</w:t>
      </w:r>
      <w:proofErr w:type="spellEnd"/>
      <w:r>
        <w:rPr>
          <w:rFonts w:ascii="Consolas" w:hAnsi="Consolas"/>
        </w:rPr>
        <w:t xml:space="preserve"> install.sh</w:t>
      </w:r>
    </w:p>
    <w:p w14:paraId="443249C4" w14:textId="77777777" w:rsidR="00D002A1" w:rsidRDefault="00D002A1" w:rsidP="00D002A1">
      <w:pPr>
        <w:pStyle w:val="ListParagraph"/>
        <w:contextualSpacing w:val="0"/>
      </w:pPr>
    </w:p>
    <w:p w14:paraId="4522EAED" w14:textId="6B223C6D" w:rsidR="00D716DC" w:rsidRDefault="00D716DC" w:rsidP="0076313C">
      <w:pPr>
        <w:pStyle w:val="ListParagraph"/>
        <w:numPr>
          <w:ilvl w:val="0"/>
          <w:numId w:val="1"/>
        </w:numPr>
        <w:contextualSpacing w:val="0"/>
      </w:pPr>
      <w:r>
        <w:t xml:space="preserve">Run the supplied installation script. The script will copy the executable, </w:t>
      </w:r>
      <w:proofErr w:type="gramStart"/>
      <w:r>
        <w:t>libraries</w:t>
      </w:r>
      <w:proofErr w:type="gramEnd"/>
      <w:r>
        <w:t xml:space="preserve"> and resources into the appropriate </w:t>
      </w:r>
      <w:r w:rsidR="006F4EFD">
        <w:t>Linux folders</w:t>
      </w:r>
      <w:r>
        <w:t>.</w:t>
      </w:r>
    </w:p>
    <w:p w14:paraId="7CC392F7" w14:textId="73A230C3" w:rsidR="00D5060F" w:rsidRPr="0076313C" w:rsidRDefault="00D5060F" w:rsidP="0076313C">
      <w:pPr>
        <w:ind w:left="720"/>
        <w:rPr>
          <w:rFonts w:ascii="Consolas" w:hAnsi="Consolas"/>
        </w:rPr>
      </w:pPr>
      <w:proofErr w:type="spellStart"/>
      <w:r w:rsidRPr="0076313C">
        <w:rPr>
          <w:rFonts w:ascii="Consolas" w:hAnsi="Consolas"/>
        </w:rPr>
        <w:t>sudo</w:t>
      </w:r>
      <w:proofErr w:type="spellEnd"/>
      <w:r w:rsidRPr="0076313C">
        <w:rPr>
          <w:rFonts w:ascii="Consolas" w:hAnsi="Consolas"/>
        </w:rPr>
        <w:t xml:space="preserve"> ./install.sh</w:t>
      </w:r>
    </w:p>
    <w:p w14:paraId="04A0E000" w14:textId="7770F8DA" w:rsidR="00D716DC" w:rsidRDefault="00D52206" w:rsidP="0076313C">
      <w:pPr>
        <w:pStyle w:val="ListParagraph"/>
        <w:numPr>
          <w:ilvl w:val="0"/>
          <w:numId w:val="1"/>
        </w:numPr>
        <w:contextualSpacing w:val="0"/>
      </w:pPr>
      <w:r>
        <w:lastRenderedPageBreak/>
        <w:t xml:space="preserve">Optionally install the supplied </w:t>
      </w:r>
      <w:proofErr w:type="spellStart"/>
      <w:r>
        <w:t>udev</w:t>
      </w:r>
      <w:proofErr w:type="spellEnd"/>
      <w:r>
        <w:t xml:space="preserve"> rule when prompted</w:t>
      </w:r>
      <w:r w:rsidR="009E086D">
        <w:t xml:space="preserve"> to enable direct communication with USBIMs</w:t>
      </w:r>
      <w:r w:rsidR="0037628B">
        <w:t xml:space="preserve"> (</w:t>
      </w:r>
      <w:r w:rsidR="00D5060F">
        <w:t xml:space="preserve">the </w:t>
      </w:r>
      <w:proofErr w:type="spellStart"/>
      <w:r w:rsidR="00D5060F">
        <w:t>udev</w:t>
      </w:r>
      <w:proofErr w:type="spellEnd"/>
      <w:r w:rsidR="00D5060F">
        <w:t xml:space="preserve"> rule is </w:t>
      </w:r>
      <w:r w:rsidR="0037628B">
        <w:t xml:space="preserve">recommended to enable autodetection </w:t>
      </w:r>
      <w:r w:rsidR="009E086D">
        <w:t xml:space="preserve">and the high </w:t>
      </w:r>
      <w:proofErr w:type="gramStart"/>
      <w:r w:rsidR="009E086D">
        <w:t>speed read</w:t>
      </w:r>
      <w:proofErr w:type="gramEnd"/>
      <w:r w:rsidR="009E086D">
        <w:t xml:space="preserve"> modes </w:t>
      </w:r>
      <w:r w:rsidR="0037628B">
        <w:t>of USBIM modules)</w:t>
      </w:r>
      <w:r>
        <w:t xml:space="preserve">. </w:t>
      </w:r>
      <w:r w:rsidR="000773CB">
        <w:t xml:space="preserve">See the section </w:t>
      </w:r>
      <w:hyperlink w:anchor="_USBIM_Module_Configuration" w:history="1">
        <w:r w:rsidR="000265C3" w:rsidRPr="0061131D">
          <w:rPr>
            <w:rStyle w:val="Hyperlink"/>
          </w:rPr>
          <w:t>USBIM Module Configuration</w:t>
        </w:r>
      </w:hyperlink>
      <w:r w:rsidR="000265C3">
        <w:t xml:space="preserve"> </w:t>
      </w:r>
      <w:r w:rsidR="008A78BB">
        <w:t>for more details.</w:t>
      </w:r>
    </w:p>
    <w:p w14:paraId="1388EA1D" w14:textId="6FC4A93F" w:rsidR="00DC25AE" w:rsidRDefault="00DC25AE" w:rsidP="0076313C">
      <w:pPr>
        <w:pStyle w:val="ListParagraph"/>
        <w:numPr>
          <w:ilvl w:val="0"/>
          <w:numId w:val="1"/>
        </w:numPr>
        <w:contextualSpacing w:val="0"/>
      </w:pPr>
      <w:r>
        <w:t>Use your distribution’s package manager to install any required libraries</w:t>
      </w:r>
      <w:r w:rsidR="0046620B">
        <w:t>,</w:t>
      </w:r>
      <w:r w:rsidR="00653B2A">
        <w:t xml:space="preserve"> if needed. For example: </w:t>
      </w:r>
      <w:proofErr w:type="spellStart"/>
      <w:r w:rsidR="00653B2A">
        <w:t>sudo</w:t>
      </w:r>
      <w:proofErr w:type="spellEnd"/>
      <w:r w:rsidR="00653B2A">
        <w:t xml:space="preserve"> apt-get install libxml2 libicu</w:t>
      </w:r>
      <w:r w:rsidR="00407EDB">
        <w:t>60</w:t>
      </w:r>
      <w:r w:rsidR="00653B2A">
        <w:t xml:space="preserve"> libqt5widgets5</w:t>
      </w:r>
    </w:p>
    <w:p w14:paraId="69762E59" w14:textId="37AA89D2" w:rsidR="00D716DC" w:rsidRDefault="00D716DC" w:rsidP="00D716DC"/>
    <w:p w14:paraId="2959DC74" w14:textId="7C73E709" w:rsidR="00C273CA" w:rsidRDefault="0037628B" w:rsidP="008C63B6">
      <w:pPr>
        <w:pStyle w:val="Heading1"/>
      </w:pPr>
      <w:bookmarkStart w:id="12" w:name="_Configuration"/>
      <w:bookmarkStart w:id="13" w:name="_Toc88808299"/>
      <w:bookmarkEnd w:id="12"/>
      <w:r>
        <w:t>Configuration</w:t>
      </w:r>
      <w:bookmarkEnd w:id="13"/>
    </w:p>
    <w:p w14:paraId="0B26D076" w14:textId="6B17E9A6" w:rsidR="008A40B4" w:rsidRDefault="008A40B4" w:rsidP="008A40B4"/>
    <w:p w14:paraId="70F61116" w14:textId="27A0A18E" w:rsidR="008A40B4" w:rsidRDefault="000D7987" w:rsidP="008A40B4">
      <w:r>
        <w:t>RS232IMs</w:t>
      </w:r>
      <w:r w:rsidR="00BD7881">
        <w:t xml:space="preserve">, </w:t>
      </w:r>
      <w:r>
        <w:t xml:space="preserve">ETHIMS </w:t>
      </w:r>
      <w:r w:rsidR="00BD7881">
        <w:t xml:space="preserve">and WIMs </w:t>
      </w:r>
      <w:r>
        <w:t xml:space="preserve">are configured using the </w:t>
      </w:r>
      <w:proofErr w:type="spellStart"/>
      <w:r>
        <w:t>OrbitRegistration</w:t>
      </w:r>
      <w:proofErr w:type="spellEnd"/>
      <w:r>
        <w:t xml:space="preserve"> utility. </w:t>
      </w:r>
      <w:r w:rsidR="008A40B4">
        <w:t>Settings for the library are saved in the file:</w:t>
      </w:r>
    </w:p>
    <w:p w14:paraId="65E006B8" w14:textId="77777777" w:rsidR="008A40B4" w:rsidRDefault="008A40B4" w:rsidP="008A40B4"/>
    <w:p w14:paraId="0F6B7AA5" w14:textId="5810B0A1" w:rsidR="008A40B4" w:rsidRPr="0076313C" w:rsidRDefault="008A40B4" w:rsidP="008A40B4">
      <w:pPr>
        <w:rPr>
          <w:rFonts w:ascii="Consolas" w:hAnsi="Consolas"/>
        </w:rPr>
      </w:pPr>
      <w:r w:rsidRPr="0076313C">
        <w:rPr>
          <w:rFonts w:ascii="Consolas" w:hAnsi="Consolas"/>
        </w:rPr>
        <w:t>~/.</w:t>
      </w:r>
      <w:proofErr w:type="spellStart"/>
      <w:r w:rsidRPr="0076313C">
        <w:rPr>
          <w:rFonts w:ascii="Consolas" w:hAnsi="Consolas"/>
        </w:rPr>
        <w:t>SolartronMetrology</w:t>
      </w:r>
      <w:proofErr w:type="spellEnd"/>
      <w:r w:rsidRPr="0076313C">
        <w:rPr>
          <w:rFonts w:ascii="Consolas" w:hAnsi="Consolas"/>
        </w:rPr>
        <w:t>/orbitlibrarysettings.xml</w:t>
      </w:r>
    </w:p>
    <w:p w14:paraId="1354E78F" w14:textId="3B440EF9" w:rsidR="008A40B4" w:rsidRDefault="008A40B4" w:rsidP="008A40B4"/>
    <w:p w14:paraId="3CFF3EDF" w14:textId="3C838399" w:rsidR="008A40B4" w:rsidRDefault="008A40B4" w:rsidP="008A40B4">
      <w:r>
        <w:t>This is an XML file containing the configuration for RS232</w:t>
      </w:r>
      <w:r w:rsidR="005E6DB4">
        <w:t xml:space="preserve">, </w:t>
      </w:r>
      <w:r>
        <w:t xml:space="preserve">ETHIM </w:t>
      </w:r>
      <w:r w:rsidR="005E6DB4">
        <w:t xml:space="preserve">and WIM </w:t>
      </w:r>
      <w:r>
        <w:t>modules. As the file is located in the user’s home directory, each user has their own configuration.</w:t>
      </w:r>
    </w:p>
    <w:p w14:paraId="187F3A57" w14:textId="62D15926" w:rsidR="008A40B4" w:rsidRDefault="008A40B4" w:rsidP="008A40B4"/>
    <w:p w14:paraId="73A07708" w14:textId="3F97A6C9" w:rsidR="008A40B4" w:rsidRDefault="008A40B4" w:rsidP="008A40B4">
      <w:r>
        <w:t>If a global configuration is preferred, the settings file may be copied into the /etc directory and made readable to all users:</w:t>
      </w:r>
    </w:p>
    <w:p w14:paraId="63BE9456" w14:textId="77777777" w:rsidR="008A40B4" w:rsidRDefault="008A40B4" w:rsidP="008A40B4"/>
    <w:p w14:paraId="7FE95829" w14:textId="44B80C59" w:rsidR="008A40B4" w:rsidRPr="0076313C" w:rsidRDefault="008A40B4" w:rsidP="008A40B4">
      <w:pPr>
        <w:rPr>
          <w:rFonts w:ascii="Consolas" w:hAnsi="Consolas"/>
        </w:rPr>
      </w:pPr>
      <w:r w:rsidRPr="0076313C">
        <w:rPr>
          <w:rFonts w:ascii="Consolas" w:hAnsi="Consolas"/>
        </w:rPr>
        <w:t>cp ~/.</w:t>
      </w:r>
      <w:proofErr w:type="spellStart"/>
      <w:r w:rsidRPr="0076313C">
        <w:rPr>
          <w:rFonts w:ascii="Consolas" w:hAnsi="Consolas"/>
        </w:rPr>
        <w:t>SolartronMetrology</w:t>
      </w:r>
      <w:proofErr w:type="spellEnd"/>
      <w:r w:rsidRPr="0076313C">
        <w:rPr>
          <w:rFonts w:ascii="Consolas" w:hAnsi="Consolas"/>
        </w:rPr>
        <w:t>/orbitlibrarysettings.xml /etc</w:t>
      </w:r>
    </w:p>
    <w:p w14:paraId="2AA02C02" w14:textId="66E3455C" w:rsidR="008A40B4" w:rsidRPr="0076313C" w:rsidRDefault="008A40B4" w:rsidP="008A40B4">
      <w:pPr>
        <w:rPr>
          <w:rFonts w:ascii="Consolas" w:hAnsi="Consolas"/>
        </w:rPr>
      </w:pPr>
      <w:proofErr w:type="spellStart"/>
      <w:r w:rsidRPr="0076313C">
        <w:rPr>
          <w:rFonts w:ascii="Consolas" w:hAnsi="Consolas"/>
        </w:rPr>
        <w:t>chmod</w:t>
      </w:r>
      <w:proofErr w:type="spellEnd"/>
      <w:r w:rsidRPr="0076313C">
        <w:rPr>
          <w:rFonts w:ascii="Consolas" w:hAnsi="Consolas"/>
        </w:rPr>
        <w:t xml:space="preserve"> </w:t>
      </w:r>
      <w:proofErr w:type="spellStart"/>
      <w:r w:rsidRPr="0076313C">
        <w:rPr>
          <w:rFonts w:ascii="Consolas" w:hAnsi="Consolas"/>
        </w:rPr>
        <w:t>o+r</w:t>
      </w:r>
      <w:proofErr w:type="spellEnd"/>
      <w:r w:rsidRPr="0076313C">
        <w:rPr>
          <w:rFonts w:ascii="Consolas" w:hAnsi="Consolas"/>
        </w:rPr>
        <w:t xml:space="preserve"> /etc/ orbitlibrarysettings.xml</w:t>
      </w:r>
    </w:p>
    <w:p w14:paraId="37E8B935" w14:textId="7615F779" w:rsidR="00E42D6B" w:rsidRDefault="00E42D6B" w:rsidP="008A40B4"/>
    <w:p w14:paraId="24B43FBC" w14:textId="6F03B03C" w:rsidR="00E42D6B" w:rsidRDefault="00E42D6B" w:rsidP="008A40B4">
      <w:r>
        <w:t>It is possible to write your own configuration file instead of using our utility, an example file that configures and RS232IM</w:t>
      </w:r>
      <w:r w:rsidR="00D93586">
        <w:t xml:space="preserve">, </w:t>
      </w:r>
      <w:r>
        <w:t xml:space="preserve">ETHIM </w:t>
      </w:r>
      <w:r w:rsidR="00D93586">
        <w:t xml:space="preserve">and WIM </w:t>
      </w:r>
      <w:r>
        <w:t>is below.</w:t>
      </w:r>
    </w:p>
    <w:p w14:paraId="43C3D943" w14:textId="411F9949" w:rsidR="00E42D6B" w:rsidRDefault="00E42D6B" w:rsidP="000D7987">
      <w:pPr>
        <w:pStyle w:val="ListParagraph"/>
        <w:numPr>
          <w:ilvl w:val="0"/>
          <w:numId w:val="3"/>
        </w:numPr>
      </w:pPr>
      <w:r>
        <w:t xml:space="preserve">For an RS232IM the &lt;comport&gt; and &lt;baud&gt; elements are required and the </w:t>
      </w:r>
      <w:proofErr w:type="spellStart"/>
      <w:r>
        <w:t>controllertype</w:t>
      </w:r>
      <w:proofErr w:type="spellEnd"/>
      <w:r>
        <w:t xml:space="preserve"> attribute must be RS232IM</w:t>
      </w:r>
    </w:p>
    <w:p w14:paraId="74486C65" w14:textId="30D45556" w:rsidR="00E42D6B" w:rsidRDefault="00E42D6B" w:rsidP="000D7987">
      <w:pPr>
        <w:pStyle w:val="ListParagraph"/>
        <w:numPr>
          <w:ilvl w:val="0"/>
          <w:numId w:val="3"/>
        </w:numPr>
      </w:pPr>
      <w:r>
        <w:t xml:space="preserve">For an ETHIM the &lt;address&gt; element is required and the </w:t>
      </w:r>
      <w:proofErr w:type="spellStart"/>
      <w:r>
        <w:t>controllertype</w:t>
      </w:r>
      <w:proofErr w:type="spellEnd"/>
      <w:r>
        <w:t xml:space="preserve"> attribute must be ETHIM.</w:t>
      </w:r>
    </w:p>
    <w:p w14:paraId="5CDA9550" w14:textId="5E8443E5" w:rsidR="00752BD4" w:rsidRDefault="00752BD4" w:rsidP="000D7987">
      <w:pPr>
        <w:pStyle w:val="ListParagraph"/>
        <w:numPr>
          <w:ilvl w:val="0"/>
          <w:numId w:val="3"/>
        </w:numPr>
      </w:pPr>
      <w:r>
        <w:t xml:space="preserve">For a WIM the &lt;address&gt; and &lt;channel&gt; elements are required and the </w:t>
      </w:r>
      <w:proofErr w:type="spellStart"/>
      <w:r>
        <w:t>controllertype</w:t>
      </w:r>
      <w:proofErr w:type="spellEnd"/>
      <w:r>
        <w:t xml:space="preserve"> attribute must be WIM. Channel </w:t>
      </w:r>
      <w:r w:rsidR="00747D10">
        <w:t xml:space="preserve">is the Bluetooth RFCOMM channel and </w:t>
      </w:r>
      <w:r>
        <w:t xml:space="preserve">will be either 1 or 5 depending on the WIM. The </w:t>
      </w:r>
      <w:proofErr w:type="spellStart"/>
      <w:r w:rsidR="00322A12">
        <w:t>OrbitRegistration</w:t>
      </w:r>
      <w:proofErr w:type="spellEnd"/>
      <w:r w:rsidR="00322A12">
        <w:t xml:space="preserve"> or </w:t>
      </w:r>
      <w:r>
        <w:t xml:space="preserve">Linux </w:t>
      </w:r>
      <w:proofErr w:type="spellStart"/>
      <w:r>
        <w:t>sdptool</w:t>
      </w:r>
      <w:proofErr w:type="spellEnd"/>
      <w:r>
        <w:t xml:space="preserve"> utility can find the RFCOMM channel.</w:t>
      </w:r>
    </w:p>
    <w:p w14:paraId="12526871" w14:textId="0105EC28" w:rsidR="00E42D6B" w:rsidRDefault="00E42D6B" w:rsidP="008A40B4"/>
    <w:p w14:paraId="26EC0D47" w14:textId="77777777" w:rsidR="00E42D6B" w:rsidRDefault="00E42D6B" w:rsidP="001B3556">
      <w:pPr>
        <w:spacing w:line="240" w:lineRule="auto"/>
      </w:pPr>
      <w:r>
        <w:t>&lt;?xml version="1.0" encoding="utf-8"?&gt;</w:t>
      </w:r>
    </w:p>
    <w:p w14:paraId="48C6331C" w14:textId="77777777" w:rsidR="00E42D6B" w:rsidRDefault="00E42D6B" w:rsidP="001B3556">
      <w:pPr>
        <w:spacing w:line="240" w:lineRule="auto"/>
      </w:pPr>
      <w:r>
        <w:t>&lt;settings&gt;</w:t>
      </w:r>
    </w:p>
    <w:p w14:paraId="76A39C99" w14:textId="77777777" w:rsidR="00E42D6B" w:rsidRDefault="00E42D6B" w:rsidP="001B3556">
      <w:pPr>
        <w:spacing w:line="240" w:lineRule="auto"/>
      </w:pPr>
      <w:r>
        <w:lastRenderedPageBreak/>
        <w:t xml:space="preserve"> &lt;networks&gt;</w:t>
      </w:r>
    </w:p>
    <w:p w14:paraId="7DBB9B34" w14:textId="77777777" w:rsidR="00E42D6B" w:rsidRDefault="00E42D6B" w:rsidP="001B3556">
      <w:pPr>
        <w:spacing w:line="240" w:lineRule="auto"/>
      </w:pPr>
      <w:r>
        <w:t xml:space="preserve">  &lt;network </w:t>
      </w:r>
      <w:proofErr w:type="spellStart"/>
      <w:r>
        <w:t>controllertype</w:t>
      </w:r>
      <w:proofErr w:type="spellEnd"/>
      <w:r>
        <w:t>="RS232IM"&gt;</w:t>
      </w:r>
    </w:p>
    <w:p w14:paraId="213E2363" w14:textId="6E8DECC2" w:rsidR="00E42D6B" w:rsidRDefault="00E42D6B" w:rsidP="001B3556">
      <w:pPr>
        <w:spacing w:line="240" w:lineRule="auto"/>
      </w:pPr>
      <w:r>
        <w:t xml:space="preserve">   &lt;</w:t>
      </w:r>
      <w:proofErr w:type="spellStart"/>
      <w:r>
        <w:t>networkname</w:t>
      </w:r>
      <w:proofErr w:type="spellEnd"/>
      <w:r>
        <w:t>&gt;Network 1&lt;/</w:t>
      </w:r>
      <w:proofErr w:type="spellStart"/>
      <w:r>
        <w:t>networkname</w:t>
      </w:r>
      <w:proofErr w:type="spellEnd"/>
      <w:r>
        <w:t>&gt;</w:t>
      </w:r>
    </w:p>
    <w:p w14:paraId="67E04C6D" w14:textId="77777777" w:rsidR="00E42D6B" w:rsidRDefault="00E42D6B" w:rsidP="001B3556">
      <w:pPr>
        <w:spacing w:line="240" w:lineRule="auto"/>
      </w:pPr>
      <w:r>
        <w:t xml:space="preserve">   &lt;comport&gt;/dev/ttyS0&lt;/comport&gt;</w:t>
      </w:r>
    </w:p>
    <w:p w14:paraId="22E0EC08" w14:textId="77777777" w:rsidR="00E42D6B" w:rsidRDefault="00E42D6B" w:rsidP="001B3556">
      <w:pPr>
        <w:spacing w:line="240" w:lineRule="auto"/>
      </w:pPr>
      <w:r>
        <w:t xml:space="preserve">   &lt;baud&gt;9600&lt;/baud&gt;</w:t>
      </w:r>
    </w:p>
    <w:p w14:paraId="29CBC11B" w14:textId="77777777" w:rsidR="00E42D6B" w:rsidRDefault="00E42D6B" w:rsidP="001B3556">
      <w:pPr>
        <w:spacing w:line="240" w:lineRule="auto"/>
      </w:pPr>
      <w:r>
        <w:t xml:space="preserve">  &lt;/network&gt;</w:t>
      </w:r>
    </w:p>
    <w:p w14:paraId="08BBE641" w14:textId="77777777" w:rsidR="00E42D6B" w:rsidRDefault="00E42D6B" w:rsidP="001B3556">
      <w:pPr>
        <w:spacing w:line="240" w:lineRule="auto"/>
      </w:pPr>
      <w:r>
        <w:t xml:space="preserve">  &lt;network </w:t>
      </w:r>
      <w:proofErr w:type="spellStart"/>
      <w:r>
        <w:t>controllertype</w:t>
      </w:r>
      <w:proofErr w:type="spellEnd"/>
      <w:r>
        <w:t>="ETHIM"&gt;</w:t>
      </w:r>
    </w:p>
    <w:p w14:paraId="2B7CFCFE" w14:textId="1AC7C9AF" w:rsidR="00E42D6B" w:rsidRDefault="00E42D6B" w:rsidP="001B3556">
      <w:pPr>
        <w:spacing w:line="240" w:lineRule="auto"/>
      </w:pPr>
      <w:r>
        <w:t xml:space="preserve">   &lt;</w:t>
      </w:r>
      <w:proofErr w:type="spellStart"/>
      <w:r>
        <w:t>networkname</w:t>
      </w:r>
      <w:proofErr w:type="spellEnd"/>
      <w:r>
        <w:t>&gt;Network 2&lt;/</w:t>
      </w:r>
      <w:proofErr w:type="spellStart"/>
      <w:r>
        <w:t>networkname</w:t>
      </w:r>
      <w:proofErr w:type="spellEnd"/>
      <w:r>
        <w:t>&gt;</w:t>
      </w:r>
    </w:p>
    <w:p w14:paraId="75026AA5" w14:textId="69B6B6FA" w:rsidR="00E42D6B" w:rsidRDefault="00E42D6B" w:rsidP="001B3556">
      <w:pPr>
        <w:spacing w:line="240" w:lineRule="auto"/>
      </w:pPr>
      <w:r>
        <w:t xml:space="preserve">   &lt;address&gt;192.168.1.100&lt;/address&gt;</w:t>
      </w:r>
    </w:p>
    <w:p w14:paraId="78C23BFE" w14:textId="77777777" w:rsidR="00E42D6B" w:rsidRDefault="00E42D6B" w:rsidP="001B3556">
      <w:pPr>
        <w:spacing w:line="240" w:lineRule="auto"/>
      </w:pPr>
      <w:r>
        <w:t xml:space="preserve">   &lt;mac&gt;00-20-4A-CA-8B-D9&lt;/mac&gt;</w:t>
      </w:r>
    </w:p>
    <w:p w14:paraId="4E846972" w14:textId="77777777" w:rsidR="00E42D6B" w:rsidRDefault="00E42D6B" w:rsidP="001B3556">
      <w:pPr>
        <w:spacing w:line="240" w:lineRule="auto"/>
      </w:pPr>
      <w:r>
        <w:t xml:space="preserve">   &lt;</w:t>
      </w:r>
      <w:proofErr w:type="spellStart"/>
      <w:r>
        <w:t>moduleid</w:t>
      </w:r>
      <w:proofErr w:type="spellEnd"/>
      <w:r>
        <w:t>&gt;398AD12R22&lt;/</w:t>
      </w:r>
      <w:proofErr w:type="spellStart"/>
      <w:r>
        <w:t>moduleid</w:t>
      </w:r>
      <w:proofErr w:type="spellEnd"/>
      <w:r>
        <w:t>&gt;</w:t>
      </w:r>
    </w:p>
    <w:p w14:paraId="48CE2317" w14:textId="59204206" w:rsidR="00E42D6B" w:rsidRDefault="00E42D6B" w:rsidP="001B3556">
      <w:pPr>
        <w:spacing w:line="240" w:lineRule="auto"/>
      </w:pPr>
      <w:r>
        <w:t xml:space="preserve">  &lt;/network&gt;</w:t>
      </w:r>
    </w:p>
    <w:p w14:paraId="0532259E" w14:textId="195D669D" w:rsidR="00610D22" w:rsidRDefault="00610D22" w:rsidP="00610D22">
      <w:pPr>
        <w:spacing w:line="240" w:lineRule="auto"/>
      </w:pPr>
      <w:r>
        <w:t xml:space="preserve">&lt;network </w:t>
      </w:r>
      <w:proofErr w:type="spellStart"/>
      <w:r>
        <w:t>controllertype</w:t>
      </w:r>
      <w:proofErr w:type="spellEnd"/>
      <w:r>
        <w:t>="WIM"&gt;</w:t>
      </w:r>
    </w:p>
    <w:p w14:paraId="6FD9D88A" w14:textId="51F88AB5" w:rsidR="00610D22" w:rsidRDefault="00610D22" w:rsidP="00610D22">
      <w:pPr>
        <w:spacing w:line="240" w:lineRule="auto"/>
      </w:pPr>
      <w:r>
        <w:t xml:space="preserve">   &lt;</w:t>
      </w:r>
      <w:proofErr w:type="spellStart"/>
      <w:r>
        <w:t>networkname</w:t>
      </w:r>
      <w:proofErr w:type="spellEnd"/>
      <w:r>
        <w:t>&gt;Network 3&lt;/</w:t>
      </w:r>
      <w:proofErr w:type="spellStart"/>
      <w:r>
        <w:t>networkname</w:t>
      </w:r>
      <w:proofErr w:type="spellEnd"/>
      <w:r>
        <w:t>&gt;</w:t>
      </w:r>
    </w:p>
    <w:p w14:paraId="1355248A" w14:textId="7FC69BE8" w:rsidR="00610D22" w:rsidRDefault="00610D22" w:rsidP="00610D22">
      <w:pPr>
        <w:spacing w:line="240" w:lineRule="auto"/>
      </w:pPr>
      <w:r>
        <w:t xml:space="preserve">   &lt;address&gt;</w:t>
      </w:r>
      <w:proofErr w:type="gramStart"/>
      <w:r>
        <w:t>01:02:03:04:05:06</w:t>
      </w:r>
      <w:proofErr w:type="gramEnd"/>
      <w:r>
        <w:t>&lt;/address&gt;</w:t>
      </w:r>
    </w:p>
    <w:p w14:paraId="44678618" w14:textId="196A106B" w:rsidR="00610D22" w:rsidRDefault="00610D22" w:rsidP="00610D22">
      <w:pPr>
        <w:spacing w:line="240" w:lineRule="auto"/>
      </w:pPr>
      <w:r>
        <w:t xml:space="preserve">   &lt;channel&gt;5&lt;/channel&gt;</w:t>
      </w:r>
    </w:p>
    <w:p w14:paraId="4591CB54" w14:textId="1C6D610D" w:rsidR="00610D22" w:rsidRDefault="00610D22" w:rsidP="001B3556">
      <w:pPr>
        <w:spacing w:line="240" w:lineRule="auto"/>
      </w:pPr>
      <w:r>
        <w:t xml:space="preserve">  &lt;/network&gt;</w:t>
      </w:r>
    </w:p>
    <w:p w14:paraId="2724F9AE" w14:textId="77777777" w:rsidR="00E42D6B" w:rsidRDefault="00E42D6B" w:rsidP="001B3556">
      <w:pPr>
        <w:spacing w:line="240" w:lineRule="auto"/>
      </w:pPr>
      <w:r>
        <w:t xml:space="preserve"> &lt;/networks&gt;</w:t>
      </w:r>
    </w:p>
    <w:p w14:paraId="2CCE4A52" w14:textId="46978F54" w:rsidR="00E42D6B" w:rsidRDefault="00E42D6B" w:rsidP="001B3556">
      <w:pPr>
        <w:spacing w:line="240" w:lineRule="auto"/>
      </w:pPr>
      <w:r>
        <w:t>&lt;/settings&gt;</w:t>
      </w:r>
    </w:p>
    <w:p w14:paraId="693C6CC1" w14:textId="77777777" w:rsidR="000773CB" w:rsidRPr="000773CB" w:rsidRDefault="000773CB" w:rsidP="000773CB"/>
    <w:p w14:paraId="16325376" w14:textId="65601335" w:rsidR="0037628B" w:rsidRDefault="0037628B" w:rsidP="00591A88">
      <w:pPr>
        <w:pStyle w:val="Heading2"/>
      </w:pPr>
      <w:bookmarkStart w:id="14" w:name="_Toc88808300"/>
      <w:r>
        <w:t>RS232</w:t>
      </w:r>
      <w:r w:rsidR="000773CB">
        <w:t xml:space="preserve"> Module Configuration</w:t>
      </w:r>
      <w:bookmarkEnd w:id="14"/>
    </w:p>
    <w:p w14:paraId="758F5F13" w14:textId="77777777" w:rsidR="000773CB" w:rsidRDefault="000773CB"/>
    <w:p w14:paraId="44C52057" w14:textId="77777777" w:rsidR="006B0B1B" w:rsidRDefault="000773CB">
      <w:r>
        <w:t>In most Linux distributions user accounts must be a member of the group ‘</w:t>
      </w:r>
      <w:proofErr w:type="spellStart"/>
      <w:r>
        <w:t>dialout</w:t>
      </w:r>
      <w:proofErr w:type="spellEnd"/>
      <w:r>
        <w:t xml:space="preserve">’ to </w:t>
      </w:r>
      <w:r w:rsidR="00483308">
        <w:t xml:space="preserve">gain permission to </w:t>
      </w:r>
      <w:r>
        <w:t xml:space="preserve">read and write to serial devices. </w:t>
      </w:r>
    </w:p>
    <w:p w14:paraId="30309A06" w14:textId="77777777" w:rsidR="006B0B1B" w:rsidRDefault="006B0B1B"/>
    <w:p w14:paraId="2028AB7B" w14:textId="59767342" w:rsidR="0037628B" w:rsidRDefault="000773CB" w:rsidP="0076313C">
      <w:pPr>
        <w:pStyle w:val="ListParagraph"/>
        <w:numPr>
          <w:ilvl w:val="0"/>
          <w:numId w:val="4"/>
        </w:numPr>
        <w:contextualSpacing w:val="0"/>
      </w:pPr>
      <w:r>
        <w:t xml:space="preserve">A user account can be added to the </w:t>
      </w:r>
      <w:proofErr w:type="spellStart"/>
      <w:r>
        <w:t>dialout</w:t>
      </w:r>
      <w:proofErr w:type="spellEnd"/>
      <w:r>
        <w:t xml:space="preserve"> group with the command:</w:t>
      </w:r>
    </w:p>
    <w:p w14:paraId="55791208" w14:textId="0134BAEC" w:rsidR="000773CB" w:rsidRPr="0076313C" w:rsidRDefault="000773CB" w:rsidP="0076313C">
      <w:pPr>
        <w:pStyle w:val="ListParagraph"/>
        <w:ind w:left="1276"/>
        <w:contextualSpacing w:val="0"/>
        <w:rPr>
          <w:rFonts w:ascii="Consolas" w:hAnsi="Consolas"/>
        </w:rPr>
      </w:pPr>
      <w:proofErr w:type="spellStart"/>
      <w:r w:rsidRPr="0076313C">
        <w:rPr>
          <w:rFonts w:ascii="Consolas" w:hAnsi="Consolas"/>
        </w:rPr>
        <w:t>sudo</w:t>
      </w:r>
      <w:proofErr w:type="spellEnd"/>
      <w:r w:rsidRPr="0076313C">
        <w:rPr>
          <w:rFonts w:ascii="Consolas" w:hAnsi="Consolas"/>
        </w:rPr>
        <w:t xml:space="preserve"> </w:t>
      </w:r>
      <w:proofErr w:type="spellStart"/>
      <w:r w:rsidRPr="0076313C">
        <w:rPr>
          <w:rFonts w:ascii="Consolas" w:hAnsi="Consolas"/>
        </w:rPr>
        <w:t>usermod</w:t>
      </w:r>
      <w:proofErr w:type="spellEnd"/>
      <w:r w:rsidRPr="0076313C">
        <w:rPr>
          <w:rFonts w:ascii="Consolas" w:hAnsi="Consolas"/>
        </w:rPr>
        <w:t xml:space="preserve"> -a -G </w:t>
      </w:r>
      <w:proofErr w:type="spellStart"/>
      <w:r w:rsidRPr="0076313C">
        <w:rPr>
          <w:rFonts w:ascii="Consolas" w:hAnsi="Consolas"/>
        </w:rPr>
        <w:t>dialout</w:t>
      </w:r>
      <w:proofErr w:type="spellEnd"/>
      <w:r w:rsidRPr="0076313C">
        <w:rPr>
          <w:rFonts w:ascii="Consolas" w:hAnsi="Consolas"/>
        </w:rPr>
        <w:t xml:space="preserve"> username</w:t>
      </w:r>
    </w:p>
    <w:p w14:paraId="5B6020C4" w14:textId="5DF7A9AA" w:rsidR="000773CB" w:rsidRDefault="006B0B1B" w:rsidP="0076313C">
      <w:pPr>
        <w:pStyle w:val="ListParagraph"/>
        <w:numPr>
          <w:ilvl w:val="0"/>
          <w:numId w:val="4"/>
        </w:numPr>
        <w:contextualSpacing w:val="0"/>
      </w:pPr>
      <w:r>
        <w:t>L</w:t>
      </w:r>
      <w:r w:rsidR="000773CB">
        <w:t>og the user out and back in</w:t>
      </w:r>
      <w:r w:rsidR="000D7987">
        <w:t xml:space="preserve"> to apply the change.</w:t>
      </w:r>
    </w:p>
    <w:p w14:paraId="3CF08F5A" w14:textId="639579E0" w:rsidR="0037628B" w:rsidRDefault="006B0B1B" w:rsidP="0076313C">
      <w:pPr>
        <w:pStyle w:val="ListParagraph"/>
        <w:numPr>
          <w:ilvl w:val="0"/>
          <w:numId w:val="4"/>
        </w:numPr>
        <w:contextualSpacing w:val="0"/>
      </w:pPr>
      <w:r>
        <w:t>U</w:t>
      </w:r>
      <w:r w:rsidR="0037628B">
        <w:t xml:space="preserve">se the </w:t>
      </w:r>
      <w:proofErr w:type="spellStart"/>
      <w:r w:rsidR="0037628B">
        <w:t>OrbitRegistration</w:t>
      </w:r>
      <w:proofErr w:type="spellEnd"/>
      <w:r w:rsidR="0037628B">
        <w:t xml:space="preserve"> program (run from the command line) to register the serial device the USBIM is attached to.</w:t>
      </w:r>
      <w:r w:rsidR="000773CB">
        <w:t xml:space="preserve"> Select the RS232IM baud rate from the </w:t>
      </w:r>
      <w:r w:rsidR="00501098">
        <w:t>drop-down</w:t>
      </w:r>
      <w:r w:rsidR="000773CB">
        <w:t xml:space="preserve"> list (the default is 9600) and optionally enter a name for the Orbit Network. Click ‘Save All’ to write the configuration to disk.</w:t>
      </w:r>
    </w:p>
    <w:p w14:paraId="7CBF42E8" w14:textId="77777777" w:rsidR="0037628B" w:rsidRDefault="0037628B"/>
    <w:p w14:paraId="2DB9B1B3" w14:textId="25E876D3" w:rsidR="0037628B" w:rsidRDefault="000773CB" w:rsidP="00591A88">
      <w:pPr>
        <w:pStyle w:val="Heading2"/>
      </w:pPr>
      <w:bookmarkStart w:id="15" w:name="_Toc88808301"/>
      <w:r>
        <w:lastRenderedPageBreak/>
        <w:t>ETHIM Module Configuration</w:t>
      </w:r>
      <w:bookmarkEnd w:id="15"/>
    </w:p>
    <w:p w14:paraId="1DA18934" w14:textId="5ADE0A07" w:rsidR="000773CB" w:rsidRDefault="000773CB"/>
    <w:p w14:paraId="13339AAB" w14:textId="5A0DA015" w:rsidR="008A40B4" w:rsidRPr="008A40B4" w:rsidRDefault="008A40B4">
      <w:pPr>
        <w:rPr>
          <w:b/>
          <w:bCs/>
        </w:rPr>
      </w:pPr>
      <w:r w:rsidRPr="008A40B4">
        <w:rPr>
          <w:b/>
          <w:bCs/>
        </w:rPr>
        <w:t>Note: You should always consult your network administrator prior to connecting any device to a network.</w:t>
      </w:r>
    </w:p>
    <w:p w14:paraId="3B35E924" w14:textId="77777777" w:rsidR="008A40B4" w:rsidRDefault="008A40B4"/>
    <w:p w14:paraId="0A07D078" w14:textId="484B6126" w:rsidR="00501098" w:rsidRDefault="00501098">
      <w:r>
        <w:t xml:space="preserve">Run the </w:t>
      </w:r>
      <w:proofErr w:type="spellStart"/>
      <w:r>
        <w:t>OrbitRegistration</w:t>
      </w:r>
      <w:proofErr w:type="spellEnd"/>
      <w:r>
        <w:t xml:space="preserve"> application from the command line. </w:t>
      </w:r>
      <w:r w:rsidR="008A40B4">
        <w:t>Select the Ethernet tab. In most cases the</w:t>
      </w:r>
      <w:r w:rsidR="00D002A1">
        <w:t xml:space="preserve"> ETH</w:t>
      </w:r>
      <w:r w:rsidR="008A40B4">
        <w:t xml:space="preserve">IM will have been autodetected. Check the box in the ‘Registered’ column and click ‘Save All’. In cases where the </w:t>
      </w:r>
      <w:r w:rsidR="00D002A1">
        <w:t xml:space="preserve">ETHIM </w:t>
      </w:r>
      <w:r w:rsidR="008A40B4">
        <w:t>is not detected, it is possible to manually enter the IP address of the module by clicking on the ‘Connect to IP’ button.</w:t>
      </w:r>
    </w:p>
    <w:p w14:paraId="194A4B4F" w14:textId="5237E738" w:rsidR="008A40B4" w:rsidRDefault="008A40B4"/>
    <w:p w14:paraId="2FE29228" w14:textId="540E0F6F" w:rsidR="009F002B" w:rsidRDefault="008A40B4">
      <w:r>
        <w:t xml:space="preserve">By </w:t>
      </w:r>
      <w:r w:rsidR="009F002B">
        <w:t>default,</w:t>
      </w:r>
      <w:r>
        <w:t xml:space="preserve"> an </w:t>
      </w:r>
      <w:r w:rsidR="00076E39">
        <w:t xml:space="preserve">ETHIM </w:t>
      </w:r>
      <w:r>
        <w:t xml:space="preserve">uses DCHP to obtain its IP address. </w:t>
      </w:r>
      <w:r w:rsidR="009F002B">
        <w:t xml:space="preserve">This is also the recommended configuration. </w:t>
      </w:r>
    </w:p>
    <w:p w14:paraId="430FC119" w14:textId="77777777" w:rsidR="009F002B" w:rsidRDefault="009F002B"/>
    <w:p w14:paraId="6B1F8CB4" w14:textId="6E45B098" w:rsidR="009F002B" w:rsidRDefault="008A40B4">
      <w:r>
        <w:t>It is also possible to assign it a static IP address.</w:t>
      </w:r>
      <w:r w:rsidR="009F002B">
        <w:t xml:space="preserve"> Use great care when configuring an </w:t>
      </w:r>
      <w:r w:rsidR="006B0B1B">
        <w:t>ETHIM</w:t>
      </w:r>
      <w:r w:rsidR="009F002B">
        <w:t xml:space="preserve"> with a static IP address</w:t>
      </w:r>
      <w:r w:rsidR="00C12611">
        <w:t xml:space="preserve"> not to lose communication with it</w:t>
      </w:r>
      <w:r w:rsidR="009F002B">
        <w:t xml:space="preserve">.  </w:t>
      </w:r>
      <w:r w:rsidR="00C12611">
        <w:t>Make sure</w:t>
      </w:r>
      <w:r w:rsidR="009F002B">
        <w:t xml:space="preserve"> it </w:t>
      </w:r>
      <w:r w:rsidR="00C12611">
        <w:t>is</w:t>
      </w:r>
      <w:r w:rsidR="009F002B">
        <w:t xml:space="preserve"> IP address that is not in use or within a range allocated for assignment by a DHCP server to another device on your network. If unsure, use DHCP.</w:t>
      </w:r>
    </w:p>
    <w:p w14:paraId="3F92530E" w14:textId="77777777" w:rsidR="009F002B" w:rsidRDefault="009F002B"/>
    <w:p w14:paraId="45AE4129" w14:textId="71873BE4" w:rsidR="008A40B4" w:rsidRDefault="008A40B4">
      <w:r>
        <w:t xml:space="preserve">Consult your network administrator to obtain static IP address </w:t>
      </w:r>
      <w:r w:rsidR="009F002B">
        <w:t xml:space="preserve">allocation and </w:t>
      </w:r>
      <w:r>
        <w:t xml:space="preserve">the subnet mask and </w:t>
      </w:r>
      <w:r w:rsidR="009F002B">
        <w:t>default gateway of your network. Select the ETHIM configurator tab, select the ‘Use the following static configuration’ checkbox and enter the values provided by your network administrator. Click Apply configuration and the IP configuration will be applied to the ETHIM module.</w:t>
      </w:r>
    </w:p>
    <w:p w14:paraId="30045483" w14:textId="312AEB59" w:rsidR="008A40B4" w:rsidRDefault="008A40B4"/>
    <w:p w14:paraId="195EEA86" w14:textId="04C3C406" w:rsidR="0037628B" w:rsidRDefault="0037628B" w:rsidP="00591A88">
      <w:pPr>
        <w:pStyle w:val="Heading2"/>
      </w:pPr>
      <w:bookmarkStart w:id="16" w:name="_USBIM_Module_Configuration"/>
      <w:bookmarkStart w:id="17" w:name="_Toc88808302"/>
      <w:bookmarkEnd w:id="16"/>
      <w:r>
        <w:t xml:space="preserve">USBIM </w:t>
      </w:r>
      <w:r w:rsidR="000773CB">
        <w:t>Module Configuration</w:t>
      </w:r>
      <w:bookmarkEnd w:id="17"/>
    </w:p>
    <w:p w14:paraId="4A23521A" w14:textId="481198CB" w:rsidR="006F6B62" w:rsidRDefault="006F6B62"/>
    <w:p w14:paraId="717A2AAD" w14:textId="5F7D079E" w:rsidR="00591A88" w:rsidRDefault="006F6B62">
      <w:r>
        <w:t xml:space="preserve">A USBIM can be used by the library by one of two methods, directly using the </w:t>
      </w:r>
      <w:proofErr w:type="spellStart"/>
      <w:r>
        <w:t>libftdi</w:t>
      </w:r>
      <w:proofErr w:type="spellEnd"/>
      <w:r>
        <w:t xml:space="preserve"> direct driver</w:t>
      </w:r>
      <w:r w:rsidR="00591A88">
        <w:t xml:space="preserve"> </w:t>
      </w:r>
      <w:r w:rsidR="00591A88" w:rsidRPr="00D31D42">
        <w:rPr>
          <w:b/>
          <w:bCs/>
        </w:rPr>
        <w:t>(recommended)</w:t>
      </w:r>
      <w:r w:rsidR="00591A88">
        <w:t xml:space="preserve"> or by using the VCP (virtual COM port) driver included in most Linux kernels. The two drivers are mutually exclusive. It is not possible to have the FTDI VCP kernel module loaded and use the direct driver at the same time.</w:t>
      </w:r>
      <w:r w:rsidR="00D31D42">
        <w:t xml:space="preserve"> The VCP driver is only appropriate for slow reads</w:t>
      </w:r>
      <w:r w:rsidR="008060A0">
        <w:t>.</w:t>
      </w:r>
      <w:r w:rsidR="00D31D42">
        <w:t xml:space="preserve"> </w:t>
      </w:r>
      <w:r w:rsidR="008060A0">
        <w:t>F</w:t>
      </w:r>
      <w:r w:rsidR="00D31D42">
        <w:t>or faster reads and</w:t>
      </w:r>
      <w:r w:rsidR="002928A4">
        <w:t xml:space="preserve"> to enable</w:t>
      </w:r>
      <w:r w:rsidR="00D31D42">
        <w:t xml:space="preserve"> more advanced Orbit modes </w:t>
      </w:r>
      <w:r w:rsidR="00662835">
        <w:t>including</w:t>
      </w:r>
      <w:r w:rsidR="00C30793">
        <w:t xml:space="preserve"> dynamic</w:t>
      </w:r>
      <w:r w:rsidR="002928A4">
        <w:t>,</w:t>
      </w:r>
      <w:r w:rsidR="00C30793">
        <w:t xml:space="preserve"> the direct driver is required.</w:t>
      </w:r>
    </w:p>
    <w:p w14:paraId="42D6C441" w14:textId="77777777" w:rsidR="004F6FEC" w:rsidRDefault="004F6FEC" w:rsidP="004F6FEC">
      <w:pPr>
        <w:rPr>
          <w:b/>
          <w:bCs/>
        </w:rPr>
      </w:pPr>
    </w:p>
    <w:p w14:paraId="23BADCD5" w14:textId="32ED695A" w:rsidR="004F6FEC" w:rsidRDefault="004F6FEC" w:rsidP="004F6FEC">
      <w:r w:rsidRPr="00D31D42">
        <w:rPr>
          <w:b/>
          <w:bCs/>
        </w:rPr>
        <w:t xml:space="preserve">If using the D2XX direct driver, install the </w:t>
      </w:r>
      <w:proofErr w:type="spellStart"/>
      <w:r w:rsidRPr="00D31D42">
        <w:rPr>
          <w:b/>
          <w:bCs/>
        </w:rPr>
        <w:t>udev</w:t>
      </w:r>
      <w:proofErr w:type="spellEnd"/>
      <w:r w:rsidRPr="00D31D42">
        <w:rPr>
          <w:b/>
          <w:bCs/>
        </w:rPr>
        <w:t xml:space="preserve"> rule when prompted by the installation script</w:t>
      </w:r>
      <w:r>
        <w:t>.</w:t>
      </w:r>
      <w:r w:rsidR="00C85873">
        <w:t xml:space="preserve"> </w:t>
      </w:r>
      <w:r>
        <w:t>This will add a rules file to your /etc/</w:t>
      </w:r>
      <w:proofErr w:type="spellStart"/>
      <w:r>
        <w:t>udev</w:t>
      </w:r>
      <w:proofErr w:type="spellEnd"/>
      <w:r>
        <w:t>/</w:t>
      </w:r>
      <w:proofErr w:type="spellStart"/>
      <w:proofErr w:type="gramStart"/>
      <w:r>
        <w:t>rules.d</w:t>
      </w:r>
      <w:proofErr w:type="spellEnd"/>
      <w:proofErr w:type="gramEnd"/>
      <w:r>
        <w:t xml:space="preserve"> file to detect the USBIM before the </w:t>
      </w:r>
      <w:proofErr w:type="spellStart"/>
      <w:r>
        <w:t>udev</w:t>
      </w:r>
      <w:proofErr w:type="spellEnd"/>
      <w:r>
        <w:t xml:space="preserve"> rules file of your Linux distribution. The rule file automatically detects the USBIM when it is inserted, applies read and write permission to all user to it and executes a script to </w:t>
      </w:r>
      <w:r w:rsidR="00181CC0">
        <w:t>unbind</w:t>
      </w:r>
      <w:r>
        <w:t xml:space="preserve"> the </w:t>
      </w:r>
      <w:proofErr w:type="spellStart"/>
      <w:r>
        <w:t>ftdi_sio</w:t>
      </w:r>
      <w:proofErr w:type="spellEnd"/>
      <w:r>
        <w:t xml:space="preserve"> and </w:t>
      </w:r>
      <w:proofErr w:type="spellStart"/>
      <w:r>
        <w:t>usbserial</w:t>
      </w:r>
      <w:proofErr w:type="spellEnd"/>
      <w:r>
        <w:t xml:space="preserve"> kernel modules. The last step is necessary to use the direct driver as the VCP and direct drivers cannot be used at the same time. The library will now be able to autodetect USBIM modules and no further configuration will be necessary.</w:t>
      </w:r>
    </w:p>
    <w:p w14:paraId="062E7456" w14:textId="77777777" w:rsidR="00591A88" w:rsidRDefault="00591A88"/>
    <w:p w14:paraId="661F8C6B" w14:textId="1EC16919" w:rsidR="006F6B62" w:rsidRDefault="00591A88">
      <w:r w:rsidRPr="00591A88">
        <w:rPr>
          <w:b/>
          <w:bCs/>
        </w:rPr>
        <w:lastRenderedPageBreak/>
        <w:t xml:space="preserve">If using the VCP driver, when prompted by the installation script </w:t>
      </w:r>
      <w:r w:rsidR="007256E8">
        <w:rPr>
          <w:b/>
          <w:bCs/>
        </w:rPr>
        <w:t>DO NOT</w:t>
      </w:r>
      <w:r w:rsidRPr="00591A88">
        <w:rPr>
          <w:b/>
          <w:bCs/>
        </w:rPr>
        <w:t xml:space="preserve"> install the </w:t>
      </w:r>
      <w:proofErr w:type="spellStart"/>
      <w:r w:rsidRPr="00591A88">
        <w:rPr>
          <w:b/>
          <w:bCs/>
        </w:rPr>
        <w:t>udev</w:t>
      </w:r>
      <w:proofErr w:type="spellEnd"/>
      <w:r w:rsidRPr="00591A88">
        <w:rPr>
          <w:b/>
          <w:bCs/>
        </w:rPr>
        <w:t xml:space="preserve"> rule.</w:t>
      </w:r>
      <w:r>
        <w:t xml:space="preserve"> Most Linux distributions will autodetect the USBIM, will automatically insert the </w:t>
      </w:r>
      <w:proofErr w:type="spellStart"/>
      <w:r>
        <w:t>ftdi_sio</w:t>
      </w:r>
      <w:proofErr w:type="spellEnd"/>
      <w:r>
        <w:t xml:space="preserve"> and </w:t>
      </w:r>
      <w:proofErr w:type="spellStart"/>
      <w:r>
        <w:t>usbserial</w:t>
      </w:r>
      <w:proofErr w:type="spellEnd"/>
      <w:r>
        <w:t xml:space="preserve"> kernel module and create a device for the USBIM, such as /dev/ttyUSB0. Simply use the </w:t>
      </w:r>
      <w:proofErr w:type="spellStart"/>
      <w:r>
        <w:t>OrbitRegistration</w:t>
      </w:r>
      <w:proofErr w:type="spellEnd"/>
      <w:r>
        <w:t xml:space="preserve"> program and select the baud rate 460800. Save the configuration and the module will be detected as a RS232IM. </w:t>
      </w:r>
      <w:r w:rsidR="002B63E0">
        <w:t xml:space="preserve">On most </w:t>
      </w:r>
      <w:r w:rsidR="000804B2">
        <w:t>L</w:t>
      </w:r>
      <w:r w:rsidR="00AE56F9">
        <w:t>inux</w:t>
      </w:r>
      <w:r w:rsidR="002B63E0">
        <w:t xml:space="preserve"> distributions</w:t>
      </w:r>
      <w:r w:rsidR="00AE56F9">
        <w:t xml:space="preserve"> </w:t>
      </w:r>
      <w:r>
        <w:t>user</w:t>
      </w:r>
      <w:r w:rsidR="00D31D42">
        <w:t xml:space="preserve"> accounts that are to communicate with the Orbit Network should be members of the ‘</w:t>
      </w:r>
      <w:proofErr w:type="spellStart"/>
      <w:r w:rsidR="00D31D42">
        <w:t>dialout</w:t>
      </w:r>
      <w:proofErr w:type="spellEnd"/>
      <w:r w:rsidR="00D31D42">
        <w:t>’ group</w:t>
      </w:r>
      <w:r w:rsidR="000804B2">
        <w:t xml:space="preserve"> to gain read and write permission to the serial device.</w:t>
      </w:r>
      <w:r w:rsidR="000D4D46">
        <w:t xml:space="preserve"> If using the VCP method </w:t>
      </w:r>
      <w:r w:rsidR="00EE2620">
        <w:t>USBIMs will behave as RS232IMs in this library.</w:t>
      </w:r>
    </w:p>
    <w:p w14:paraId="1A2CB965" w14:textId="77777777" w:rsidR="00D5060F" w:rsidRDefault="00D5060F"/>
    <w:p w14:paraId="0144801E" w14:textId="609F05A3" w:rsidR="007A689E" w:rsidRPr="00D5060F" w:rsidRDefault="00D5060F">
      <w:pPr>
        <w:rPr>
          <w:b/>
          <w:bCs/>
        </w:rPr>
      </w:pPr>
      <w:r w:rsidRPr="00D5060F">
        <w:rPr>
          <w:b/>
          <w:bCs/>
        </w:rPr>
        <w:t xml:space="preserve">If you have installed the </w:t>
      </w:r>
      <w:proofErr w:type="spellStart"/>
      <w:r w:rsidRPr="00D5060F">
        <w:rPr>
          <w:b/>
          <w:bCs/>
        </w:rPr>
        <w:t>udev</w:t>
      </w:r>
      <w:proofErr w:type="spellEnd"/>
      <w:r w:rsidRPr="00D5060F">
        <w:rPr>
          <w:b/>
          <w:bCs/>
        </w:rPr>
        <w:t xml:space="preserve"> rule </w:t>
      </w:r>
      <w:r>
        <w:rPr>
          <w:b/>
          <w:bCs/>
        </w:rPr>
        <w:t xml:space="preserve">for the direct driver </w:t>
      </w:r>
      <w:r w:rsidRPr="00D5060F">
        <w:rPr>
          <w:b/>
          <w:bCs/>
        </w:rPr>
        <w:t>and no longer require it, or wish to use the VCP driver instead, simply delete it from the folder /etc/</w:t>
      </w:r>
      <w:proofErr w:type="spellStart"/>
      <w:r w:rsidRPr="00D5060F">
        <w:rPr>
          <w:b/>
          <w:bCs/>
        </w:rPr>
        <w:t>udev</w:t>
      </w:r>
      <w:proofErr w:type="spellEnd"/>
      <w:r w:rsidRPr="00D5060F">
        <w:rPr>
          <w:b/>
          <w:bCs/>
        </w:rPr>
        <w:t>/</w:t>
      </w:r>
      <w:proofErr w:type="spellStart"/>
      <w:proofErr w:type="gramStart"/>
      <w:r w:rsidRPr="00D5060F">
        <w:rPr>
          <w:b/>
          <w:bCs/>
        </w:rPr>
        <w:t>rules.d</w:t>
      </w:r>
      <w:proofErr w:type="spellEnd"/>
      <w:proofErr w:type="gramEnd"/>
    </w:p>
    <w:p w14:paraId="030AF095" w14:textId="499A4525" w:rsidR="00D5060F" w:rsidRDefault="00D5060F"/>
    <w:p w14:paraId="2AC41C69" w14:textId="4EA38735" w:rsidR="00D5060F" w:rsidRDefault="00D5060F">
      <w:proofErr w:type="spellStart"/>
      <w:r>
        <w:t>sudo</w:t>
      </w:r>
      <w:proofErr w:type="spellEnd"/>
      <w:r>
        <w:t xml:space="preserve"> rm /etc/</w:t>
      </w:r>
      <w:proofErr w:type="spellStart"/>
      <w:r>
        <w:t>udev</w:t>
      </w:r>
      <w:proofErr w:type="spellEnd"/>
      <w:r>
        <w:t>/</w:t>
      </w:r>
      <w:proofErr w:type="spellStart"/>
      <w:r>
        <w:t>rules.d</w:t>
      </w:r>
      <w:proofErr w:type="spellEnd"/>
      <w:r>
        <w:t>/51-Solartron.rules</w:t>
      </w:r>
    </w:p>
    <w:p w14:paraId="7286E646" w14:textId="3C3D0C75" w:rsidR="00D5060F" w:rsidRDefault="00D5060F"/>
    <w:p w14:paraId="0D13B641" w14:textId="27B74A64" w:rsidR="00D5060F" w:rsidRDefault="00D5060F">
      <w:r>
        <w:t>The file can be reinstalled by running the install script again.</w:t>
      </w:r>
    </w:p>
    <w:p w14:paraId="3DADB88B" w14:textId="1F8F354F" w:rsidR="00E76DB9" w:rsidRDefault="00E76DB9"/>
    <w:p w14:paraId="53FCED31" w14:textId="126ABA7C" w:rsidR="002A3604" w:rsidRDefault="002A3604" w:rsidP="002A3604">
      <w:pPr>
        <w:pStyle w:val="Heading2"/>
      </w:pPr>
      <w:bookmarkStart w:id="18" w:name="_Toc88808303"/>
      <w:r>
        <w:t>WIM Module Configuration</w:t>
      </w:r>
      <w:bookmarkEnd w:id="18"/>
    </w:p>
    <w:p w14:paraId="2380E863" w14:textId="235FE06E" w:rsidR="002A3604" w:rsidRDefault="002A3604"/>
    <w:p w14:paraId="303193DC" w14:textId="081EACE3" w:rsidR="002A3604" w:rsidRDefault="002A3604">
      <w:r>
        <w:t xml:space="preserve">First the WIM must be paired with </w:t>
      </w:r>
      <w:proofErr w:type="spellStart"/>
      <w:r>
        <w:t>linux</w:t>
      </w:r>
      <w:proofErr w:type="spellEnd"/>
      <w:r>
        <w:t xml:space="preserve">. This can be accomplished at the command line using the </w:t>
      </w:r>
      <w:proofErr w:type="spellStart"/>
      <w:r>
        <w:t>bluetoothctl</w:t>
      </w:r>
      <w:proofErr w:type="spellEnd"/>
      <w:r>
        <w:t xml:space="preserve"> utility.</w:t>
      </w:r>
      <w:r w:rsidR="00F26C09">
        <w:t xml:space="preserve"> The WIM may be secured with a PIN. This </w:t>
      </w:r>
      <w:r w:rsidR="004A69BE">
        <w:t>PIN is</w:t>
      </w:r>
      <w:r w:rsidR="00F26C09">
        <w:t xml:space="preserve"> fixed as 61736.</w:t>
      </w:r>
    </w:p>
    <w:p w14:paraId="4DA4C7B7" w14:textId="77777777" w:rsidR="002D5CE2" w:rsidRDefault="002D5CE2"/>
    <w:p w14:paraId="6496B631" w14:textId="72813606" w:rsidR="002A3604" w:rsidRDefault="002A3604">
      <w:r>
        <w:t>&gt;</w:t>
      </w:r>
      <w:proofErr w:type="spellStart"/>
      <w:r>
        <w:t>bluetoothctl</w:t>
      </w:r>
      <w:proofErr w:type="spellEnd"/>
      <w:r>
        <w:tab/>
      </w:r>
      <w:r>
        <w:tab/>
      </w:r>
      <w:r w:rsidR="002D5CE2">
        <w:t xml:space="preserve">Starts </w:t>
      </w:r>
      <w:proofErr w:type="spellStart"/>
      <w:r w:rsidR="002D5CE2">
        <w:t>bluetoothctl</w:t>
      </w:r>
      <w:proofErr w:type="spellEnd"/>
      <w:r w:rsidR="002D5CE2">
        <w:t xml:space="preserve">. </w:t>
      </w:r>
      <w:r>
        <w:t>This Linux utility can pair Bluetooth devices</w:t>
      </w:r>
      <w:r w:rsidR="00F26C09">
        <w:t>.</w:t>
      </w:r>
    </w:p>
    <w:p w14:paraId="2D3678AD" w14:textId="620275D8" w:rsidR="002A3604" w:rsidRDefault="002A3604">
      <w:r>
        <w:t>&gt;scan on</w:t>
      </w:r>
      <w:r>
        <w:tab/>
      </w:r>
      <w:r>
        <w:tab/>
        <w:t>Initiates Bluetooth device discovery</w:t>
      </w:r>
      <w:r w:rsidR="00F26C09">
        <w:t>.</w:t>
      </w:r>
    </w:p>
    <w:p w14:paraId="76174584" w14:textId="136FCE71" w:rsidR="002A3604" w:rsidRDefault="002A3604">
      <w:r>
        <w:t>&gt; devices</w:t>
      </w:r>
      <w:r>
        <w:tab/>
      </w:r>
      <w:r>
        <w:tab/>
        <w:t>This will list all devices including the WIM and its Bluetooth address</w:t>
      </w:r>
      <w:r w:rsidR="00F26C09">
        <w:t>.</w:t>
      </w:r>
    </w:p>
    <w:p w14:paraId="11A0CBB6" w14:textId="28F304CB" w:rsidR="002A3604" w:rsidRDefault="002A3604">
      <w:r>
        <w:t>&gt; agent on</w:t>
      </w:r>
      <w:r w:rsidR="00C04AF1">
        <w:tab/>
      </w:r>
      <w:r w:rsidR="00C04AF1">
        <w:tab/>
        <w:t xml:space="preserve">Enables </w:t>
      </w:r>
      <w:proofErr w:type="spellStart"/>
      <w:r w:rsidR="00C04AF1">
        <w:t>bluetoothctl</w:t>
      </w:r>
      <w:proofErr w:type="spellEnd"/>
      <w:r w:rsidR="00C04AF1">
        <w:t xml:space="preserve"> to accept a pairing PIN request from the WIM</w:t>
      </w:r>
      <w:r w:rsidR="00F26C09">
        <w:t>.</w:t>
      </w:r>
    </w:p>
    <w:p w14:paraId="0922DC40" w14:textId="616EC3AC" w:rsidR="002A3604" w:rsidRDefault="002A3604">
      <w:r>
        <w:t xml:space="preserve">&gt; pair [Bluetooth address of </w:t>
      </w:r>
      <w:proofErr w:type="gramStart"/>
      <w:r>
        <w:t>WIM]</w:t>
      </w:r>
      <w:r w:rsidR="00C04AF1">
        <w:t xml:space="preserve">   </w:t>
      </w:r>
      <w:proofErr w:type="gramEnd"/>
      <w:r w:rsidR="00C04AF1">
        <w:tab/>
        <w:t>Begins the WIM pairing process</w:t>
      </w:r>
      <w:r w:rsidR="00F26C09">
        <w:t>. Enter the PIN if requested.</w:t>
      </w:r>
    </w:p>
    <w:p w14:paraId="1CAC6C17" w14:textId="124EEB54" w:rsidR="002A3604" w:rsidRDefault="002A3604">
      <w:r>
        <w:t>&gt;exit</w:t>
      </w:r>
      <w:r w:rsidR="00C04AF1">
        <w:tab/>
      </w:r>
      <w:r w:rsidR="00C04AF1">
        <w:tab/>
      </w:r>
      <w:r w:rsidR="00C04AF1">
        <w:tab/>
        <w:t xml:space="preserve">Exits </w:t>
      </w:r>
      <w:proofErr w:type="spellStart"/>
      <w:r w:rsidR="00C04AF1">
        <w:t>bluetoothctl</w:t>
      </w:r>
      <w:proofErr w:type="spellEnd"/>
      <w:r w:rsidR="00F26C09">
        <w:t>.</w:t>
      </w:r>
    </w:p>
    <w:p w14:paraId="278B2174" w14:textId="074B5A24" w:rsidR="002A3604" w:rsidRDefault="002A3604"/>
    <w:p w14:paraId="70CDC89A" w14:textId="4BAF71F2" w:rsidR="00C04AF1" w:rsidRDefault="00C04AF1">
      <w:r>
        <w:t xml:space="preserve">Next start </w:t>
      </w:r>
      <w:proofErr w:type="spellStart"/>
      <w:r>
        <w:t>OrbitRegistration</w:t>
      </w:r>
      <w:proofErr w:type="spellEnd"/>
      <w:r>
        <w:t xml:space="preserve">. The WIM should be displayed on the WIM tab (it may take a few seconds for </w:t>
      </w:r>
      <w:proofErr w:type="spellStart"/>
      <w:r>
        <w:t>OrbitRegistration</w:t>
      </w:r>
      <w:proofErr w:type="spellEnd"/>
      <w:r>
        <w:t xml:space="preserve"> to discover the WIM). Click the register checkbox next to the WIM and click Save All.</w:t>
      </w:r>
    </w:p>
    <w:p w14:paraId="08BEAB36" w14:textId="77777777" w:rsidR="00C04AF1" w:rsidRDefault="00C04AF1"/>
    <w:p w14:paraId="56169A36" w14:textId="27AD15CB" w:rsidR="007041C8" w:rsidRDefault="007041C8" w:rsidP="008C63B6">
      <w:pPr>
        <w:pStyle w:val="Heading1"/>
      </w:pPr>
      <w:bookmarkStart w:id="19" w:name="_Including_the_library"/>
      <w:bookmarkStart w:id="20" w:name="_Toc88808304"/>
      <w:bookmarkEnd w:id="19"/>
      <w:r>
        <w:t>Simple Code Example</w:t>
      </w:r>
      <w:bookmarkEnd w:id="20"/>
    </w:p>
    <w:p w14:paraId="3629D1AE" w14:textId="7D5DDE3E" w:rsidR="00571A0B" w:rsidRDefault="00571A0B" w:rsidP="00571A0B"/>
    <w:p w14:paraId="1523EF28" w14:textId="4CC5FE0E" w:rsidR="00571A0B" w:rsidRDefault="00571A0B" w:rsidP="00571A0B">
      <w:r>
        <w:t>The program below is a simple example program to read the first module on the first network in units of measure</w:t>
      </w:r>
      <w:r w:rsidR="00562739">
        <w:t xml:space="preserve">, output the reading to the console </w:t>
      </w:r>
      <w:r>
        <w:t>and exit.</w:t>
      </w:r>
    </w:p>
    <w:p w14:paraId="39703354" w14:textId="206DEB25" w:rsidR="00E76DB9" w:rsidRDefault="00E76DB9" w:rsidP="00571A0B"/>
    <w:p w14:paraId="33E2A4D0" w14:textId="48F5AF77" w:rsidR="00E76DB9" w:rsidRPr="00571A0B" w:rsidRDefault="00E76DB9" w:rsidP="00571A0B">
      <w:r>
        <w:t xml:space="preserve">Prepending of the namespaces std and </w:t>
      </w:r>
      <w:proofErr w:type="spellStart"/>
      <w:r>
        <w:t>OrbitLibrary</w:t>
      </w:r>
      <w:proofErr w:type="spellEnd"/>
      <w:r>
        <w:t xml:space="preserve"> has been avoided by the “using namespace” statement to simplify the code.</w:t>
      </w:r>
    </w:p>
    <w:p w14:paraId="08955B11" w14:textId="64D35937" w:rsidR="00571A0B" w:rsidRDefault="00571A0B" w:rsidP="00571A0B"/>
    <w:p w14:paraId="2F910FDE" w14:textId="77777777" w:rsidR="00571A0B" w:rsidRPr="00571A0B" w:rsidRDefault="00571A0B" w:rsidP="00571A0B">
      <w:pPr>
        <w:spacing w:after="0"/>
        <w:rPr>
          <w:rFonts w:ascii="Consolas" w:hAnsi="Consolas"/>
        </w:rPr>
      </w:pPr>
      <w:r w:rsidRPr="00571A0B">
        <w:rPr>
          <w:rFonts w:ascii="Consolas" w:hAnsi="Consolas"/>
        </w:rPr>
        <w:t>#include &lt;</w:t>
      </w:r>
      <w:proofErr w:type="spellStart"/>
      <w:r w:rsidRPr="00571A0B">
        <w:rPr>
          <w:rFonts w:ascii="Consolas" w:hAnsi="Consolas"/>
        </w:rPr>
        <w:t>OrbitLinuxLibrary</w:t>
      </w:r>
      <w:proofErr w:type="spellEnd"/>
      <w:r w:rsidRPr="00571A0B">
        <w:rPr>
          <w:rFonts w:ascii="Consolas" w:hAnsi="Consolas"/>
        </w:rPr>
        <w:t>/</w:t>
      </w:r>
      <w:proofErr w:type="spellStart"/>
      <w:r w:rsidRPr="00571A0B">
        <w:rPr>
          <w:rFonts w:ascii="Consolas" w:hAnsi="Consolas"/>
        </w:rPr>
        <w:t>OrbitServer.h</w:t>
      </w:r>
      <w:proofErr w:type="spellEnd"/>
      <w:r w:rsidRPr="00571A0B">
        <w:rPr>
          <w:rFonts w:ascii="Consolas" w:hAnsi="Consolas"/>
        </w:rPr>
        <w:t>&gt;</w:t>
      </w:r>
    </w:p>
    <w:p w14:paraId="6B1A8F3D" w14:textId="77777777" w:rsidR="00571A0B" w:rsidRPr="00571A0B" w:rsidRDefault="00571A0B" w:rsidP="00571A0B">
      <w:pPr>
        <w:spacing w:after="0"/>
        <w:rPr>
          <w:rFonts w:ascii="Consolas" w:hAnsi="Consolas"/>
        </w:rPr>
      </w:pPr>
      <w:r w:rsidRPr="00571A0B">
        <w:rPr>
          <w:rFonts w:ascii="Consolas" w:hAnsi="Consolas"/>
        </w:rPr>
        <w:t>#include &lt;string&gt;</w:t>
      </w:r>
    </w:p>
    <w:p w14:paraId="74F5FDF5" w14:textId="77777777" w:rsidR="00571A0B" w:rsidRPr="00571A0B" w:rsidRDefault="00571A0B" w:rsidP="00571A0B">
      <w:pPr>
        <w:spacing w:after="0"/>
        <w:rPr>
          <w:rFonts w:ascii="Consolas" w:hAnsi="Consolas"/>
        </w:rPr>
      </w:pPr>
      <w:r w:rsidRPr="00571A0B">
        <w:rPr>
          <w:rFonts w:ascii="Consolas" w:hAnsi="Consolas"/>
        </w:rPr>
        <w:t>#include &lt;iostream&gt;</w:t>
      </w:r>
    </w:p>
    <w:p w14:paraId="1C1CA84D" w14:textId="77777777" w:rsidR="00571A0B" w:rsidRPr="00571A0B" w:rsidRDefault="00571A0B" w:rsidP="00571A0B">
      <w:pPr>
        <w:spacing w:after="0"/>
        <w:rPr>
          <w:rFonts w:ascii="Consolas" w:hAnsi="Consolas"/>
        </w:rPr>
      </w:pPr>
    </w:p>
    <w:p w14:paraId="12715509" w14:textId="77777777" w:rsidR="00571A0B" w:rsidRPr="00571A0B" w:rsidRDefault="00571A0B" w:rsidP="00571A0B">
      <w:pPr>
        <w:spacing w:after="0"/>
        <w:rPr>
          <w:rFonts w:ascii="Consolas" w:hAnsi="Consolas"/>
        </w:rPr>
      </w:pPr>
      <w:r w:rsidRPr="00571A0B">
        <w:rPr>
          <w:rFonts w:ascii="Consolas" w:hAnsi="Consolas"/>
        </w:rPr>
        <w:t xml:space="preserve">using namespace </w:t>
      </w:r>
      <w:proofErr w:type="gramStart"/>
      <w:r w:rsidRPr="00571A0B">
        <w:rPr>
          <w:rFonts w:ascii="Consolas" w:hAnsi="Consolas"/>
        </w:rPr>
        <w:t>std;</w:t>
      </w:r>
      <w:proofErr w:type="gramEnd"/>
    </w:p>
    <w:p w14:paraId="20D8038D" w14:textId="77777777" w:rsidR="00571A0B" w:rsidRPr="00571A0B" w:rsidRDefault="00571A0B" w:rsidP="00571A0B">
      <w:pPr>
        <w:spacing w:after="0"/>
        <w:rPr>
          <w:rFonts w:ascii="Consolas" w:hAnsi="Consolas"/>
        </w:rPr>
      </w:pPr>
      <w:r w:rsidRPr="00571A0B">
        <w:rPr>
          <w:rFonts w:ascii="Consolas" w:hAnsi="Consolas"/>
        </w:rPr>
        <w:t xml:space="preserve">using namespace </w:t>
      </w:r>
      <w:proofErr w:type="spellStart"/>
      <w:proofErr w:type="gramStart"/>
      <w:r w:rsidRPr="00571A0B">
        <w:rPr>
          <w:rFonts w:ascii="Consolas" w:hAnsi="Consolas"/>
        </w:rPr>
        <w:t>OrbitLibrary</w:t>
      </w:r>
      <w:proofErr w:type="spellEnd"/>
      <w:r w:rsidRPr="00571A0B">
        <w:rPr>
          <w:rFonts w:ascii="Consolas" w:hAnsi="Consolas"/>
        </w:rPr>
        <w:t>;</w:t>
      </w:r>
      <w:proofErr w:type="gramEnd"/>
    </w:p>
    <w:p w14:paraId="1A0D046D" w14:textId="77777777" w:rsidR="00571A0B" w:rsidRPr="00571A0B" w:rsidRDefault="00571A0B" w:rsidP="00571A0B">
      <w:pPr>
        <w:spacing w:after="0"/>
        <w:rPr>
          <w:rFonts w:ascii="Consolas" w:hAnsi="Consolas"/>
        </w:rPr>
      </w:pPr>
    </w:p>
    <w:p w14:paraId="006F9907" w14:textId="77777777" w:rsidR="00571A0B" w:rsidRPr="00571A0B" w:rsidRDefault="00571A0B" w:rsidP="00571A0B">
      <w:pPr>
        <w:spacing w:after="0"/>
        <w:rPr>
          <w:rFonts w:ascii="Consolas" w:hAnsi="Consolas"/>
        </w:rPr>
      </w:pPr>
      <w:r w:rsidRPr="00571A0B">
        <w:rPr>
          <w:rFonts w:ascii="Consolas" w:hAnsi="Consolas"/>
        </w:rPr>
        <w:t xml:space="preserve">int </w:t>
      </w:r>
      <w:proofErr w:type="gramStart"/>
      <w:r w:rsidRPr="00571A0B">
        <w:rPr>
          <w:rFonts w:ascii="Consolas" w:hAnsi="Consolas"/>
        </w:rPr>
        <w:t>main(</w:t>
      </w:r>
      <w:proofErr w:type="gramEnd"/>
      <w:r w:rsidRPr="00571A0B">
        <w:rPr>
          <w:rFonts w:ascii="Consolas" w:hAnsi="Consolas"/>
        </w:rPr>
        <w:t xml:space="preserve">int </w:t>
      </w:r>
      <w:proofErr w:type="spellStart"/>
      <w:r w:rsidRPr="00571A0B">
        <w:rPr>
          <w:rFonts w:ascii="Consolas" w:hAnsi="Consolas"/>
        </w:rPr>
        <w:t>argc</w:t>
      </w:r>
      <w:proofErr w:type="spellEnd"/>
      <w:r w:rsidRPr="00571A0B">
        <w:rPr>
          <w:rFonts w:ascii="Consolas" w:hAnsi="Consolas"/>
        </w:rPr>
        <w:t>, char *</w:t>
      </w:r>
      <w:proofErr w:type="spellStart"/>
      <w:r w:rsidRPr="00571A0B">
        <w:rPr>
          <w:rFonts w:ascii="Consolas" w:hAnsi="Consolas"/>
        </w:rPr>
        <w:t>argv</w:t>
      </w:r>
      <w:proofErr w:type="spellEnd"/>
      <w:r w:rsidRPr="00571A0B">
        <w:rPr>
          <w:rFonts w:ascii="Consolas" w:hAnsi="Consolas"/>
        </w:rPr>
        <w:t>[])</w:t>
      </w:r>
    </w:p>
    <w:p w14:paraId="544E4356" w14:textId="77777777" w:rsidR="00571A0B" w:rsidRPr="00571A0B" w:rsidRDefault="00571A0B" w:rsidP="00571A0B">
      <w:pPr>
        <w:spacing w:after="0"/>
        <w:rPr>
          <w:rFonts w:ascii="Consolas" w:hAnsi="Consolas"/>
        </w:rPr>
      </w:pPr>
      <w:r w:rsidRPr="00571A0B">
        <w:rPr>
          <w:rFonts w:ascii="Consolas" w:hAnsi="Consolas"/>
        </w:rPr>
        <w:t>{</w:t>
      </w:r>
    </w:p>
    <w:p w14:paraId="597A1102" w14:textId="77777777" w:rsidR="00571A0B" w:rsidRPr="00571A0B" w:rsidRDefault="00571A0B" w:rsidP="00571A0B">
      <w:pPr>
        <w:spacing w:after="0"/>
        <w:rPr>
          <w:rFonts w:ascii="Consolas" w:hAnsi="Consolas"/>
        </w:rPr>
      </w:pPr>
      <w:r w:rsidRPr="00571A0B">
        <w:rPr>
          <w:rFonts w:ascii="Consolas" w:hAnsi="Consolas"/>
        </w:rPr>
        <w:t xml:space="preserve">  </w:t>
      </w:r>
      <w:proofErr w:type="spellStart"/>
      <w:r w:rsidRPr="00571A0B">
        <w:rPr>
          <w:rFonts w:ascii="Consolas" w:hAnsi="Consolas"/>
        </w:rPr>
        <w:t>OrbitServer</w:t>
      </w:r>
      <w:proofErr w:type="spellEnd"/>
      <w:r w:rsidRPr="00571A0B">
        <w:rPr>
          <w:rFonts w:ascii="Consolas" w:hAnsi="Consolas"/>
        </w:rPr>
        <w:t xml:space="preserve"> </w:t>
      </w:r>
      <w:proofErr w:type="gramStart"/>
      <w:r w:rsidRPr="00571A0B">
        <w:rPr>
          <w:rFonts w:ascii="Consolas" w:hAnsi="Consolas"/>
        </w:rPr>
        <w:t>server;</w:t>
      </w:r>
      <w:proofErr w:type="gramEnd"/>
    </w:p>
    <w:p w14:paraId="3AEB6C11" w14:textId="77777777" w:rsidR="00571A0B" w:rsidRPr="00571A0B" w:rsidRDefault="00571A0B" w:rsidP="00571A0B">
      <w:pPr>
        <w:spacing w:after="0"/>
        <w:rPr>
          <w:rFonts w:ascii="Consolas" w:hAnsi="Consolas"/>
        </w:rPr>
      </w:pPr>
    </w:p>
    <w:p w14:paraId="749DA90E" w14:textId="77777777" w:rsidR="00571A0B" w:rsidRPr="00571A0B" w:rsidRDefault="00571A0B" w:rsidP="00571A0B">
      <w:pPr>
        <w:spacing w:after="0"/>
        <w:rPr>
          <w:rFonts w:ascii="Consolas" w:hAnsi="Consolas"/>
        </w:rPr>
      </w:pPr>
      <w:r w:rsidRPr="00571A0B">
        <w:rPr>
          <w:rFonts w:ascii="Consolas" w:hAnsi="Consolas"/>
        </w:rPr>
        <w:t xml:space="preserve">  // Find and connect to all networks</w:t>
      </w:r>
    </w:p>
    <w:p w14:paraId="5F6B78F7" w14:textId="77777777" w:rsidR="00571A0B" w:rsidRPr="00571A0B" w:rsidRDefault="00571A0B" w:rsidP="00571A0B">
      <w:pPr>
        <w:spacing w:after="0"/>
        <w:rPr>
          <w:rFonts w:ascii="Consolas" w:hAnsi="Consolas"/>
        </w:rPr>
      </w:pPr>
      <w:r w:rsidRPr="00571A0B">
        <w:rPr>
          <w:rFonts w:ascii="Consolas" w:hAnsi="Consolas"/>
        </w:rPr>
        <w:t xml:space="preserve">  </w:t>
      </w:r>
      <w:proofErr w:type="spellStart"/>
      <w:r w:rsidRPr="00571A0B">
        <w:rPr>
          <w:rFonts w:ascii="Consolas" w:hAnsi="Consolas"/>
        </w:rPr>
        <w:t>OrbitNetworks</w:t>
      </w:r>
      <w:proofErr w:type="spellEnd"/>
      <w:r w:rsidRPr="00571A0B">
        <w:rPr>
          <w:rFonts w:ascii="Consolas" w:hAnsi="Consolas"/>
        </w:rPr>
        <w:t xml:space="preserve"> *networks = </w:t>
      </w:r>
      <w:proofErr w:type="spellStart"/>
      <w:proofErr w:type="gramStart"/>
      <w:r w:rsidRPr="00571A0B">
        <w:rPr>
          <w:rFonts w:ascii="Consolas" w:hAnsi="Consolas"/>
        </w:rPr>
        <w:t>server.Networks</w:t>
      </w:r>
      <w:proofErr w:type="spellEnd"/>
      <w:proofErr w:type="gramEnd"/>
      <w:r w:rsidRPr="00571A0B">
        <w:rPr>
          <w:rFonts w:ascii="Consolas" w:hAnsi="Consolas"/>
        </w:rPr>
        <w:t>();</w:t>
      </w:r>
    </w:p>
    <w:p w14:paraId="390C97BD" w14:textId="77777777" w:rsidR="00571A0B" w:rsidRPr="00571A0B" w:rsidRDefault="00571A0B" w:rsidP="00571A0B">
      <w:pPr>
        <w:spacing w:after="0"/>
        <w:rPr>
          <w:rFonts w:ascii="Consolas" w:hAnsi="Consolas"/>
        </w:rPr>
      </w:pPr>
      <w:r w:rsidRPr="00571A0B">
        <w:rPr>
          <w:rFonts w:ascii="Consolas" w:hAnsi="Consolas"/>
        </w:rPr>
        <w:t xml:space="preserve">  networks-&gt;</w:t>
      </w:r>
      <w:proofErr w:type="spellStart"/>
      <w:proofErr w:type="gramStart"/>
      <w:r w:rsidRPr="00571A0B">
        <w:rPr>
          <w:rFonts w:ascii="Consolas" w:hAnsi="Consolas"/>
        </w:rPr>
        <w:t>FindNetworks</w:t>
      </w:r>
      <w:proofErr w:type="spellEnd"/>
      <w:r w:rsidRPr="00571A0B">
        <w:rPr>
          <w:rFonts w:ascii="Consolas" w:hAnsi="Consolas"/>
        </w:rPr>
        <w:t>(</w:t>
      </w:r>
      <w:proofErr w:type="gramEnd"/>
      <w:r w:rsidRPr="00571A0B">
        <w:rPr>
          <w:rFonts w:ascii="Consolas" w:hAnsi="Consolas"/>
        </w:rPr>
        <w:t>);</w:t>
      </w:r>
    </w:p>
    <w:p w14:paraId="3325F8BD" w14:textId="77777777" w:rsidR="00571A0B" w:rsidRPr="00571A0B" w:rsidRDefault="00571A0B" w:rsidP="00571A0B">
      <w:pPr>
        <w:spacing w:after="0"/>
        <w:rPr>
          <w:rFonts w:ascii="Consolas" w:hAnsi="Consolas"/>
        </w:rPr>
      </w:pPr>
      <w:r w:rsidRPr="00571A0B">
        <w:rPr>
          <w:rFonts w:ascii="Consolas" w:hAnsi="Consolas"/>
        </w:rPr>
        <w:t xml:space="preserve">  networks-&gt;</w:t>
      </w:r>
      <w:proofErr w:type="spellStart"/>
      <w:proofErr w:type="gramStart"/>
      <w:r w:rsidRPr="00571A0B">
        <w:rPr>
          <w:rFonts w:ascii="Consolas" w:hAnsi="Consolas"/>
        </w:rPr>
        <w:t>ConnectAll</w:t>
      </w:r>
      <w:proofErr w:type="spellEnd"/>
      <w:r w:rsidRPr="00571A0B">
        <w:rPr>
          <w:rFonts w:ascii="Consolas" w:hAnsi="Consolas"/>
        </w:rPr>
        <w:t>(</w:t>
      </w:r>
      <w:proofErr w:type="gramEnd"/>
      <w:r w:rsidRPr="00571A0B">
        <w:rPr>
          <w:rFonts w:ascii="Consolas" w:hAnsi="Consolas"/>
        </w:rPr>
        <w:t>);</w:t>
      </w:r>
    </w:p>
    <w:p w14:paraId="52C444A6" w14:textId="77777777" w:rsidR="00571A0B" w:rsidRPr="00571A0B" w:rsidRDefault="00571A0B" w:rsidP="00571A0B">
      <w:pPr>
        <w:spacing w:after="0"/>
        <w:rPr>
          <w:rFonts w:ascii="Consolas" w:hAnsi="Consolas"/>
        </w:rPr>
      </w:pPr>
    </w:p>
    <w:p w14:paraId="4E8A73EA" w14:textId="77777777" w:rsidR="00571A0B" w:rsidRPr="00571A0B" w:rsidRDefault="00571A0B" w:rsidP="00571A0B">
      <w:pPr>
        <w:spacing w:after="0"/>
        <w:rPr>
          <w:rFonts w:ascii="Consolas" w:hAnsi="Consolas"/>
        </w:rPr>
      </w:pPr>
      <w:r w:rsidRPr="00571A0B">
        <w:rPr>
          <w:rFonts w:ascii="Consolas" w:hAnsi="Consolas"/>
        </w:rPr>
        <w:t xml:space="preserve">  // Get a pointer to the first network</w:t>
      </w:r>
    </w:p>
    <w:p w14:paraId="308DA928" w14:textId="77777777" w:rsidR="00571A0B" w:rsidRPr="00571A0B" w:rsidRDefault="00571A0B" w:rsidP="00571A0B">
      <w:pPr>
        <w:spacing w:after="0"/>
        <w:rPr>
          <w:rFonts w:ascii="Consolas" w:hAnsi="Consolas"/>
        </w:rPr>
      </w:pPr>
      <w:r w:rsidRPr="00571A0B">
        <w:rPr>
          <w:rFonts w:ascii="Consolas" w:hAnsi="Consolas"/>
        </w:rPr>
        <w:t xml:space="preserve">  </w:t>
      </w:r>
      <w:proofErr w:type="spellStart"/>
      <w:r w:rsidRPr="00571A0B">
        <w:rPr>
          <w:rFonts w:ascii="Consolas" w:hAnsi="Consolas"/>
        </w:rPr>
        <w:t>OrbitNetwork</w:t>
      </w:r>
      <w:proofErr w:type="spellEnd"/>
      <w:r w:rsidRPr="00571A0B">
        <w:rPr>
          <w:rFonts w:ascii="Consolas" w:hAnsi="Consolas"/>
        </w:rPr>
        <w:t xml:space="preserve"> *</w:t>
      </w:r>
      <w:proofErr w:type="spellStart"/>
      <w:r w:rsidRPr="00571A0B">
        <w:rPr>
          <w:rFonts w:ascii="Consolas" w:hAnsi="Consolas"/>
        </w:rPr>
        <w:t>firstNetwork</w:t>
      </w:r>
      <w:proofErr w:type="spellEnd"/>
      <w:r w:rsidRPr="00571A0B">
        <w:rPr>
          <w:rFonts w:ascii="Consolas" w:hAnsi="Consolas"/>
        </w:rPr>
        <w:t xml:space="preserve"> = networks-&gt;</w:t>
      </w:r>
      <w:proofErr w:type="gramStart"/>
      <w:r w:rsidRPr="00571A0B">
        <w:rPr>
          <w:rFonts w:ascii="Consolas" w:hAnsi="Consolas"/>
        </w:rPr>
        <w:t>Network(</w:t>
      </w:r>
      <w:proofErr w:type="gramEnd"/>
      <w:r w:rsidRPr="00571A0B">
        <w:rPr>
          <w:rFonts w:ascii="Consolas" w:hAnsi="Consolas"/>
        </w:rPr>
        <w:t>0);</w:t>
      </w:r>
    </w:p>
    <w:p w14:paraId="459F3281" w14:textId="77777777" w:rsidR="00571A0B" w:rsidRPr="00571A0B" w:rsidRDefault="00571A0B" w:rsidP="00571A0B">
      <w:pPr>
        <w:spacing w:after="0"/>
        <w:rPr>
          <w:rFonts w:ascii="Consolas" w:hAnsi="Consolas"/>
        </w:rPr>
      </w:pPr>
      <w:r w:rsidRPr="00571A0B">
        <w:rPr>
          <w:rFonts w:ascii="Consolas" w:hAnsi="Consolas"/>
        </w:rPr>
        <w:t xml:space="preserve">  </w:t>
      </w:r>
    </w:p>
    <w:p w14:paraId="076169F1" w14:textId="77777777" w:rsidR="00571A0B" w:rsidRPr="00571A0B" w:rsidRDefault="00571A0B" w:rsidP="00571A0B">
      <w:pPr>
        <w:spacing w:after="0"/>
        <w:rPr>
          <w:rFonts w:ascii="Consolas" w:hAnsi="Consolas"/>
        </w:rPr>
      </w:pPr>
      <w:r w:rsidRPr="00571A0B">
        <w:rPr>
          <w:rFonts w:ascii="Consolas" w:hAnsi="Consolas"/>
        </w:rPr>
        <w:t xml:space="preserve">  // Add modules using the ping method</w:t>
      </w:r>
    </w:p>
    <w:p w14:paraId="3F29E551" w14:textId="77777777" w:rsidR="00571A0B" w:rsidRPr="00571A0B" w:rsidRDefault="00571A0B" w:rsidP="00571A0B">
      <w:pPr>
        <w:spacing w:after="0"/>
        <w:rPr>
          <w:rFonts w:ascii="Consolas" w:hAnsi="Consolas"/>
        </w:rPr>
      </w:pPr>
      <w:r w:rsidRPr="00571A0B">
        <w:rPr>
          <w:rFonts w:ascii="Consolas" w:hAnsi="Consolas"/>
        </w:rPr>
        <w:t xml:space="preserve">  </w:t>
      </w:r>
      <w:proofErr w:type="spellStart"/>
      <w:r w:rsidRPr="00571A0B">
        <w:rPr>
          <w:rFonts w:ascii="Consolas" w:hAnsi="Consolas"/>
        </w:rPr>
        <w:t>firstNetwork</w:t>
      </w:r>
      <w:proofErr w:type="spellEnd"/>
      <w:r w:rsidRPr="00571A0B">
        <w:rPr>
          <w:rFonts w:ascii="Consolas" w:hAnsi="Consolas"/>
        </w:rPr>
        <w:t>-&gt;</w:t>
      </w:r>
      <w:proofErr w:type="gramStart"/>
      <w:r w:rsidRPr="00571A0B">
        <w:rPr>
          <w:rFonts w:ascii="Consolas" w:hAnsi="Consolas"/>
        </w:rPr>
        <w:t>Ping(</w:t>
      </w:r>
      <w:proofErr w:type="gramEnd"/>
      <w:r w:rsidRPr="00571A0B">
        <w:rPr>
          <w:rFonts w:ascii="Consolas" w:hAnsi="Consolas"/>
        </w:rPr>
        <w:t>);</w:t>
      </w:r>
    </w:p>
    <w:p w14:paraId="454F390E" w14:textId="77777777" w:rsidR="00571A0B" w:rsidRPr="00571A0B" w:rsidRDefault="00571A0B" w:rsidP="00571A0B">
      <w:pPr>
        <w:spacing w:after="0"/>
        <w:rPr>
          <w:rFonts w:ascii="Consolas" w:hAnsi="Consolas"/>
        </w:rPr>
      </w:pPr>
    </w:p>
    <w:p w14:paraId="0B4CA5C1" w14:textId="77777777" w:rsidR="00571A0B" w:rsidRPr="00571A0B" w:rsidRDefault="00571A0B" w:rsidP="00571A0B">
      <w:pPr>
        <w:spacing w:after="0"/>
        <w:rPr>
          <w:rFonts w:ascii="Consolas" w:hAnsi="Consolas"/>
        </w:rPr>
      </w:pPr>
      <w:r w:rsidRPr="00571A0B">
        <w:rPr>
          <w:rFonts w:ascii="Consolas" w:hAnsi="Consolas"/>
        </w:rPr>
        <w:t xml:space="preserve">  // Read the first module in units of measure</w:t>
      </w:r>
    </w:p>
    <w:p w14:paraId="167FA486" w14:textId="77777777" w:rsidR="00571A0B" w:rsidRPr="00571A0B" w:rsidRDefault="00571A0B" w:rsidP="00571A0B">
      <w:pPr>
        <w:spacing w:after="0"/>
        <w:rPr>
          <w:rFonts w:ascii="Consolas" w:hAnsi="Consolas"/>
        </w:rPr>
      </w:pPr>
      <w:r w:rsidRPr="00571A0B">
        <w:rPr>
          <w:rFonts w:ascii="Consolas" w:hAnsi="Consolas"/>
        </w:rPr>
        <w:t xml:space="preserve">  </w:t>
      </w:r>
      <w:proofErr w:type="spellStart"/>
      <w:r w:rsidRPr="00571A0B">
        <w:rPr>
          <w:rFonts w:ascii="Consolas" w:hAnsi="Consolas"/>
        </w:rPr>
        <w:t>OrbitModule</w:t>
      </w:r>
      <w:proofErr w:type="spellEnd"/>
      <w:r w:rsidRPr="00571A0B">
        <w:rPr>
          <w:rFonts w:ascii="Consolas" w:hAnsi="Consolas"/>
        </w:rPr>
        <w:t xml:space="preserve"> *module = </w:t>
      </w:r>
      <w:proofErr w:type="spellStart"/>
      <w:r w:rsidRPr="00571A0B">
        <w:rPr>
          <w:rFonts w:ascii="Consolas" w:hAnsi="Consolas"/>
        </w:rPr>
        <w:t>firstNetwork</w:t>
      </w:r>
      <w:proofErr w:type="spellEnd"/>
      <w:r w:rsidRPr="00571A0B">
        <w:rPr>
          <w:rFonts w:ascii="Consolas" w:hAnsi="Consolas"/>
        </w:rPr>
        <w:t>-&gt;</w:t>
      </w:r>
      <w:proofErr w:type="spellStart"/>
      <w:proofErr w:type="gramStart"/>
      <w:r w:rsidRPr="00571A0B">
        <w:rPr>
          <w:rFonts w:ascii="Consolas" w:hAnsi="Consolas"/>
        </w:rPr>
        <w:t>GetModule</w:t>
      </w:r>
      <w:proofErr w:type="spellEnd"/>
      <w:r w:rsidRPr="00571A0B">
        <w:rPr>
          <w:rFonts w:ascii="Consolas" w:hAnsi="Consolas"/>
        </w:rPr>
        <w:t>(</w:t>
      </w:r>
      <w:proofErr w:type="gramEnd"/>
      <w:r w:rsidRPr="00571A0B">
        <w:rPr>
          <w:rFonts w:ascii="Consolas" w:hAnsi="Consolas"/>
        </w:rPr>
        <w:t>0);</w:t>
      </w:r>
    </w:p>
    <w:p w14:paraId="39D76021" w14:textId="77777777" w:rsidR="00571A0B" w:rsidRPr="00571A0B" w:rsidRDefault="00571A0B" w:rsidP="00571A0B">
      <w:pPr>
        <w:spacing w:after="0"/>
        <w:rPr>
          <w:rFonts w:ascii="Consolas" w:hAnsi="Consolas"/>
        </w:rPr>
      </w:pPr>
      <w:r w:rsidRPr="00571A0B">
        <w:rPr>
          <w:rFonts w:ascii="Consolas" w:hAnsi="Consolas"/>
        </w:rPr>
        <w:t xml:space="preserve">  </w:t>
      </w:r>
      <w:proofErr w:type="spellStart"/>
      <w:r w:rsidRPr="00571A0B">
        <w:rPr>
          <w:rFonts w:ascii="Consolas" w:hAnsi="Consolas"/>
        </w:rPr>
        <w:t>cout</w:t>
      </w:r>
      <w:proofErr w:type="spellEnd"/>
      <w:r w:rsidRPr="00571A0B">
        <w:rPr>
          <w:rFonts w:ascii="Consolas" w:hAnsi="Consolas"/>
        </w:rPr>
        <w:t xml:space="preserve"> &lt;&lt; module-&gt;</w:t>
      </w:r>
      <w:proofErr w:type="spellStart"/>
      <w:proofErr w:type="gramStart"/>
      <w:r w:rsidRPr="00571A0B">
        <w:rPr>
          <w:rFonts w:ascii="Consolas" w:hAnsi="Consolas"/>
        </w:rPr>
        <w:t>ReadingInUnits</w:t>
      </w:r>
      <w:proofErr w:type="spellEnd"/>
      <w:r w:rsidRPr="00571A0B">
        <w:rPr>
          <w:rFonts w:ascii="Consolas" w:hAnsi="Consolas"/>
        </w:rPr>
        <w:t>(</w:t>
      </w:r>
      <w:proofErr w:type="gramEnd"/>
      <w:r w:rsidRPr="00571A0B">
        <w:rPr>
          <w:rFonts w:ascii="Consolas" w:hAnsi="Consolas"/>
        </w:rPr>
        <w:t xml:space="preserve">) &lt;&lt; </w:t>
      </w:r>
      <w:proofErr w:type="spellStart"/>
      <w:r w:rsidRPr="00571A0B">
        <w:rPr>
          <w:rFonts w:ascii="Consolas" w:hAnsi="Consolas"/>
        </w:rPr>
        <w:t>endl</w:t>
      </w:r>
      <w:proofErr w:type="spellEnd"/>
      <w:r w:rsidRPr="00571A0B">
        <w:rPr>
          <w:rFonts w:ascii="Consolas" w:hAnsi="Consolas"/>
        </w:rPr>
        <w:t>;</w:t>
      </w:r>
    </w:p>
    <w:p w14:paraId="168F955A" w14:textId="77777777" w:rsidR="00571A0B" w:rsidRPr="00571A0B" w:rsidRDefault="00571A0B" w:rsidP="00571A0B">
      <w:pPr>
        <w:spacing w:after="0"/>
        <w:rPr>
          <w:rFonts w:ascii="Consolas" w:hAnsi="Consolas"/>
        </w:rPr>
      </w:pPr>
    </w:p>
    <w:p w14:paraId="1D615C7D" w14:textId="77777777" w:rsidR="00571A0B" w:rsidRPr="00571A0B" w:rsidRDefault="00571A0B" w:rsidP="00571A0B">
      <w:pPr>
        <w:spacing w:after="0"/>
        <w:rPr>
          <w:rFonts w:ascii="Consolas" w:hAnsi="Consolas"/>
        </w:rPr>
      </w:pPr>
      <w:r w:rsidRPr="00571A0B">
        <w:rPr>
          <w:rFonts w:ascii="Consolas" w:hAnsi="Consolas"/>
        </w:rPr>
        <w:t xml:space="preserve">  // Disconnect cleanly (disposes all network and module objects)</w:t>
      </w:r>
    </w:p>
    <w:p w14:paraId="782CACC0" w14:textId="64EC4612" w:rsidR="00E76DB9" w:rsidRPr="00571A0B" w:rsidRDefault="00571A0B" w:rsidP="00571A0B">
      <w:pPr>
        <w:spacing w:after="0"/>
        <w:rPr>
          <w:rFonts w:ascii="Consolas" w:hAnsi="Consolas"/>
        </w:rPr>
      </w:pPr>
      <w:r w:rsidRPr="00571A0B">
        <w:rPr>
          <w:rFonts w:ascii="Consolas" w:hAnsi="Consolas"/>
        </w:rPr>
        <w:t xml:space="preserve">  networks-&gt;</w:t>
      </w:r>
      <w:proofErr w:type="spellStart"/>
      <w:proofErr w:type="gramStart"/>
      <w:r w:rsidRPr="00571A0B">
        <w:rPr>
          <w:rFonts w:ascii="Consolas" w:hAnsi="Consolas"/>
        </w:rPr>
        <w:t>DisconnectAll</w:t>
      </w:r>
      <w:proofErr w:type="spellEnd"/>
      <w:r w:rsidRPr="00571A0B">
        <w:rPr>
          <w:rFonts w:ascii="Consolas" w:hAnsi="Consolas"/>
        </w:rPr>
        <w:t>(</w:t>
      </w:r>
      <w:proofErr w:type="gramEnd"/>
      <w:r w:rsidRPr="00571A0B">
        <w:rPr>
          <w:rFonts w:ascii="Consolas" w:hAnsi="Consolas"/>
        </w:rPr>
        <w:t>);</w:t>
      </w:r>
    </w:p>
    <w:p w14:paraId="1B127C1C" w14:textId="57491859" w:rsidR="00571A0B" w:rsidRDefault="00571A0B" w:rsidP="00571A0B">
      <w:pPr>
        <w:spacing w:after="0"/>
        <w:rPr>
          <w:rFonts w:ascii="Consolas" w:hAnsi="Consolas"/>
        </w:rPr>
      </w:pPr>
      <w:r w:rsidRPr="00571A0B">
        <w:rPr>
          <w:rFonts w:ascii="Consolas" w:hAnsi="Consolas"/>
        </w:rPr>
        <w:t>}</w:t>
      </w:r>
    </w:p>
    <w:p w14:paraId="2A37F92E" w14:textId="405F344D" w:rsidR="00E76DB9" w:rsidRDefault="00E76DB9" w:rsidP="00571A0B">
      <w:pPr>
        <w:spacing w:after="0"/>
        <w:rPr>
          <w:rFonts w:ascii="Consolas" w:hAnsi="Consolas"/>
        </w:rPr>
      </w:pPr>
    </w:p>
    <w:p w14:paraId="2F96427D" w14:textId="77777777" w:rsidR="00E76DB9" w:rsidRDefault="00E76DB9" w:rsidP="008C63B6">
      <w:pPr>
        <w:pStyle w:val="Heading1"/>
      </w:pPr>
      <w:bookmarkStart w:id="21" w:name="_Toc88808305"/>
      <w:r>
        <w:t>Including the library in your application.</w:t>
      </w:r>
      <w:bookmarkEnd w:id="21"/>
    </w:p>
    <w:p w14:paraId="32818762" w14:textId="77777777" w:rsidR="00E76DB9" w:rsidRDefault="00E76DB9" w:rsidP="00E76DB9"/>
    <w:p w14:paraId="2E338981" w14:textId="0E2B8706" w:rsidR="00E76DB9" w:rsidRDefault="00E76DB9" w:rsidP="00E76DB9">
      <w:r>
        <w:t xml:space="preserve">To use the library in your application, include the header file </w:t>
      </w:r>
      <w:proofErr w:type="spellStart"/>
      <w:r>
        <w:t>OrbitServer.h</w:t>
      </w:r>
      <w:proofErr w:type="spellEnd"/>
      <w:r>
        <w:t xml:space="preserve"> and configure your linker to link to libOrbitLibrary.so (located in /</w:t>
      </w:r>
      <w:proofErr w:type="spellStart"/>
      <w:r>
        <w:t>usr</w:t>
      </w:r>
      <w:proofErr w:type="spellEnd"/>
      <w:r>
        <w:t>/lib). Ensure that the path /</w:t>
      </w:r>
      <w:proofErr w:type="spellStart"/>
      <w:r>
        <w:t>usr</w:t>
      </w:r>
      <w:proofErr w:type="spellEnd"/>
      <w:r>
        <w:t xml:space="preserve">/include is in the includes path of your project. All library classes are within the </w:t>
      </w:r>
      <w:proofErr w:type="spellStart"/>
      <w:r>
        <w:t>OrbitLibrary</w:t>
      </w:r>
      <w:proofErr w:type="spellEnd"/>
      <w:r>
        <w:t xml:space="preserve"> namespace. Create a single instance of the </w:t>
      </w:r>
      <w:proofErr w:type="spellStart"/>
      <w:r>
        <w:t>OrbitServer</w:t>
      </w:r>
      <w:proofErr w:type="spellEnd"/>
      <w:r>
        <w:t xml:space="preserve"> object</w:t>
      </w:r>
    </w:p>
    <w:p w14:paraId="0A2ED79C" w14:textId="77777777" w:rsidR="00E76DB9" w:rsidRDefault="00E76DB9" w:rsidP="00E76DB9"/>
    <w:p w14:paraId="4378B880" w14:textId="094AD81A" w:rsidR="004B6469" w:rsidRDefault="00E76DB9" w:rsidP="00E76DB9">
      <w:r>
        <w:t>An example:</w:t>
      </w:r>
    </w:p>
    <w:p w14:paraId="300F2214" w14:textId="359F6C9D" w:rsidR="00E76DB9" w:rsidRPr="00571A0B" w:rsidRDefault="00E76DB9" w:rsidP="00E76DB9">
      <w:pPr>
        <w:spacing w:after="0"/>
        <w:rPr>
          <w:rFonts w:ascii="Consolas" w:hAnsi="Consolas"/>
        </w:rPr>
      </w:pPr>
      <w:r w:rsidRPr="00571A0B">
        <w:rPr>
          <w:rFonts w:ascii="Consolas" w:hAnsi="Consolas"/>
        </w:rPr>
        <w:tab/>
        <w:t>#include &lt;</w:t>
      </w:r>
      <w:proofErr w:type="spellStart"/>
      <w:r w:rsidRPr="00571A0B">
        <w:rPr>
          <w:rFonts w:ascii="Consolas" w:hAnsi="Consolas"/>
        </w:rPr>
        <w:t>OrbitLinuxLibrary</w:t>
      </w:r>
      <w:proofErr w:type="spellEnd"/>
      <w:r w:rsidRPr="00571A0B">
        <w:rPr>
          <w:rFonts w:ascii="Consolas" w:hAnsi="Consolas"/>
        </w:rPr>
        <w:t>/</w:t>
      </w:r>
      <w:proofErr w:type="spellStart"/>
      <w:r w:rsidRPr="00571A0B">
        <w:rPr>
          <w:rFonts w:ascii="Consolas" w:hAnsi="Consolas"/>
        </w:rPr>
        <w:t>OrbitServer.h</w:t>
      </w:r>
      <w:proofErr w:type="spellEnd"/>
      <w:r w:rsidRPr="00571A0B">
        <w:rPr>
          <w:rFonts w:ascii="Consolas" w:hAnsi="Consolas"/>
        </w:rPr>
        <w:t>&gt;</w:t>
      </w:r>
    </w:p>
    <w:p w14:paraId="1057C0BC" w14:textId="40168D70" w:rsidR="00E76DB9" w:rsidRPr="00571A0B" w:rsidRDefault="00E76DB9" w:rsidP="00E76DB9">
      <w:pPr>
        <w:spacing w:after="0"/>
        <w:rPr>
          <w:rFonts w:ascii="Consolas" w:hAnsi="Consolas"/>
        </w:rPr>
      </w:pPr>
      <w:r w:rsidRPr="00571A0B">
        <w:rPr>
          <w:rFonts w:ascii="Consolas" w:hAnsi="Consolas"/>
        </w:rPr>
        <w:tab/>
        <w:t xml:space="preserve">using namespace </w:t>
      </w:r>
      <w:proofErr w:type="spellStart"/>
      <w:proofErr w:type="gramStart"/>
      <w:r w:rsidRPr="00571A0B">
        <w:rPr>
          <w:rFonts w:ascii="Consolas" w:hAnsi="Consolas"/>
        </w:rPr>
        <w:t>OrbitLibrary</w:t>
      </w:r>
      <w:proofErr w:type="spellEnd"/>
      <w:r w:rsidRPr="00571A0B">
        <w:rPr>
          <w:rFonts w:ascii="Consolas" w:hAnsi="Consolas"/>
        </w:rPr>
        <w:t>;</w:t>
      </w:r>
      <w:proofErr w:type="gramEnd"/>
    </w:p>
    <w:p w14:paraId="11899AE8" w14:textId="77777777" w:rsidR="00E76DB9" w:rsidRPr="00571A0B" w:rsidRDefault="00E76DB9" w:rsidP="00E76DB9">
      <w:pPr>
        <w:spacing w:after="0"/>
        <w:rPr>
          <w:rFonts w:ascii="Consolas" w:hAnsi="Consolas"/>
        </w:rPr>
      </w:pPr>
      <w:r w:rsidRPr="00571A0B">
        <w:rPr>
          <w:rFonts w:ascii="Consolas" w:hAnsi="Consolas"/>
        </w:rPr>
        <w:lastRenderedPageBreak/>
        <w:tab/>
      </w:r>
      <w:proofErr w:type="spellStart"/>
      <w:r w:rsidRPr="00571A0B">
        <w:rPr>
          <w:rFonts w:ascii="Consolas" w:hAnsi="Consolas"/>
        </w:rPr>
        <w:t>OrbitServer</w:t>
      </w:r>
      <w:proofErr w:type="spellEnd"/>
      <w:r w:rsidRPr="00571A0B">
        <w:rPr>
          <w:rFonts w:ascii="Consolas" w:hAnsi="Consolas"/>
        </w:rPr>
        <w:t xml:space="preserve"> </w:t>
      </w:r>
      <w:proofErr w:type="spellStart"/>
      <w:proofErr w:type="gramStart"/>
      <w:r w:rsidRPr="00571A0B">
        <w:rPr>
          <w:rFonts w:ascii="Consolas" w:hAnsi="Consolas"/>
        </w:rPr>
        <w:t>myServer</w:t>
      </w:r>
      <w:proofErr w:type="spellEnd"/>
      <w:r w:rsidRPr="00571A0B">
        <w:rPr>
          <w:rFonts w:ascii="Consolas" w:hAnsi="Consolas"/>
        </w:rPr>
        <w:t>;</w:t>
      </w:r>
      <w:proofErr w:type="gramEnd"/>
    </w:p>
    <w:p w14:paraId="67086901" w14:textId="77777777" w:rsidR="00E76DB9" w:rsidRDefault="00E76DB9" w:rsidP="00E76DB9"/>
    <w:p w14:paraId="48B14A71" w14:textId="45D662E8" w:rsidR="00E76DB9" w:rsidRDefault="00E76DB9" w:rsidP="00E76DB9">
      <w:r>
        <w:t xml:space="preserve">The </w:t>
      </w:r>
      <w:proofErr w:type="spellStart"/>
      <w:r>
        <w:t>OrbitServer</w:t>
      </w:r>
      <w:proofErr w:type="spellEnd"/>
      <w:r>
        <w:t xml:space="preserve"> object provides library information and provides access to the </w:t>
      </w:r>
      <w:proofErr w:type="spellStart"/>
      <w:r>
        <w:t>OrbitNetworks</w:t>
      </w:r>
      <w:proofErr w:type="spellEnd"/>
      <w:r>
        <w:t xml:space="preserve"> object. The </w:t>
      </w:r>
      <w:proofErr w:type="spellStart"/>
      <w:r>
        <w:t>OrbitNetworks</w:t>
      </w:r>
      <w:proofErr w:type="spellEnd"/>
      <w:r>
        <w:t xml:space="preserve"> object provides access to individual Orbit Networks, which in turn provide access to Orbit Network modules.</w:t>
      </w:r>
    </w:p>
    <w:p w14:paraId="4C9D3B44" w14:textId="46F78980" w:rsidR="000648F1" w:rsidRDefault="000648F1" w:rsidP="00E76DB9"/>
    <w:p w14:paraId="03B2AE2C" w14:textId="54CDB530" w:rsidR="000648F1" w:rsidRDefault="000648F1" w:rsidP="000648F1">
      <w:pPr>
        <w:pStyle w:val="Heading2"/>
      </w:pPr>
      <w:bookmarkStart w:id="22" w:name="_Toc88808306"/>
      <w:r>
        <w:t>Orbit Server Class</w:t>
      </w:r>
      <w:bookmarkEnd w:id="22"/>
    </w:p>
    <w:p w14:paraId="72ACDD5B" w14:textId="5CDF83F6" w:rsidR="000648F1" w:rsidRDefault="000648F1" w:rsidP="000648F1"/>
    <w:p w14:paraId="05D659D3" w14:textId="48DD6D34" w:rsidR="00C030F8" w:rsidRDefault="00C030F8" w:rsidP="000648F1">
      <w:r>
        <w:t xml:space="preserve">Applications using the Linux Orbit Library should create a single instance of the </w:t>
      </w:r>
      <w:proofErr w:type="spellStart"/>
      <w:r>
        <w:t>OrbitServer</w:t>
      </w:r>
      <w:proofErr w:type="spellEnd"/>
      <w:r>
        <w:t xml:space="preserve"> class. This class provides access to the </w:t>
      </w:r>
      <w:proofErr w:type="spellStart"/>
      <w:r>
        <w:t>OrbitNetworks</w:t>
      </w:r>
      <w:proofErr w:type="spellEnd"/>
      <w:r>
        <w:t xml:space="preserve"> class for connecting to Orbit Networks and provides information about the library. The </w:t>
      </w:r>
      <w:proofErr w:type="spellStart"/>
      <w:r>
        <w:t>OrbitServer</w:t>
      </w:r>
      <w:proofErr w:type="spellEnd"/>
      <w:r>
        <w:t xml:space="preserve"> methods for starting and stopping dynamic collections across all networks are detail separately in this manual.</w:t>
      </w:r>
    </w:p>
    <w:p w14:paraId="4A02328A" w14:textId="2DD1C538" w:rsidR="00C030F8" w:rsidRDefault="00C030F8" w:rsidP="000648F1"/>
    <w:p w14:paraId="6387BCD3" w14:textId="544AA235" w:rsidR="006610C8" w:rsidRDefault="006610C8" w:rsidP="000648F1">
      <w:r>
        <w:t xml:space="preserve">The </w:t>
      </w:r>
      <w:proofErr w:type="spellStart"/>
      <w:r>
        <w:t>OrbitServer</w:t>
      </w:r>
      <w:proofErr w:type="spellEnd"/>
      <w:r>
        <w:t xml:space="preserve"> object is the only object that your code should create and destroy. All other object instance</w:t>
      </w:r>
      <w:r w:rsidR="00423BC6">
        <w:t>s</w:t>
      </w:r>
      <w:r>
        <w:t xml:space="preserve"> will be created by the library. </w:t>
      </w:r>
    </w:p>
    <w:p w14:paraId="35199491" w14:textId="77777777" w:rsidR="006610C8" w:rsidRDefault="006610C8" w:rsidP="000648F1"/>
    <w:tbl>
      <w:tblPr>
        <w:tblStyle w:val="TableGrid"/>
        <w:tblW w:w="0" w:type="auto"/>
        <w:tblLook w:val="04A0" w:firstRow="1" w:lastRow="0" w:firstColumn="1" w:lastColumn="0" w:noHBand="0" w:noVBand="1"/>
      </w:tblPr>
      <w:tblGrid>
        <w:gridCol w:w="3284"/>
        <w:gridCol w:w="5732"/>
      </w:tblGrid>
      <w:tr w:rsidR="000648F1" w14:paraId="4658B850" w14:textId="77777777" w:rsidTr="00607701">
        <w:tc>
          <w:tcPr>
            <w:tcW w:w="3284" w:type="dxa"/>
          </w:tcPr>
          <w:p w14:paraId="5B0E8BB2" w14:textId="395C640C" w:rsidR="00607701" w:rsidRPr="000D4D46" w:rsidRDefault="00607701" w:rsidP="00607701">
            <w:pPr>
              <w:autoSpaceDE w:val="0"/>
              <w:autoSpaceDN w:val="0"/>
              <w:adjustRightInd w:val="0"/>
              <w:rPr>
                <w:rFonts w:ascii="Consolas" w:hAnsi="Consolas"/>
                <w:sz w:val="18"/>
                <w:szCs w:val="18"/>
              </w:rPr>
            </w:pP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LibraryPartNumber</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r>
              <w:rPr>
                <w:rFonts w:ascii="Consolas" w:hAnsi="Consolas" w:cs="Consolas"/>
                <w:color w:val="000000"/>
                <w:sz w:val="19"/>
                <w:szCs w:val="19"/>
                <w:highlight w:val="white"/>
              </w:rPr>
              <w:tab/>
            </w:r>
            <w:r>
              <w:rPr>
                <w:rFonts w:ascii="Consolas" w:hAnsi="Consolas" w:cs="Consolas"/>
                <w:color w:val="000000"/>
                <w:sz w:val="19"/>
                <w:szCs w:val="19"/>
                <w:highlight w:val="white"/>
              </w:rPr>
              <w:tab/>
            </w:r>
          </w:p>
        </w:tc>
        <w:tc>
          <w:tcPr>
            <w:tcW w:w="5732" w:type="dxa"/>
          </w:tcPr>
          <w:p w14:paraId="5812050D" w14:textId="6EC7243D" w:rsidR="000648F1" w:rsidRPr="000D4D46" w:rsidRDefault="000648F1" w:rsidP="000648F1">
            <w:pPr>
              <w:rPr>
                <w:rFonts w:cstheme="minorHAnsi"/>
              </w:rPr>
            </w:pPr>
            <w:r w:rsidRPr="000D4D46">
              <w:rPr>
                <w:rFonts w:cstheme="minorHAnsi"/>
              </w:rPr>
              <w:t>The Solartron part number of this library.</w:t>
            </w:r>
          </w:p>
        </w:tc>
      </w:tr>
      <w:tr w:rsidR="000648F1" w14:paraId="281CA7CD" w14:textId="77777777" w:rsidTr="00607701">
        <w:tc>
          <w:tcPr>
            <w:tcW w:w="3284" w:type="dxa"/>
          </w:tcPr>
          <w:p w14:paraId="54A3A0D0" w14:textId="46C28F85" w:rsidR="000648F1" w:rsidRPr="000D4D46" w:rsidRDefault="00607701" w:rsidP="00607701">
            <w:pPr>
              <w:autoSpaceDE w:val="0"/>
              <w:autoSpaceDN w:val="0"/>
              <w:adjustRightInd w:val="0"/>
              <w:rPr>
                <w:sz w:val="18"/>
                <w:szCs w:val="18"/>
              </w:rPr>
            </w:pP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LibraryVersion</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732" w:type="dxa"/>
          </w:tcPr>
          <w:p w14:paraId="245D3DE8" w14:textId="1330587B" w:rsidR="000648F1" w:rsidRPr="000D4D46" w:rsidRDefault="000648F1" w:rsidP="000648F1">
            <w:pPr>
              <w:rPr>
                <w:rFonts w:cstheme="minorHAnsi"/>
              </w:rPr>
            </w:pPr>
            <w:r w:rsidRPr="000D4D46">
              <w:rPr>
                <w:rFonts w:cstheme="minorHAnsi"/>
              </w:rPr>
              <w:t>The build version number of the library</w:t>
            </w:r>
          </w:p>
        </w:tc>
      </w:tr>
      <w:tr w:rsidR="000648F1" w14:paraId="4A3F6286" w14:textId="77777777" w:rsidTr="00607701">
        <w:tc>
          <w:tcPr>
            <w:tcW w:w="3284" w:type="dxa"/>
          </w:tcPr>
          <w:p w14:paraId="6E5E37FD" w14:textId="1BEF4F51" w:rsidR="000648F1" w:rsidRPr="000D4D46" w:rsidRDefault="00607701" w:rsidP="000648F1">
            <w:pPr>
              <w:rPr>
                <w:sz w:val="18"/>
                <w:szCs w:val="18"/>
              </w:rPr>
            </w:pP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LibraryBuildDate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732" w:type="dxa"/>
          </w:tcPr>
          <w:p w14:paraId="2F96E0EB" w14:textId="13B32DB9" w:rsidR="000648F1" w:rsidRPr="000D4D46" w:rsidRDefault="000648F1" w:rsidP="000648F1">
            <w:pPr>
              <w:rPr>
                <w:rFonts w:cstheme="minorHAnsi"/>
              </w:rPr>
            </w:pPr>
            <w:r w:rsidRPr="000D4D46">
              <w:rPr>
                <w:rFonts w:cstheme="minorHAnsi"/>
              </w:rPr>
              <w:t>The build date of the library</w:t>
            </w:r>
          </w:p>
        </w:tc>
      </w:tr>
      <w:tr w:rsidR="000648F1" w14:paraId="2AF139FD" w14:textId="77777777" w:rsidTr="00607701">
        <w:tc>
          <w:tcPr>
            <w:tcW w:w="3284" w:type="dxa"/>
          </w:tcPr>
          <w:p w14:paraId="7CB38FA2" w14:textId="54B2DDD8" w:rsidR="000648F1" w:rsidRPr="000D4D46" w:rsidRDefault="00607701" w:rsidP="000648F1">
            <w:pPr>
              <w:rPr>
                <w:sz w:val="18"/>
                <w:szCs w:val="18"/>
              </w:rPr>
            </w:pP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GetErrorDescription</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ErrorNumber</w:t>
            </w:r>
            <w:proofErr w:type="spellEnd"/>
            <w:r>
              <w:rPr>
                <w:rFonts w:ascii="Consolas" w:hAnsi="Consolas" w:cs="Consolas"/>
                <w:color w:val="000000"/>
                <w:sz w:val="19"/>
                <w:szCs w:val="19"/>
                <w:highlight w:val="white"/>
              </w:rPr>
              <w:t>);</w:t>
            </w:r>
          </w:p>
        </w:tc>
        <w:tc>
          <w:tcPr>
            <w:tcW w:w="5732" w:type="dxa"/>
          </w:tcPr>
          <w:p w14:paraId="0F9A3BB5" w14:textId="608B212E" w:rsidR="000648F1" w:rsidRPr="000D4D46" w:rsidRDefault="000648F1" w:rsidP="000648F1">
            <w:pPr>
              <w:rPr>
                <w:rFonts w:cstheme="minorHAnsi"/>
              </w:rPr>
            </w:pPr>
            <w:r w:rsidRPr="000D4D46">
              <w:rPr>
                <w:rFonts w:cstheme="minorHAnsi"/>
              </w:rPr>
              <w:t>Gets the error associated with an error number</w:t>
            </w:r>
          </w:p>
        </w:tc>
      </w:tr>
      <w:tr w:rsidR="000648F1" w14:paraId="0DECDB87" w14:textId="77777777" w:rsidTr="00607701">
        <w:tc>
          <w:tcPr>
            <w:tcW w:w="3284" w:type="dxa"/>
          </w:tcPr>
          <w:p w14:paraId="1A591BE4" w14:textId="04F401C5" w:rsidR="000648F1" w:rsidRPr="000D4D46" w:rsidRDefault="00607701" w:rsidP="000648F1">
            <w:pPr>
              <w:rPr>
                <w:sz w:val="18"/>
                <w:szCs w:val="18"/>
              </w:rPr>
            </w:pPr>
            <w:proofErr w:type="spellStart"/>
            <w:r>
              <w:rPr>
                <w:rFonts w:ascii="Consolas" w:hAnsi="Consolas" w:cs="Consolas"/>
                <w:color w:val="2B91AF"/>
                <w:sz w:val="19"/>
                <w:szCs w:val="19"/>
                <w:highlight w:val="white"/>
              </w:rPr>
              <w:t>OrbitNetworks</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Networks(</w:t>
            </w:r>
            <w:proofErr w:type="gramEnd"/>
            <w:r>
              <w:rPr>
                <w:rFonts w:ascii="Consolas" w:hAnsi="Consolas" w:cs="Consolas"/>
                <w:color w:val="000000"/>
                <w:sz w:val="19"/>
                <w:szCs w:val="19"/>
                <w:highlight w:val="white"/>
              </w:rPr>
              <w:t>);</w:t>
            </w:r>
          </w:p>
        </w:tc>
        <w:tc>
          <w:tcPr>
            <w:tcW w:w="5732" w:type="dxa"/>
          </w:tcPr>
          <w:p w14:paraId="678FAD01" w14:textId="1883F0EF" w:rsidR="000648F1" w:rsidRPr="000D4D46" w:rsidRDefault="000648F1" w:rsidP="000648F1">
            <w:pPr>
              <w:rPr>
                <w:rFonts w:cstheme="minorHAnsi"/>
              </w:rPr>
            </w:pPr>
            <w:r w:rsidRPr="000D4D46">
              <w:rPr>
                <w:rFonts w:cstheme="minorHAnsi"/>
              </w:rPr>
              <w:t>Returns an object for finding and connecting to Orbit Networks</w:t>
            </w:r>
          </w:p>
        </w:tc>
      </w:tr>
    </w:tbl>
    <w:p w14:paraId="28A6CAB9" w14:textId="25A34BDB" w:rsidR="000648F1" w:rsidRDefault="000648F1" w:rsidP="00571A0B">
      <w:pPr>
        <w:spacing w:after="0"/>
        <w:rPr>
          <w:rFonts w:ascii="Consolas" w:hAnsi="Consolas"/>
        </w:rPr>
      </w:pPr>
    </w:p>
    <w:p w14:paraId="04A1D499" w14:textId="7703474E" w:rsidR="0068347A" w:rsidRDefault="0068347A" w:rsidP="0068347A">
      <w:pPr>
        <w:pStyle w:val="Heading2"/>
      </w:pPr>
      <w:bookmarkStart w:id="23" w:name="_Toc88808307"/>
      <w:r>
        <w:t>Orbit Enumerations</w:t>
      </w:r>
      <w:bookmarkEnd w:id="23"/>
    </w:p>
    <w:p w14:paraId="53D383A1" w14:textId="746DA0E9" w:rsidR="0068347A" w:rsidRDefault="0068347A" w:rsidP="00571A0B">
      <w:pPr>
        <w:spacing w:after="0"/>
        <w:rPr>
          <w:rFonts w:ascii="Consolas" w:hAnsi="Consolas"/>
        </w:rPr>
      </w:pPr>
    </w:p>
    <w:p w14:paraId="70BBBEFA" w14:textId="5B2E882B" w:rsidR="0068347A" w:rsidRDefault="0068347A" w:rsidP="00AB7D01">
      <w:r>
        <w:t xml:space="preserve">The library makes use of many enumerations. Helper functions have been defined to convert enumeration values into </w:t>
      </w:r>
      <w:proofErr w:type="gramStart"/>
      <w:r>
        <w:t>std::</w:t>
      </w:r>
      <w:proofErr w:type="gramEnd"/>
      <w:r>
        <w:t xml:space="preserve">strings and from std::strings to enumeration values. </w:t>
      </w:r>
      <w:r w:rsidR="00AB7D01">
        <w:t>All</w:t>
      </w:r>
      <w:r>
        <w:t xml:space="preserve"> the available conversion functions are listed in the header file </w:t>
      </w:r>
      <w:proofErr w:type="spellStart"/>
      <w:r>
        <w:t>enumsToString.h</w:t>
      </w:r>
      <w:proofErr w:type="spellEnd"/>
      <w:r w:rsidR="00AB7D01">
        <w:t xml:space="preserve">. </w:t>
      </w:r>
    </w:p>
    <w:p w14:paraId="5B996A7E" w14:textId="27974CF9" w:rsidR="00AB7D01" w:rsidRDefault="00AB7D01" w:rsidP="00AB7D01"/>
    <w:p w14:paraId="7270C731" w14:textId="3A91CA29" w:rsidR="00AB7D01" w:rsidRDefault="00AB7D01" w:rsidP="00AB7D01">
      <w:r>
        <w:t>Examples:</w:t>
      </w:r>
    </w:p>
    <w:p w14:paraId="3832C772" w14:textId="77777777" w:rsidR="00AB7D01" w:rsidRDefault="00AB7D01" w:rsidP="00571A0B">
      <w:pPr>
        <w:spacing w:after="0"/>
        <w:rPr>
          <w:rFonts w:ascii="Consolas" w:hAnsi="Consolas"/>
        </w:rPr>
      </w:pPr>
    </w:p>
    <w:p w14:paraId="04743524" w14:textId="1693A706" w:rsidR="00AB7D01" w:rsidRDefault="00AB7D01" w:rsidP="00AB7D01">
      <w:r>
        <w:t xml:space="preserve">To convert an </w:t>
      </w:r>
      <w:proofErr w:type="spellStart"/>
      <w:r>
        <w:t>eModuleType</w:t>
      </w:r>
      <w:proofErr w:type="spellEnd"/>
      <w:r>
        <w:t xml:space="preserve"> to a string:</w:t>
      </w:r>
    </w:p>
    <w:p w14:paraId="397B5823" w14:textId="79592C74" w:rsidR="00AB7D01" w:rsidRDefault="00AB7D01" w:rsidP="00AB7D01">
      <w:pPr>
        <w:spacing w:after="0"/>
        <w:ind w:left="142"/>
        <w:rPr>
          <w:rFonts w:ascii="Consolas" w:hAnsi="Consolas"/>
        </w:rPr>
      </w:pPr>
      <w:proofErr w:type="spellStart"/>
      <w:r>
        <w:rPr>
          <w:rFonts w:ascii="Consolas" w:hAnsi="Consolas"/>
        </w:rPr>
        <w:t>eModuleType</w:t>
      </w:r>
      <w:proofErr w:type="spellEnd"/>
      <w:r>
        <w:rPr>
          <w:rFonts w:ascii="Consolas" w:hAnsi="Consolas"/>
        </w:rPr>
        <w:t xml:space="preserve"> </w:t>
      </w:r>
      <w:proofErr w:type="spellStart"/>
      <w:r>
        <w:rPr>
          <w:rFonts w:ascii="Consolas" w:hAnsi="Consolas"/>
        </w:rPr>
        <w:t>modType</w:t>
      </w:r>
      <w:proofErr w:type="spellEnd"/>
      <w:r>
        <w:rPr>
          <w:rFonts w:ascii="Consolas" w:hAnsi="Consolas"/>
        </w:rPr>
        <w:t xml:space="preserve"> = </w:t>
      </w:r>
      <w:proofErr w:type="spellStart"/>
      <w:r>
        <w:rPr>
          <w:rFonts w:ascii="Consolas" w:hAnsi="Consolas"/>
        </w:rPr>
        <w:t>eModuleType_</w:t>
      </w:r>
      <w:proofErr w:type="gramStart"/>
      <w:r>
        <w:rPr>
          <w:rFonts w:ascii="Consolas" w:hAnsi="Consolas"/>
        </w:rPr>
        <w:t>DP</w:t>
      </w:r>
      <w:proofErr w:type="spellEnd"/>
      <w:r>
        <w:rPr>
          <w:rFonts w:ascii="Consolas" w:hAnsi="Consolas"/>
        </w:rPr>
        <w:t>;</w:t>
      </w:r>
      <w:proofErr w:type="gramEnd"/>
    </w:p>
    <w:p w14:paraId="6D0B59D8" w14:textId="590B1EB2" w:rsidR="00AB7D01" w:rsidRDefault="00AB7D01" w:rsidP="00AB7D01">
      <w:pPr>
        <w:spacing w:after="0"/>
        <w:ind w:left="142"/>
        <w:rPr>
          <w:rFonts w:ascii="Consolas" w:hAnsi="Consolas"/>
        </w:rPr>
      </w:pPr>
      <w:proofErr w:type="spellStart"/>
      <w:r>
        <w:rPr>
          <w:rFonts w:ascii="Consolas" w:hAnsi="Consolas"/>
        </w:rPr>
        <w:t>cout</w:t>
      </w:r>
      <w:proofErr w:type="spellEnd"/>
      <w:r>
        <w:rPr>
          <w:rFonts w:ascii="Consolas" w:hAnsi="Consolas"/>
        </w:rPr>
        <w:t xml:space="preserve"> &lt;&lt; </w:t>
      </w:r>
      <w:proofErr w:type="spellStart"/>
      <w:r>
        <w:rPr>
          <w:rFonts w:ascii="Consolas" w:hAnsi="Consolas"/>
        </w:rPr>
        <w:t>eModuleType_ToString</w:t>
      </w:r>
      <w:proofErr w:type="spellEnd"/>
      <w:r>
        <w:rPr>
          <w:rFonts w:ascii="Consolas" w:hAnsi="Consolas"/>
        </w:rPr>
        <w:t>(</w:t>
      </w:r>
      <w:proofErr w:type="spellStart"/>
      <w:r>
        <w:rPr>
          <w:rFonts w:ascii="Consolas" w:hAnsi="Consolas"/>
        </w:rPr>
        <w:t>modType</w:t>
      </w:r>
      <w:proofErr w:type="spellEnd"/>
      <w:r>
        <w:rPr>
          <w:rFonts w:ascii="Consolas" w:hAnsi="Consolas"/>
        </w:rPr>
        <w:t xml:space="preserve">) &lt;&lt; </w:t>
      </w:r>
      <w:proofErr w:type="spellStart"/>
      <w:proofErr w:type="gramStart"/>
      <w:r>
        <w:rPr>
          <w:rFonts w:ascii="Consolas" w:hAnsi="Consolas"/>
        </w:rPr>
        <w:t>endl</w:t>
      </w:r>
      <w:proofErr w:type="spellEnd"/>
      <w:r>
        <w:rPr>
          <w:rFonts w:ascii="Consolas" w:hAnsi="Consolas"/>
        </w:rPr>
        <w:t>;</w:t>
      </w:r>
      <w:proofErr w:type="gramEnd"/>
    </w:p>
    <w:p w14:paraId="21B14A6D" w14:textId="2980EBC0" w:rsidR="00AB7D01" w:rsidRDefault="00AB7D01" w:rsidP="00571A0B">
      <w:pPr>
        <w:spacing w:after="0"/>
        <w:rPr>
          <w:rFonts w:ascii="Consolas" w:hAnsi="Consolas"/>
        </w:rPr>
      </w:pPr>
    </w:p>
    <w:p w14:paraId="5D80C055" w14:textId="77777777" w:rsidR="00AB7D01" w:rsidRDefault="00AB7D01" w:rsidP="00571A0B">
      <w:pPr>
        <w:spacing w:after="0"/>
        <w:rPr>
          <w:rFonts w:ascii="Consolas" w:hAnsi="Consolas"/>
        </w:rPr>
      </w:pPr>
    </w:p>
    <w:p w14:paraId="51E0E869" w14:textId="070F1208" w:rsidR="00AB7D01" w:rsidRDefault="00AB7D01" w:rsidP="00AB7D01">
      <w:pPr>
        <w:spacing w:after="0"/>
        <w:ind w:left="142"/>
        <w:rPr>
          <w:rFonts w:ascii="Consolas" w:hAnsi="Consolas"/>
        </w:rPr>
      </w:pPr>
      <w:r>
        <w:rPr>
          <w:rFonts w:ascii="Consolas" w:hAnsi="Consolas"/>
        </w:rPr>
        <w:t xml:space="preserve">To convert a </w:t>
      </w:r>
      <w:proofErr w:type="spellStart"/>
      <w:proofErr w:type="gramStart"/>
      <w:r>
        <w:rPr>
          <w:rFonts w:ascii="Consolas" w:hAnsi="Consolas"/>
        </w:rPr>
        <w:t>std:string</w:t>
      </w:r>
      <w:proofErr w:type="spellEnd"/>
      <w:proofErr w:type="gramEnd"/>
      <w:r>
        <w:rPr>
          <w:rFonts w:ascii="Consolas" w:hAnsi="Consolas"/>
        </w:rPr>
        <w:t xml:space="preserve"> to an enumeration member:</w:t>
      </w:r>
    </w:p>
    <w:p w14:paraId="419E0433" w14:textId="6613F476" w:rsidR="00AB7D01" w:rsidRDefault="00AB7D01" w:rsidP="00AB7D01">
      <w:pPr>
        <w:spacing w:after="0"/>
        <w:ind w:left="142"/>
        <w:rPr>
          <w:rFonts w:ascii="Consolas" w:hAnsi="Consolas"/>
        </w:rPr>
      </w:pPr>
      <w:proofErr w:type="spellStart"/>
      <w:r>
        <w:rPr>
          <w:rFonts w:ascii="Consolas" w:hAnsi="Consolas"/>
        </w:rPr>
        <w:t>eResolution</w:t>
      </w:r>
      <w:proofErr w:type="spellEnd"/>
      <w:r>
        <w:rPr>
          <w:rFonts w:ascii="Consolas" w:hAnsi="Consolas"/>
        </w:rPr>
        <w:t xml:space="preserve"> resolution = </w:t>
      </w:r>
      <w:proofErr w:type="spellStart"/>
      <w:r>
        <w:rPr>
          <w:rFonts w:ascii="Consolas" w:hAnsi="Consolas"/>
        </w:rPr>
        <w:t>eResolution_FromString</w:t>
      </w:r>
      <w:proofErr w:type="spellEnd"/>
      <w:r>
        <w:rPr>
          <w:rFonts w:ascii="Consolas" w:hAnsi="Consolas"/>
        </w:rPr>
        <w:t>(“eResolution_res14Bit”</w:t>
      </w:r>
      <w:proofErr w:type="gramStart"/>
      <w:r>
        <w:rPr>
          <w:rFonts w:ascii="Consolas" w:hAnsi="Consolas"/>
        </w:rPr>
        <w:t>);</w:t>
      </w:r>
      <w:proofErr w:type="gramEnd"/>
      <w:r>
        <w:rPr>
          <w:rFonts w:ascii="Consolas" w:hAnsi="Consolas"/>
        </w:rPr>
        <w:t xml:space="preserve"> </w:t>
      </w:r>
    </w:p>
    <w:p w14:paraId="78FCCCBA" w14:textId="77777777" w:rsidR="00AB7D01" w:rsidRPr="00571A0B" w:rsidRDefault="00AB7D01" w:rsidP="00571A0B">
      <w:pPr>
        <w:spacing w:after="0"/>
        <w:rPr>
          <w:rFonts w:ascii="Consolas" w:hAnsi="Consolas"/>
        </w:rPr>
      </w:pPr>
    </w:p>
    <w:p w14:paraId="24AA46A6" w14:textId="49C42D23" w:rsidR="007041C8" w:rsidRPr="00E76DB9" w:rsidRDefault="000951EA" w:rsidP="008C63B6">
      <w:pPr>
        <w:pStyle w:val="Heading1"/>
      </w:pPr>
      <w:bookmarkStart w:id="24" w:name="_Toc88808308"/>
      <w:r w:rsidRPr="00E76DB9">
        <w:lastRenderedPageBreak/>
        <w:t>Connecting to an Orbit Network</w:t>
      </w:r>
      <w:bookmarkEnd w:id="24"/>
    </w:p>
    <w:p w14:paraId="3D89D2A2" w14:textId="5FF40017" w:rsidR="000951EA" w:rsidRDefault="000951EA" w:rsidP="000951EA"/>
    <w:p w14:paraId="2EB4630D" w14:textId="0FDA1758" w:rsidR="000951EA" w:rsidRDefault="0076313C" w:rsidP="000951EA">
      <w:r>
        <w:t xml:space="preserve">Connecting and Disconnecting from an Orbit network differs from the </w:t>
      </w:r>
      <w:proofErr w:type="gramStart"/>
      <w:r>
        <w:t>Windows</w:t>
      </w:r>
      <w:proofErr w:type="gramEnd"/>
      <w:r>
        <w:t xml:space="preserve"> library. This library does not protect your application against multiple applications accessing the library at the same time. Also networks must first be discovered using the </w:t>
      </w:r>
      <w:proofErr w:type="spellStart"/>
      <w:proofErr w:type="gramStart"/>
      <w:r>
        <w:t>FindNetworks</w:t>
      </w:r>
      <w:proofErr w:type="spellEnd"/>
      <w:r>
        <w:t>(</w:t>
      </w:r>
      <w:proofErr w:type="gramEnd"/>
      <w:r>
        <w:t xml:space="preserve">) method of the </w:t>
      </w:r>
      <w:proofErr w:type="spellStart"/>
      <w:r>
        <w:t>OrbitNetworks</w:t>
      </w:r>
      <w:proofErr w:type="spellEnd"/>
      <w:r>
        <w:t xml:space="preserve"> object</w:t>
      </w:r>
      <w:r w:rsidR="00E76DB9">
        <w:t xml:space="preserve"> before connection.</w:t>
      </w:r>
    </w:p>
    <w:p w14:paraId="3CBE4676" w14:textId="6AA1FF3F" w:rsidR="00E76DB9" w:rsidRDefault="00E76DB9" w:rsidP="000951EA"/>
    <w:p w14:paraId="4C9725DF" w14:textId="1D7C6655" w:rsidR="000648F1" w:rsidRDefault="00E76DB9" w:rsidP="000951EA">
      <w:r>
        <w:t xml:space="preserve">After including the library in your project (see </w:t>
      </w:r>
      <w:hyperlink w:anchor="_Including_the_library" w:history="1">
        <w:r w:rsidRPr="00E76DB9">
          <w:rPr>
            <w:rStyle w:val="Hyperlink"/>
          </w:rPr>
          <w:t>Including the library in your application</w:t>
        </w:r>
      </w:hyperlink>
      <w:r>
        <w:t xml:space="preserve">) the next step is to load the list of networks by calling the </w:t>
      </w:r>
      <w:proofErr w:type="spellStart"/>
      <w:proofErr w:type="gramStart"/>
      <w:r>
        <w:t>FindNetworks</w:t>
      </w:r>
      <w:proofErr w:type="spellEnd"/>
      <w:r>
        <w:t>(</w:t>
      </w:r>
      <w:proofErr w:type="gramEnd"/>
      <w:r>
        <w:t xml:space="preserve">) method of the </w:t>
      </w:r>
      <w:proofErr w:type="spellStart"/>
      <w:r>
        <w:t>OrbitNetworks</w:t>
      </w:r>
      <w:proofErr w:type="spellEnd"/>
      <w:r>
        <w:t xml:space="preserve"> object.  </w:t>
      </w:r>
      <w:r w:rsidR="000D4D46">
        <w:t>This reads the configuration file to find RS232IMs</w:t>
      </w:r>
      <w:r w:rsidR="00117D3F">
        <w:t xml:space="preserve">, </w:t>
      </w:r>
      <w:r w:rsidR="000D4D46">
        <w:t>ETHIMs</w:t>
      </w:r>
      <w:r w:rsidR="00117D3F">
        <w:t>, WIMs</w:t>
      </w:r>
      <w:r w:rsidR="000D4D46">
        <w:t xml:space="preserve"> and enumerates USBIMs. </w:t>
      </w:r>
      <w:r>
        <w:t xml:space="preserve">The </w:t>
      </w:r>
      <w:proofErr w:type="spellStart"/>
      <w:r>
        <w:t>OrbitNetworks</w:t>
      </w:r>
      <w:proofErr w:type="spellEnd"/>
      <w:r>
        <w:t xml:space="preserve"> object can be retrieved by the </w:t>
      </w:r>
      <w:proofErr w:type="gramStart"/>
      <w:r>
        <w:t>Networks(</w:t>
      </w:r>
      <w:proofErr w:type="gramEnd"/>
      <w:r>
        <w:t>) method</w:t>
      </w:r>
      <w:r w:rsidR="00CA3BD0">
        <w:t xml:space="preserve"> of the </w:t>
      </w:r>
      <w:proofErr w:type="spellStart"/>
      <w:r w:rsidR="00CA3BD0">
        <w:t>OrbitServer</w:t>
      </w:r>
      <w:proofErr w:type="spellEnd"/>
      <w:r w:rsidR="00CA3BD0">
        <w:t xml:space="preserve"> object</w:t>
      </w:r>
      <w:r>
        <w:t>.</w:t>
      </w:r>
    </w:p>
    <w:p w14:paraId="71CE97CD" w14:textId="77777777" w:rsidR="000648F1" w:rsidRDefault="000648F1" w:rsidP="000951EA"/>
    <w:p w14:paraId="224088E1" w14:textId="77777777" w:rsidR="000648F1" w:rsidRPr="00571A0B" w:rsidRDefault="000648F1" w:rsidP="000648F1">
      <w:pPr>
        <w:spacing w:after="0"/>
        <w:ind w:firstLine="720"/>
        <w:rPr>
          <w:rFonts w:ascii="Consolas" w:hAnsi="Consolas"/>
        </w:rPr>
      </w:pPr>
      <w:proofErr w:type="spellStart"/>
      <w:r w:rsidRPr="00571A0B">
        <w:rPr>
          <w:rFonts w:ascii="Consolas" w:hAnsi="Consolas"/>
        </w:rPr>
        <w:t>OrbitNetworks</w:t>
      </w:r>
      <w:proofErr w:type="spellEnd"/>
      <w:r w:rsidRPr="00571A0B">
        <w:rPr>
          <w:rFonts w:ascii="Consolas" w:hAnsi="Consolas"/>
        </w:rPr>
        <w:t xml:space="preserve"> *networks = </w:t>
      </w:r>
      <w:proofErr w:type="spellStart"/>
      <w:proofErr w:type="gramStart"/>
      <w:r w:rsidRPr="00571A0B">
        <w:rPr>
          <w:rFonts w:ascii="Consolas" w:hAnsi="Consolas"/>
        </w:rPr>
        <w:t>server.Networks</w:t>
      </w:r>
      <w:proofErr w:type="spellEnd"/>
      <w:proofErr w:type="gramEnd"/>
      <w:r w:rsidRPr="00571A0B">
        <w:rPr>
          <w:rFonts w:ascii="Consolas" w:hAnsi="Consolas"/>
        </w:rPr>
        <w:t>();</w:t>
      </w:r>
    </w:p>
    <w:p w14:paraId="2FF6DC81" w14:textId="1DA2897D" w:rsidR="000648F1" w:rsidRDefault="000648F1" w:rsidP="000648F1">
      <w:pPr>
        <w:ind w:firstLine="720"/>
        <w:rPr>
          <w:rFonts w:ascii="Consolas" w:hAnsi="Consolas"/>
        </w:rPr>
      </w:pPr>
      <w:r w:rsidRPr="00571A0B">
        <w:rPr>
          <w:rFonts w:ascii="Consolas" w:hAnsi="Consolas"/>
        </w:rPr>
        <w:t>networks-&gt;</w:t>
      </w:r>
      <w:proofErr w:type="spellStart"/>
      <w:proofErr w:type="gramStart"/>
      <w:r w:rsidRPr="00571A0B">
        <w:rPr>
          <w:rFonts w:ascii="Consolas" w:hAnsi="Consolas"/>
        </w:rPr>
        <w:t>FindNetworks</w:t>
      </w:r>
      <w:proofErr w:type="spellEnd"/>
      <w:r w:rsidRPr="00571A0B">
        <w:rPr>
          <w:rFonts w:ascii="Consolas" w:hAnsi="Consolas"/>
        </w:rPr>
        <w:t>(</w:t>
      </w:r>
      <w:proofErr w:type="gramEnd"/>
      <w:r w:rsidRPr="00571A0B">
        <w:rPr>
          <w:rFonts w:ascii="Consolas" w:hAnsi="Consolas"/>
        </w:rPr>
        <w:t>);</w:t>
      </w:r>
    </w:p>
    <w:p w14:paraId="7F81372E" w14:textId="77777777" w:rsidR="000648F1" w:rsidRPr="000648F1" w:rsidRDefault="000648F1" w:rsidP="000648F1">
      <w:pPr>
        <w:ind w:firstLine="720"/>
        <w:rPr>
          <w:rFonts w:ascii="Consolas" w:hAnsi="Consolas"/>
        </w:rPr>
      </w:pPr>
    </w:p>
    <w:p w14:paraId="63CA00AE" w14:textId="507A71FA" w:rsidR="00E76DB9" w:rsidRDefault="000648F1" w:rsidP="000951EA">
      <w:r>
        <w:t>Be aware that o</w:t>
      </w:r>
      <w:r w:rsidR="00E76DB9">
        <w:t xml:space="preserve">n calling the </w:t>
      </w:r>
      <w:proofErr w:type="spellStart"/>
      <w:proofErr w:type="gramStart"/>
      <w:r>
        <w:t>FindNetworks</w:t>
      </w:r>
      <w:proofErr w:type="spellEnd"/>
      <w:r>
        <w:t>(</w:t>
      </w:r>
      <w:proofErr w:type="gramEnd"/>
      <w:r>
        <w:t xml:space="preserve">) </w:t>
      </w:r>
      <w:r w:rsidR="00E76DB9">
        <w:t xml:space="preserve">method the </w:t>
      </w:r>
      <w:r>
        <w:t>existing list of networks and all child objects will become invalid.</w:t>
      </w:r>
    </w:p>
    <w:p w14:paraId="04735A71" w14:textId="1B2ED773" w:rsidR="000648F1" w:rsidRDefault="000648F1" w:rsidP="000951EA"/>
    <w:p w14:paraId="6F0C1471" w14:textId="464BDB3E" w:rsidR="000648F1" w:rsidRDefault="000648F1" w:rsidP="000951EA">
      <w:r>
        <w:t>The next step is to connect to</w:t>
      </w:r>
      <w:r w:rsidR="00CA3BD0">
        <w:t xml:space="preserve"> the</w:t>
      </w:r>
      <w:r>
        <w:t xml:space="preserve"> Orbit network</w:t>
      </w:r>
      <w:r w:rsidR="00CA3BD0">
        <w:t>(</w:t>
      </w:r>
      <w:r>
        <w:t>s</w:t>
      </w:r>
      <w:r w:rsidR="00CA3BD0">
        <w:t>)</w:t>
      </w:r>
      <w:r>
        <w:t xml:space="preserve">. </w:t>
      </w:r>
      <w:r w:rsidR="000D4D46">
        <w:t>Either connect to every network</w:t>
      </w:r>
      <w:r w:rsidR="00CA3BD0">
        <w:t xml:space="preserve"> found using the </w:t>
      </w:r>
      <w:proofErr w:type="spellStart"/>
      <w:r w:rsidR="00CA3BD0">
        <w:t>ConnectAll</w:t>
      </w:r>
      <w:proofErr w:type="spellEnd"/>
      <w:r w:rsidR="00CA3BD0">
        <w:t xml:space="preserve"> method </w:t>
      </w:r>
      <w:r w:rsidR="00367C90">
        <w:t xml:space="preserve">of the networks object or connect to individual network using the connect method of the </w:t>
      </w:r>
      <w:proofErr w:type="spellStart"/>
      <w:r w:rsidR="00367C90">
        <w:t>OrbitNetwork</w:t>
      </w:r>
      <w:proofErr w:type="spellEnd"/>
      <w:r w:rsidR="00367C90">
        <w:t xml:space="preserve"> class. The </w:t>
      </w:r>
      <w:proofErr w:type="spellStart"/>
      <w:r w:rsidR="00367C90">
        <w:t>OrbitNetwork</w:t>
      </w:r>
      <w:proofErr w:type="spellEnd"/>
      <w:r w:rsidR="00367C90">
        <w:t xml:space="preserve"> object can be retrieved from the </w:t>
      </w:r>
      <w:proofErr w:type="gramStart"/>
      <w:r w:rsidR="00367C90">
        <w:t>Network(</w:t>
      </w:r>
      <w:proofErr w:type="gramEnd"/>
      <w:r w:rsidR="00367C90">
        <w:t xml:space="preserve">) method of the </w:t>
      </w:r>
      <w:proofErr w:type="spellStart"/>
      <w:r w:rsidR="00367C90">
        <w:t>OrbitNetworks</w:t>
      </w:r>
      <w:proofErr w:type="spellEnd"/>
      <w:r w:rsidR="00367C90">
        <w:t xml:space="preserve"> class:</w:t>
      </w:r>
    </w:p>
    <w:p w14:paraId="49F611C9" w14:textId="77777777" w:rsidR="00367C90" w:rsidRDefault="00367C90" w:rsidP="000951EA"/>
    <w:p w14:paraId="0F35DE9C" w14:textId="08BE4151" w:rsidR="00367C90" w:rsidRDefault="00367C90" w:rsidP="000951EA">
      <w:r>
        <w:t>Either:</w:t>
      </w:r>
    </w:p>
    <w:p w14:paraId="2D4553B9" w14:textId="05DC7508" w:rsidR="00367C90" w:rsidRDefault="00367C90" w:rsidP="00367C90">
      <w:pPr>
        <w:ind w:firstLine="720"/>
        <w:rPr>
          <w:rFonts w:ascii="Consolas" w:hAnsi="Consolas"/>
        </w:rPr>
      </w:pPr>
      <w:r w:rsidRPr="00571A0B">
        <w:rPr>
          <w:rFonts w:ascii="Consolas" w:hAnsi="Consolas"/>
        </w:rPr>
        <w:t>networks-&gt;</w:t>
      </w:r>
      <w:proofErr w:type="spellStart"/>
      <w:proofErr w:type="gramStart"/>
      <w:r w:rsidRPr="00571A0B">
        <w:rPr>
          <w:rFonts w:ascii="Consolas" w:hAnsi="Consolas"/>
        </w:rPr>
        <w:t>ConnectAll</w:t>
      </w:r>
      <w:proofErr w:type="spellEnd"/>
      <w:r w:rsidRPr="00571A0B">
        <w:rPr>
          <w:rFonts w:ascii="Consolas" w:hAnsi="Consolas"/>
        </w:rPr>
        <w:t>(</w:t>
      </w:r>
      <w:proofErr w:type="gramEnd"/>
      <w:r w:rsidRPr="00571A0B">
        <w:rPr>
          <w:rFonts w:ascii="Consolas" w:hAnsi="Consolas"/>
        </w:rPr>
        <w:t>);</w:t>
      </w:r>
    </w:p>
    <w:p w14:paraId="758254A6" w14:textId="5B90D175" w:rsidR="00367C90" w:rsidRDefault="00367C90" w:rsidP="00367C90">
      <w:pPr>
        <w:rPr>
          <w:rFonts w:ascii="Consolas" w:hAnsi="Consolas"/>
        </w:rPr>
      </w:pPr>
      <w:r>
        <w:rPr>
          <w:rFonts w:ascii="Consolas" w:hAnsi="Consolas"/>
        </w:rPr>
        <w:t>Or:</w:t>
      </w:r>
    </w:p>
    <w:p w14:paraId="5DC04C1F" w14:textId="77C25424" w:rsidR="00367C90" w:rsidRDefault="00367C90" w:rsidP="00367C90">
      <w:pPr>
        <w:rPr>
          <w:rFonts w:ascii="Consolas" w:hAnsi="Consolas"/>
        </w:rPr>
      </w:pPr>
      <w:r>
        <w:rPr>
          <w:rFonts w:ascii="Consolas" w:hAnsi="Consolas"/>
        </w:rPr>
        <w:tab/>
      </w:r>
      <w:r w:rsidRPr="00571A0B">
        <w:rPr>
          <w:rFonts w:ascii="Consolas" w:hAnsi="Consolas"/>
        </w:rPr>
        <w:t>networks-&gt;Network(0)</w:t>
      </w:r>
      <w:r>
        <w:rPr>
          <w:rFonts w:ascii="Consolas" w:hAnsi="Consolas"/>
        </w:rPr>
        <w:t>-&gt;</w:t>
      </w:r>
      <w:proofErr w:type="gramStart"/>
      <w:r>
        <w:rPr>
          <w:rFonts w:ascii="Consolas" w:hAnsi="Consolas"/>
        </w:rPr>
        <w:t>Connect(</w:t>
      </w:r>
      <w:proofErr w:type="gramEnd"/>
      <w:r>
        <w:rPr>
          <w:rFonts w:ascii="Consolas" w:hAnsi="Consolas"/>
        </w:rPr>
        <w:t>)</w:t>
      </w:r>
      <w:r w:rsidRPr="00571A0B">
        <w:rPr>
          <w:rFonts w:ascii="Consolas" w:hAnsi="Consolas"/>
        </w:rPr>
        <w:t>;</w:t>
      </w:r>
    </w:p>
    <w:p w14:paraId="7522E156" w14:textId="562B8E9C" w:rsidR="00367C90" w:rsidRDefault="00367C90" w:rsidP="00367C90">
      <w:pPr>
        <w:rPr>
          <w:rFonts w:ascii="Consolas" w:hAnsi="Consolas"/>
        </w:rPr>
      </w:pPr>
    </w:p>
    <w:p w14:paraId="600AE5F0" w14:textId="35B3CA37" w:rsidR="00367C90" w:rsidRDefault="00367C90" w:rsidP="00367C90">
      <w:r>
        <w:t xml:space="preserve">The </w:t>
      </w:r>
      <w:proofErr w:type="spellStart"/>
      <w:proofErr w:type="gramStart"/>
      <w:r>
        <w:t>IsConnected</w:t>
      </w:r>
      <w:proofErr w:type="spellEnd"/>
      <w:r>
        <w:t>(</w:t>
      </w:r>
      <w:proofErr w:type="gramEnd"/>
      <w:r>
        <w:t xml:space="preserve">) method of the </w:t>
      </w:r>
      <w:proofErr w:type="spellStart"/>
      <w:r>
        <w:t>OrbitNetwork</w:t>
      </w:r>
      <w:proofErr w:type="spellEnd"/>
      <w:r>
        <w:t xml:space="preserve"> class returns if a network is connected or not.</w:t>
      </w:r>
    </w:p>
    <w:p w14:paraId="4D6175C6" w14:textId="7F76C896" w:rsidR="00367C90" w:rsidRDefault="00367C90" w:rsidP="00367C90"/>
    <w:p w14:paraId="7DD3221E" w14:textId="77777777" w:rsidR="004E7C9C" w:rsidRDefault="00367C90" w:rsidP="00757C67">
      <w:pPr>
        <w:spacing w:after="0"/>
      </w:pPr>
      <w:r>
        <w:tab/>
      </w:r>
      <w:proofErr w:type="spellStart"/>
      <w:r>
        <w:t>cout</w:t>
      </w:r>
      <w:proofErr w:type="spellEnd"/>
      <w:r>
        <w:t xml:space="preserve"> &lt;&lt; </w:t>
      </w:r>
      <w:r w:rsidR="004E7C9C">
        <w:t xml:space="preserve">“Connected: </w:t>
      </w:r>
      <w:proofErr w:type="gramStart"/>
      <w:r w:rsidR="004E7C9C">
        <w:t>“;</w:t>
      </w:r>
      <w:proofErr w:type="gramEnd"/>
    </w:p>
    <w:p w14:paraId="0AFA2B8A" w14:textId="26C621A5" w:rsidR="00367C90" w:rsidRDefault="004E7C9C" w:rsidP="00757C67">
      <w:pPr>
        <w:spacing w:after="0"/>
        <w:ind w:firstLine="720"/>
      </w:pPr>
      <w:proofErr w:type="spellStart"/>
      <w:proofErr w:type="gramStart"/>
      <w:r>
        <w:t>cout</w:t>
      </w:r>
      <w:proofErr w:type="spellEnd"/>
      <w:r>
        <w:t xml:space="preserve">  &lt;</w:t>
      </w:r>
      <w:proofErr w:type="gramEnd"/>
      <w:r>
        <w:t xml:space="preserve">&lt; </w:t>
      </w:r>
      <w:r w:rsidR="00367C90">
        <w:t>(</w:t>
      </w:r>
      <w:r w:rsidR="00367C90" w:rsidRPr="00571A0B">
        <w:rPr>
          <w:rFonts w:ascii="Consolas" w:hAnsi="Consolas"/>
        </w:rPr>
        <w:t>networks-&gt;Network(0)</w:t>
      </w:r>
      <w:r w:rsidR="00367C90">
        <w:rPr>
          <w:rFonts w:ascii="Consolas" w:hAnsi="Consolas"/>
        </w:rPr>
        <w:t>-&gt;</w:t>
      </w:r>
      <w:proofErr w:type="spellStart"/>
      <w:r w:rsidR="00367C90">
        <w:rPr>
          <w:rFonts w:ascii="Consolas" w:hAnsi="Consolas"/>
        </w:rPr>
        <w:t>IsConnect</w:t>
      </w:r>
      <w:r>
        <w:rPr>
          <w:rFonts w:ascii="Consolas" w:hAnsi="Consolas"/>
        </w:rPr>
        <w:t>ed</w:t>
      </w:r>
      <w:proofErr w:type="spellEnd"/>
      <w:r w:rsidR="00367C90">
        <w:rPr>
          <w:rFonts w:ascii="Consolas" w:hAnsi="Consolas"/>
        </w:rPr>
        <w:t>() ? “</w:t>
      </w:r>
      <w:r>
        <w:rPr>
          <w:rFonts w:ascii="Consolas" w:hAnsi="Consolas"/>
        </w:rPr>
        <w:t>Yes</w:t>
      </w:r>
      <w:proofErr w:type="gramStart"/>
      <w:r w:rsidR="00367C90">
        <w:rPr>
          <w:rFonts w:ascii="Consolas" w:hAnsi="Consolas"/>
        </w:rPr>
        <w:t>”</w:t>
      </w:r>
      <w:r>
        <w:rPr>
          <w:rFonts w:ascii="Consolas" w:hAnsi="Consolas"/>
        </w:rPr>
        <w:t xml:space="preserve"> </w:t>
      </w:r>
      <w:r w:rsidR="00367C90">
        <w:rPr>
          <w:rFonts w:ascii="Consolas" w:hAnsi="Consolas"/>
        </w:rPr>
        <w:t>:</w:t>
      </w:r>
      <w:proofErr w:type="gramEnd"/>
      <w:r w:rsidR="00367C90">
        <w:rPr>
          <w:rFonts w:ascii="Consolas" w:hAnsi="Consolas"/>
        </w:rPr>
        <w:t xml:space="preserve"> “</w:t>
      </w:r>
      <w:r>
        <w:rPr>
          <w:rFonts w:ascii="Consolas" w:hAnsi="Consolas"/>
        </w:rPr>
        <w:t xml:space="preserve">No”) &lt;&lt; </w:t>
      </w:r>
      <w:proofErr w:type="spellStart"/>
      <w:r>
        <w:rPr>
          <w:rFonts w:ascii="Consolas" w:hAnsi="Consolas"/>
        </w:rPr>
        <w:t>endl</w:t>
      </w:r>
      <w:proofErr w:type="spellEnd"/>
      <w:r w:rsidR="00367C90" w:rsidRPr="00571A0B">
        <w:rPr>
          <w:rFonts w:ascii="Consolas" w:hAnsi="Consolas"/>
        </w:rPr>
        <w:t>;</w:t>
      </w:r>
    </w:p>
    <w:p w14:paraId="4920E6A9" w14:textId="0E3DC1C1" w:rsidR="00367C90" w:rsidRDefault="00367C90" w:rsidP="00367C90"/>
    <w:p w14:paraId="723ED337" w14:textId="23D7BB2E" w:rsidR="00367C90" w:rsidRDefault="004E7C9C" w:rsidP="00367C90">
      <w:r>
        <w:t xml:space="preserve">Use the </w:t>
      </w:r>
      <w:proofErr w:type="spellStart"/>
      <w:proofErr w:type="gramStart"/>
      <w:r>
        <w:t>DisconnectAll</w:t>
      </w:r>
      <w:proofErr w:type="spellEnd"/>
      <w:r>
        <w:t>(</w:t>
      </w:r>
      <w:proofErr w:type="gramEnd"/>
      <w:r>
        <w:t>) or the Disconnect() method of individual networks to close the connection to the Orbit controllers when finished with the network making them available for connection by other applications again and releasing the resources used.</w:t>
      </w:r>
    </w:p>
    <w:p w14:paraId="4656350B" w14:textId="743DCB2C" w:rsidR="004E7C9C" w:rsidRDefault="004E7C9C" w:rsidP="00367C90"/>
    <w:p w14:paraId="0ADB3311" w14:textId="43580496" w:rsidR="004E7C9C" w:rsidRDefault="004E7C9C" w:rsidP="004E7C9C">
      <w:pPr>
        <w:ind w:firstLine="720"/>
        <w:rPr>
          <w:rFonts w:ascii="Consolas" w:hAnsi="Consolas"/>
        </w:rPr>
      </w:pPr>
      <w:r>
        <w:lastRenderedPageBreak/>
        <w:tab/>
      </w:r>
      <w:r w:rsidRPr="00571A0B">
        <w:rPr>
          <w:rFonts w:ascii="Consolas" w:hAnsi="Consolas"/>
        </w:rPr>
        <w:t>networks-&gt;</w:t>
      </w:r>
      <w:proofErr w:type="spellStart"/>
      <w:proofErr w:type="gramStart"/>
      <w:r>
        <w:rPr>
          <w:rFonts w:ascii="Consolas" w:hAnsi="Consolas"/>
        </w:rPr>
        <w:t>Disc</w:t>
      </w:r>
      <w:r w:rsidRPr="00571A0B">
        <w:rPr>
          <w:rFonts w:ascii="Consolas" w:hAnsi="Consolas"/>
        </w:rPr>
        <w:t>onnectAll</w:t>
      </w:r>
      <w:proofErr w:type="spellEnd"/>
      <w:r w:rsidRPr="00571A0B">
        <w:rPr>
          <w:rFonts w:ascii="Consolas" w:hAnsi="Consolas"/>
        </w:rPr>
        <w:t>(</w:t>
      </w:r>
      <w:proofErr w:type="gramEnd"/>
      <w:r w:rsidRPr="00571A0B">
        <w:rPr>
          <w:rFonts w:ascii="Consolas" w:hAnsi="Consolas"/>
        </w:rPr>
        <w:t>);</w:t>
      </w:r>
    </w:p>
    <w:p w14:paraId="2495244B" w14:textId="2634AAB4" w:rsidR="004E7C9C" w:rsidRDefault="004E7C9C" w:rsidP="004E7C9C">
      <w:pPr>
        <w:rPr>
          <w:rFonts w:ascii="Consolas" w:hAnsi="Consolas"/>
        </w:rPr>
      </w:pPr>
    </w:p>
    <w:p w14:paraId="4D8590CF" w14:textId="3202B8C2" w:rsidR="004E7C9C" w:rsidRDefault="009F1BFA" w:rsidP="009F1BFA">
      <w:pPr>
        <w:pStyle w:val="Heading2"/>
      </w:pPr>
      <w:bookmarkStart w:id="25" w:name="_Toc88808309"/>
      <w:proofErr w:type="spellStart"/>
      <w:r>
        <w:t>OrbitNetworks</w:t>
      </w:r>
      <w:proofErr w:type="spellEnd"/>
      <w:r>
        <w:t xml:space="preserve"> Class</w:t>
      </w:r>
      <w:bookmarkEnd w:id="25"/>
    </w:p>
    <w:p w14:paraId="2D76BE06" w14:textId="618B7908" w:rsidR="009F1BFA" w:rsidRDefault="009F1BFA" w:rsidP="009F1BFA"/>
    <w:tbl>
      <w:tblPr>
        <w:tblStyle w:val="TableGrid"/>
        <w:tblW w:w="0" w:type="auto"/>
        <w:tblLook w:val="04A0" w:firstRow="1" w:lastRow="0" w:firstColumn="1" w:lastColumn="0" w:noHBand="0" w:noVBand="1"/>
      </w:tblPr>
      <w:tblGrid>
        <w:gridCol w:w="4508"/>
        <w:gridCol w:w="4508"/>
      </w:tblGrid>
      <w:tr w:rsidR="009F1BFA" w14:paraId="4600F51B" w14:textId="77777777" w:rsidTr="009F1BFA">
        <w:tc>
          <w:tcPr>
            <w:tcW w:w="4508" w:type="dxa"/>
          </w:tcPr>
          <w:p w14:paraId="1942C16B" w14:textId="33911DD1" w:rsidR="009F1BFA" w:rsidRDefault="00E9561C" w:rsidP="009F1BFA">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FindNetworks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r w:rsidR="009F1BFA">
              <w:tab/>
            </w:r>
            <w:r w:rsidR="009F1BFA">
              <w:tab/>
            </w:r>
            <w:r w:rsidR="009F1BFA">
              <w:tab/>
            </w:r>
          </w:p>
          <w:p w14:paraId="3F82A4BE" w14:textId="2330B58D" w:rsidR="009F1BFA" w:rsidRDefault="009F1BFA" w:rsidP="009F1BFA">
            <w:r>
              <w:tab/>
            </w:r>
            <w:r>
              <w:tab/>
            </w:r>
            <w:r>
              <w:tab/>
            </w:r>
          </w:p>
        </w:tc>
        <w:tc>
          <w:tcPr>
            <w:tcW w:w="4508" w:type="dxa"/>
          </w:tcPr>
          <w:p w14:paraId="11F6D974" w14:textId="7DFBF44E" w:rsidR="009F1BFA" w:rsidRDefault="009F1BFA" w:rsidP="009F1BFA">
            <w:r>
              <w:t>Clears existing networks and then finds Orbit Networks by reading the configuration file and enumerating USBIMs.</w:t>
            </w:r>
          </w:p>
        </w:tc>
      </w:tr>
      <w:tr w:rsidR="009F1BFA" w14:paraId="01731D14" w14:textId="77777777" w:rsidTr="009F1BFA">
        <w:tc>
          <w:tcPr>
            <w:tcW w:w="4508" w:type="dxa"/>
          </w:tcPr>
          <w:p w14:paraId="2DC7EEF7" w14:textId="241F8F58" w:rsidR="009F1BFA" w:rsidRDefault="00E9561C" w:rsidP="009F1BFA">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ConnectAll</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6A27519E" w14:textId="6E00D042" w:rsidR="009F1BFA" w:rsidRDefault="009F1BFA" w:rsidP="009F1BFA">
            <w:r>
              <w:t>Connects to all Orbit Networks</w:t>
            </w:r>
          </w:p>
        </w:tc>
      </w:tr>
      <w:tr w:rsidR="009F1BFA" w14:paraId="5BF972C3" w14:textId="77777777" w:rsidTr="009F1BFA">
        <w:tc>
          <w:tcPr>
            <w:tcW w:w="4508" w:type="dxa"/>
          </w:tcPr>
          <w:p w14:paraId="382F335A" w14:textId="2789A43E" w:rsidR="009F1BFA" w:rsidRDefault="00E9561C" w:rsidP="009F1BFA">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DisconnectAll</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05D1C82F" w14:textId="2233205B" w:rsidR="009F1BFA" w:rsidRDefault="009F1BFA" w:rsidP="009F1BFA">
            <w:r>
              <w:t>Disconnects from all Orbit Networks</w:t>
            </w:r>
          </w:p>
        </w:tc>
      </w:tr>
      <w:tr w:rsidR="009F1BFA" w14:paraId="35F87568" w14:textId="77777777" w:rsidTr="009F1BFA">
        <w:tc>
          <w:tcPr>
            <w:tcW w:w="4508" w:type="dxa"/>
          </w:tcPr>
          <w:p w14:paraId="0BB48BD1" w14:textId="4FAE7F10" w:rsidR="009F1BFA" w:rsidRDefault="00E9561C" w:rsidP="009F1BFA">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Count(</w:t>
            </w:r>
            <w:proofErr w:type="gramEnd"/>
            <w:r>
              <w:rPr>
                <w:rFonts w:ascii="Consolas" w:hAnsi="Consolas" w:cs="Consolas"/>
                <w:color w:val="000000"/>
                <w:sz w:val="19"/>
                <w:szCs w:val="19"/>
                <w:highlight w:val="white"/>
              </w:rPr>
              <w:t>);</w:t>
            </w:r>
          </w:p>
        </w:tc>
        <w:tc>
          <w:tcPr>
            <w:tcW w:w="4508" w:type="dxa"/>
          </w:tcPr>
          <w:p w14:paraId="286496C3" w14:textId="7B022B44" w:rsidR="009F1BFA" w:rsidRDefault="009F1BFA" w:rsidP="009F1BFA">
            <w:r>
              <w:t>Returns the number of networks found (both connected and disconnected networks are counted).</w:t>
            </w:r>
          </w:p>
        </w:tc>
      </w:tr>
      <w:tr w:rsidR="009F1BFA" w14:paraId="4BF7F531" w14:textId="77777777" w:rsidTr="009F1BFA">
        <w:tc>
          <w:tcPr>
            <w:tcW w:w="4508" w:type="dxa"/>
          </w:tcPr>
          <w:p w14:paraId="17BCE3F6" w14:textId="2050A0F5" w:rsidR="009F1BFA" w:rsidRDefault="00E9561C" w:rsidP="009F1BFA">
            <w:proofErr w:type="spellStart"/>
            <w:r>
              <w:rPr>
                <w:rFonts w:ascii="Consolas" w:hAnsi="Consolas" w:cs="Consolas"/>
                <w:color w:val="2B91AF"/>
                <w:sz w:val="19"/>
                <w:szCs w:val="19"/>
                <w:highlight w:val="white"/>
              </w:rPr>
              <w:t>OrbitNetwork</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Network(</w:t>
            </w:r>
            <w:proofErr w:type="gramEnd"/>
            <w:r>
              <w:rPr>
                <w:rFonts w:ascii="Consolas" w:hAnsi="Consolas" w:cs="Consolas"/>
                <w:color w:val="0000FF"/>
                <w:sz w:val="19"/>
                <w:szCs w:val="19"/>
                <w:highlight w:val="white"/>
              </w:rPr>
              <w:t>unsigned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Idx</w:t>
            </w:r>
            <w:proofErr w:type="spellEnd"/>
            <w:r>
              <w:rPr>
                <w:rFonts w:ascii="Consolas" w:hAnsi="Consolas" w:cs="Consolas"/>
                <w:color w:val="000000"/>
                <w:sz w:val="19"/>
                <w:szCs w:val="19"/>
                <w:highlight w:val="white"/>
              </w:rPr>
              <w:t>);</w:t>
            </w:r>
          </w:p>
        </w:tc>
        <w:tc>
          <w:tcPr>
            <w:tcW w:w="4508" w:type="dxa"/>
          </w:tcPr>
          <w:p w14:paraId="44820B4A" w14:textId="00FAD618" w:rsidR="009F1BFA" w:rsidRDefault="009F1BFA" w:rsidP="009F1BFA">
            <w:r>
              <w:t>Returns a pointer to an Orbit network given its index</w:t>
            </w:r>
          </w:p>
        </w:tc>
      </w:tr>
    </w:tbl>
    <w:p w14:paraId="3EAF1F1E" w14:textId="77777777" w:rsidR="009F1BFA" w:rsidRDefault="009F1BFA" w:rsidP="009F1BFA"/>
    <w:p w14:paraId="1558BEA9" w14:textId="7B6E53EE" w:rsidR="009F1BFA" w:rsidRDefault="00054643" w:rsidP="00054643">
      <w:pPr>
        <w:pStyle w:val="Heading2"/>
      </w:pPr>
      <w:bookmarkStart w:id="26" w:name="_Toc88808310"/>
      <w:proofErr w:type="spellStart"/>
      <w:r>
        <w:t>OrbitNetwork</w:t>
      </w:r>
      <w:proofErr w:type="spellEnd"/>
      <w:r>
        <w:t xml:space="preserve"> </w:t>
      </w:r>
      <w:r w:rsidR="00EA0AAD">
        <w:t xml:space="preserve">Class </w:t>
      </w:r>
      <w:r>
        <w:t>Connection Properties</w:t>
      </w:r>
      <w:bookmarkEnd w:id="26"/>
    </w:p>
    <w:p w14:paraId="355CE899" w14:textId="485409CD" w:rsidR="00054643" w:rsidRDefault="00054643" w:rsidP="009F1BFA"/>
    <w:p w14:paraId="368EA0AD" w14:textId="510BAF86" w:rsidR="004E7C9C" w:rsidRDefault="00180824" w:rsidP="0078713B">
      <w:r>
        <w:t xml:space="preserve">The </w:t>
      </w:r>
      <w:proofErr w:type="spellStart"/>
      <w:r>
        <w:t>OrbitNetwork</w:t>
      </w:r>
      <w:proofErr w:type="spellEnd"/>
      <w:r>
        <w:t xml:space="preserve"> class has</w:t>
      </w:r>
      <w:r w:rsidR="00054643">
        <w:t xml:space="preserve"> properties </w:t>
      </w:r>
      <w:r>
        <w:t xml:space="preserve">to </w:t>
      </w:r>
      <w:r w:rsidR="00054643">
        <w:t xml:space="preserve">manage the connection to an Orbit Network controller. Each network type (USBIM, RS232) has its own </w:t>
      </w:r>
      <w:r>
        <w:t xml:space="preserve">descendant </w:t>
      </w:r>
      <w:r w:rsidR="00054643">
        <w:t xml:space="preserve">class, however </w:t>
      </w:r>
      <w:r w:rsidR="0078713B">
        <w:t xml:space="preserve">there are no </w:t>
      </w:r>
      <w:r w:rsidR="0015224B">
        <w:t xml:space="preserve">public </w:t>
      </w:r>
      <w:r w:rsidR="0078713B">
        <w:t>module specific methods or properties</w:t>
      </w:r>
      <w:r w:rsidR="002D07F8">
        <w:t>.</w:t>
      </w:r>
    </w:p>
    <w:p w14:paraId="2B178C30" w14:textId="4169D54B" w:rsidR="00054643" w:rsidRDefault="00054643" w:rsidP="004E7C9C">
      <w:pPr>
        <w:rPr>
          <w:rFonts w:ascii="Consolas" w:hAnsi="Consolas"/>
        </w:rPr>
      </w:pPr>
    </w:p>
    <w:tbl>
      <w:tblPr>
        <w:tblStyle w:val="TableGrid"/>
        <w:tblW w:w="0" w:type="auto"/>
        <w:tblLook w:val="04A0" w:firstRow="1" w:lastRow="0" w:firstColumn="1" w:lastColumn="0" w:noHBand="0" w:noVBand="1"/>
      </w:tblPr>
      <w:tblGrid>
        <w:gridCol w:w="3114"/>
        <w:gridCol w:w="5902"/>
      </w:tblGrid>
      <w:tr w:rsidR="00054643" w14:paraId="4EF0486D" w14:textId="77777777" w:rsidTr="0078713B">
        <w:tc>
          <w:tcPr>
            <w:tcW w:w="3114" w:type="dxa"/>
          </w:tcPr>
          <w:p w14:paraId="43279569" w14:textId="5C3E65A3" w:rsidR="00054643" w:rsidRDefault="00054643" w:rsidP="004E7C9C">
            <w:pPr>
              <w:rPr>
                <w:rFonts w:ascii="Consolas" w:hAnsi="Consolas"/>
              </w:rPr>
            </w:pPr>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Connect(</w:t>
            </w:r>
            <w:proofErr w:type="gramEnd"/>
            <w:r>
              <w:rPr>
                <w:rFonts w:ascii="Consolas" w:hAnsi="Consolas" w:cs="Consolas"/>
                <w:color w:val="000000"/>
                <w:sz w:val="19"/>
                <w:szCs w:val="19"/>
                <w:highlight w:val="white"/>
              </w:rPr>
              <w:t>);</w:t>
            </w:r>
            <w:r w:rsidRPr="00054643">
              <w:rPr>
                <w:rFonts w:ascii="Consolas" w:hAnsi="Consolas"/>
              </w:rPr>
              <w:t xml:space="preserve"> </w:t>
            </w:r>
          </w:p>
        </w:tc>
        <w:tc>
          <w:tcPr>
            <w:tcW w:w="5902" w:type="dxa"/>
          </w:tcPr>
          <w:p w14:paraId="609BAAB2" w14:textId="6B8914F8" w:rsidR="00054643" w:rsidRPr="0078713B" w:rsidRDefault="00054643" w:rsidP="0078713B">
            <w:pPr>
              <w:rPr>
                <w:rFonts w:cstheme="minorHAnsi"/>
              </w:rPr>
            </w:pPr>
            <w:r w:rsidRPr="0078713B">
              <w:rPr>
                <w:rFonts w:cstheme="minorHAnsi"/>
              </w:rPr>
              <w:t>Connects to the network</w:t>
            </w:r>
          </w:p>
        </w:tc>
      </w:tr>
      <w:tr w:rsidR="00054643" w14:paraId="648A1DEA" w14:textId="77777777" w:rsidTr="0078713B">
        <w:tc>
          <w:tcPr>
            <w:tcW w:w="3114" w:type="dxa"/>
          </w:tcPr>
          <w:p w14:paraId="73176EA9" w14:textId="2AD2AB8B" w:rsidR="00054643" w:rsidRDefault="0078713B" w:rsidP="004E7C9C">
            <w:pPr>
              <w:rPr>
                <w:rFonts w:ascii="Consolas" w:hAnsi="Consolas"/>
              </w:rPr>
            </w:pPr>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IsConnected</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902" w:type="dxa"/>
          </w:tcPr>
          <w:p w14:paraId="64FD4D44" w14:textId="1F224B7B" w:rsidR="00054643" w:rsidRPr="0078713B" w:rsidRDefault="0078713B" w:rsidP="0078713B">
            <w:pPr>
              <w:rPr>
                <w:rFonts w:cstheme="minorHAnsi"/>
              </w:rPr>
            </w:pPr>
            <w:r w:rsidRPr="0078713B">
              <w:rPr>
                <w:rFonts w:cstheme="minorHAnsi"/>
              </w:rPr>
              <w:t>Returns true if the Orbit network is connected</w:t>
            </w:r>
          </w:p>
        </w:tc>
      </w:tr>
      <w:tr w:rsidR="00054643" w14:paraId="18232CB1" w14:textId="77777777" w:rsidTr="0078713B">
        <w:tc>
          <w:tcPr>
            <w:tcW w:w="3114" w:type="dxa"/>
          </w:tcPr>
          <w:p w14:paraId="21AA8FA6" w14:textId="4C35F984" w:rsidR="00054643" w:rsidRDefault="0078713B" w:rsidP="004E7C9C">
            <w:pPr>
              <w:rPr>
                <w:rFonts w:ascii="Consolas" w:hAnsi="Consolas"/>
              </w:rPr>
            </w:pP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ControllerID</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902" w:type="dxa"/>
          </w:tcPr>
          <w:p w14:paraId="27558D87" w14:textId="09636A37" w:rsidR="00054643" w:rsidRPr="0078713B" w:rsidRDefault="0078713B" w:rsidP="0078713B">
            <w:pPr>
              <w:rPr>
                <w:rFonts w:cstheme="minorHAnsi"/>
              </w:rPr>
            </w:pPr>
            <w:r w:rsidRPr="0078713B">
              <w:rPr>
                <w:rFonts w:cstheme="minorHAnsi"/>
              </w:rPr>
              <w:t xml:space="preserve">Returns the Orbit Identity of the controller in a </w:t>
            </w:r>
            <w:proofErr w:type="gramStart"/>
            <w:r w:rsidRPr="0078713B">
              <w:rPr>
                <w:rFonts w:cstheme="minorHAnsi"/>
              </w:rPr>
              <w:t>std::</w:t>
            </w:r>
            <w:proofErr w:type="gramEnd"/>
            <w:r w:rsidRPr="0078713B">
              <w:rPr>
                <w:rFonts w:cstheme="minorHAnsi"/>
              </w:rPr>
              <w:t>string.</w:t>
            </w:r>
          </w:p>
        </w:tc>
      </w:tr>
      <w:tr w:rsidR="00054643" w14:paraId="77ED8730" w14:textId="77777777" w:rsidTr="0078713B">
        <w:tc>
          <w:tcPr>
            <w:tcW w:w="3114" w:type="dxa"/>
          </w:tcPr>
          <w:p w14:paraId="18764211" w14:textId="30249982" w:rsidR="00054643" w:rsidRDefault="0078713B" w:rsidP="004E7C9C">
            <w:pPr>
              <w:rPr>
                <w:rFonts w:ascii="Consolas" w:hAnsi="Consolas"/>
              </w:rPr>
            </w:pP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Description(</w:t>
            </w:r>
            <w:proofErr w:type="gramEnd"/>
            <w:r>
              <w:rPr>
                <w:rFonts w:ascii="Consolas" w:hAnsi="Consolas" w:cs="Consolas"/>
                <w:color w:val="000000"/>
                <w:sz w:val="19"/>
                <w:szCs w:val="19"/>
                <w:highlight w:val="white"/>
              </w:rPr>
              <w:t>);</w:t>
            </w:r>
          </w:p>
        </w:tc>
        <w:tc>
          <w:tcPr>
            <w:tcW w:w="5902" w:type="dxa"/>
          </w:tcPr>
          <w:p w14:paraId="0BD14FC2" w14:textId="2A9B3745" w:rsidR="00054643" w:rsidRPr="0078713B" w:rsidRDefault="0078713B" w:rsidP="0078713B">
            <w:pPr>
              <w:rPr>
                <w:rFonts w:cstheme="minorHAnsi"/>
              </w:rPr>
            </w:pPr>
            <w:r w:rsidRPr="0078713B">
              <w:rPr>
                <w:rFonts w:cstheme="minorHAnsi"/>
              </w:rPr>
              <w:t>Returns a text description of the network, for example USBIM (123AA01001)</w:t>
            </w:r>
          </w:p>
        </w:tc>
      </w:tr>
      <w:tr w:rsidR="00054643" w14:paraId="480EBEF7" w14:textId="77777777" w:rsidTr="0078713B">
        <w:tc>
          <w:tcPr>
            <w:tcW w:w="3114" w:type="dxa"/>
          </w:tcPr>
          <w:p w14:paraId="6E6821BD" w14:textId="1B6770F6" w:rsidR="00054643" w:rsidRDefault="0078713B" w:rsidP="004E7C9C">
            <w:pPr>
              <w:rPr>
                <w:rFonts w:ascii="Consolas" w:hAnsi="Consolas"/>
              </w:rPr>
            </w:pPr>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Disconnect(</w:t>
            </w:r>
            <w:proofErr w:type="gramEnd"/>
            <w:r>
              <w:rPr>
                <w:rFonts w:ascii="Consolas" w:hAnsi="Consolas" w:cs="Consolas"/>
                <w:color w:val="000000"/>
                <w:sz w:val="19"/>
                <w:szCs w:val="19"/>
                <w:highlight w:val="white"/>
              </w:rPr>
              <w:t>);</w:t>
            </w:r>
          </w:p>
        </w:tc>
        <w:tc>
          <w:tcPr>
            <w:tcW w:w="5902" w:type="dxa"/>
          </w:tcPr>
          <w:p w14:paraId="2BE33FAE" w14:textId="66900B54" w:rsidR="00054643" w:rsidRPr="0078713B" w:rsidRDefault="0078713B" w:rsidP="0078713B">
            <w:pPr>
              <w:rPr>
                <w:rFonts w:cstheme="minorHAnsi"/>
              </w:rPr>
            </w:pPr>
            <w:r>
              <w:rPr>
                <w:rFonts w:cstheme="minorHAnsi"/>
              </w:rPr>
              <w:t>Disconnects from the Orbit network and releases resources.</w:t>
            </w:r>
          </w:p>
        </w:tc>
      </w:tr>
      <w:tr w:rsidR="0078713B" w14:paraId="44E8EBD2" w14:textId="77777777" w:rsidTr="0078713B">
        <w:tc>
          <w:tcPr>
            <w:tcW w:w="3114" w:type="dxa"/>
          </w:tcPr>
          <w:p w14:paraId="06D796C8" w14:textId="51492409" w:rsidR="0078713B" w:rsidRDefault="0078713B" w:rsidP="004E7C9C">
            <w:pPr>
              <w:rPr>
                <w:rFonts w:ascii="Consolas" w:hAnsi="Consolas"/>
              </w:rPr>
            </w:pP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NetworkName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902" w:type="dxa"/>
          </w:tcPr>
          <w:p w14:paraId="17C03CCB" w14:textId="2AE7A48D" w:rsidR="0078713B" w:rsidRPr="0078713B" w:rsidRDefault="0078713B" w:rsidP="0078713B">
            <w:pPr>
              <w:rPr>
                <w:rFonts w:cstheme="minorHAnsi"/>
              </w:rPr>
            </w:pPr>
            <w:r>
              <w:rPr>
                <w:rFonts w:cstheme="minorHAnsi"/>
              </w:rPr>
              <w:t xml:space="preserve">Returns a user settable name for the network. This can be set in the configuration file for USBIMs and RS232IMs or set using </w:t>
            </w:r>
            <w:proofErr w:type="spellStart"/>
            <w:proofErr w:type="gramStart"/>
            <w:r>
              <w:rPr>
                <w:rFonts w:cstheme="minorHAnsi"/>
              </w:rPr>
              <w:t>setNetworkName</w:t>
            </w:r>
            <w:proofErr w:type="spellEnd"/>
            <w:r>
              <w:rPr>
                <w:rFonts w:cstheme="minorHAnsi"/>
              </w:rPr>
              <w:t>(</w:t>
            </w:r>
            <w:proofErr w:type="gramEnd"/>
            <w:r>
              <w:rPr>
                <w:rFonts w:cstheme="minorHAnsi"/>
              </w:rPr>
              <w:t>).</w:t>
            </w:r>
          </w:p>
        </w:tc>
      </w:tr>
      <w:tr w:rsidR="0078713B" w14:paraId="52ABAC06" w14:textId="77777777" w:rsidTr="0078713B">
        <w:tc>
          <w:tcPr>
            <w:tcW w:w="3114" w:type="dxa"/>
          </w:tcPr>
          <w:p w14:paraId="4CDBDD56" w14:textId="10837729" w:rsidR="0078713B" w:rsidRDefault="0078713B" w:rsidP="004E7C9C">
            <w:pPr>
              <w:rPr>
                <w:rFonts w:ascii="Consolas" w:hAnsi="Consolas"/>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setNetworkName</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networkname</w:t>
            </w:r>
            <w:proofErr w:type="spellEnd"/>
            <w:r>
              <w:rPr>
                <w:rFonts w:ascii="Consolas" w:hAnsi="Consolas" w:cs="Consolas"/>
                <w:color w:val="000000"/>
                <w:sz w:val="19"/>
                <w:szCs w:val="19"/>
                <w:highlight w:val="white"/>
              </w:rPr>
              <w:t>);</w:t>
            </w:r>
          </w:p>
        </w:tc>
        <w:tc>
          <w:tcPr>
            <w:tcW w:w="5902" w:type="dxa"/>
          </w:tcPr>
          <w:p w14:paraId="29C70230" w14:textId="7234200E" w:rsidR="0078713B" w:rsidRPr="0078713B" w:rsidRDefault="0078713B" w:rsidP="0078713B">
            <w:pPr>
              <w:rPr>
                <w:rFonts w:cstheme="minorHAnsi"/>
              </w:rPr>
            </w:pPr>
            <w:r>
              <w:rPr>
                <w:rFonts w:cstheme="minorHAnsi"/>
              </w:rPr>
              <w:t xml:space="preserve">Sets the </w:t>
            </w:r>
            <w:proofErr w:type="gramStart"/>
            <w:r>
              <w:rPr>
                <w:rFonts w:cstheme="minorHAnsi"/>
              </w:rPr>
              <w:t>user</w:t>
            </w:r>
            <w:proofErr w:type="gramEnd"/>
            <w:r>
              <w:rPr>
                <w:rFonts w:cstheme="minorHAnsi"/>
              </w:rPr>
              <w:t xml:space="preserve"> settable name for the network (This will not update the name set in the configuration file). </w:t>
            </w:r>
          </w:p>
        </w:tc>
      </w:tr>
      <w:tr w:rsidR="0078713B" w14:paraId="388AD5B4" w14:textId="77777777" w:rsidTr="0078713B">
        <w:tc>
          <w:tcPr>
            <w:tcW w:w="3114" w:type="dxa"/>
          </w:tcPr>
          <w:p w14:paraId="7A53E892" w14:textId="7FA231DD" w:rsidR="0078713B" w:rsidRDefault="0078713B" w:rsidP="004E7C9C">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t>eNetworkType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NetworkType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902" w:type="dxa"/>
          </w:tcPr>
          <w:p w14:paraId="000E1D68" w14:textId="0E757B17" w:rsidR="0078713B" w:rsidRDefault="0078713B" w:rsidP="0078713B">
            <w:pPr>
              <w:rPr>
                <w:rFonts w:cstheme="minorHAnsi"/>
              </w:rPr>
            </w:pPr>
            <w:r>
              <w:rPr>
                <w:rFonts w:cstheme="minorHAnsi"/>
              </w:rPr>
              <w:t>Returns the type of network (USBIM, RS232IM etc). USBIMs using the VCP mode will be returned as RS232IMs.</w:t>
            </w:r>
          </w:p>
        </w:tc>
      </w:tr>
    </w:tbl>
    <w:p w14:paraId="14287F82" w14:textId="77777777" w:rsidR="00054643" w:rsidRDefault="00054643" w:rsidP="004E7C9C">
      <w:pPr>
        <w:rPr>
          <w:rFonts w:ascii="Consolas" w:hAnsi="Consolas"/>
        </w:rPr>
      </w:pPr>
    </w:p>
    <w:p w14:paraId="01A85192" w14:textId="2A6C9C27" w:rsidR="004E7C9C" w:rsidRDefault="00685CCC" w:rsidP="00685CCC">
      <w:pPr>
        <w:pStyle w:val="Heading2"/>
      </w:pPr>
      <w:bookmarkStart w:id="27" w:name="_Toc88808311"/>
      <w:r>
        <w:t>Network Speed</w:t>
      </w:r>
      <w:bookmarkEnd w:id="27"/>
    </w:p>
    <w:p w14:paraId="23AF5864" w14:textId="18DEAE1A" w:rsidR="00685CCC" w:rsidRDefault="00685CCC" w:rsidP="00367C90"/>
    <w:p w14:paraId="77B9FA4B" w14:textId="6B2F57B9" w:rsidR="00685CCC" w:rsidRDefault="00685CCC" w:rsidP="00367C90">
      <w:r>
        <w:t>The Orbit network can run at various speeds. The default is low speed. The Orbit Network speed is the speed of the Orbit network itself. It is not the speed of the connection between the controller and the PC.</w:t>
      </w:r>
    </w:p>
    <w:p w14:paraId="61D931C7" w14:textId="77777777" w:rsidR="00685CCC" w:rsidRDefault="00685CCC" w:rsidP="00367C90"/>
    <w:p w14:paraId="59E05740" w14:textId="77777777" w:rsidR="00685CCC" w:rsidRDefault="00685CCC" w:rsidP="00367C90">
      <w:r>
        <w:lastRenderedPageBreak/>
        <w:t xml:space="preserve">If a higher speed is required (for example dynamic mode requires high speed) then the speed can be changed using the </w:t>
      </w:r>
      <w:proofErr w:type="spellStart"/>
      <w:proofErr w:type="gramStart"/>
      <w:r>
        <w:t>setNetSpeed</w:t>
      </w:r>
      <w:proofErr w:type="spellEnd"/>
      <w:r>
        <w:t>(</w:t>
      </w:r>
      <w:proofErr w:type="gramEnd"/>
      <w:r>
        <w:t xml:space="preserve">) method of the </w:t>
      </w:r>
      <w:proofErr w:type="spellStart"/>
      <w:r>
        <w:t>OrbitNetwork</w:t>
      </w:r>
      <w:proofErr w:type="spellEnd"/>
      <w:r>
        <w:t xml:space="preserve"> object.</w:t>
      </w:r>
    </w:p>
    <w:p w14:paraId="654AB2C3" w14:textId="77777777" w:rsidR="00685CCC" w:rsidRDefault="00685CCC" w:rsidP="00367C90"/>
    <w:p w14:paraId="37E25BC6" w14:textId="765D6B0D" w:rsidR="00EA0AAD" w:rsidRDefault="00685CCC" w:rsidP="00367C90">
      <w:r>
        <w:t xml:space="preserve">Modules and controllers can vary in their capabilities, therefore the </w:t>
      </w:r>
      <w:proofErr w:type="spellStart"/>
      <w:proofErr w:type="gramStart"/>
      <w:r>
        <w:t>AvailableSpeeds</w:t>
      </w:r>
      <w:proofErr w:type="spellEnd"/>
      <w:r>
        <w:t>(</w:t>
      </w:r>
      <w:proofErr w:type="gramEnd"/>
      <w:r>
        <w:t xml:space="preserve">) method is provided to list the speeds that the current combination of networks are modules are capable of. </w:t>
      </w:r>
      <w:r w:rsidR="00C65F6C">
        <w:t>For example</w:t>
      </w:r>
      <w:r w:rsidR="0058393F">
        <w:t>,</w:t>
      </w:r>
      <w:r w:rsidR="00C65F6C">
        <w:t xml:space="preserve"> an RS232IM is not capable of </w:t>
      </w:r>
      <w:proofErr w:type="spellStart"/>
      <w:r w:rsidR="00C65F6C">
        <w:t>UltraHighSpeed</w:t>
      </w:r>
      <w:proofErr w:type="spellEnd"/>
      <w:r w:rsidR="00C65F6C">
        <w:t>.</w:t>
      </w:r>
    </w:p>
    <w:p w14:paraId="683757FE" w14:textId="77777777" w:rsidR="00C65F6C" w:rsidRDefault="00C65F6C" w:rsidP="00367C90"/>
    <w:p w14:paraId="31C9D0A5" w14:textId="6D91D975" w:rsidR="00685CCC" w:rsidRDefault="00685CCC" w:rsidP="00367C90">
      <w:r>
        <w:t xml:space="preserve">The </w:t>
      </w:r>
      <w:proofErr w:type="spellStart"/>
      <w:proofErr w:type="gramStart"/>
      <w:r>
        <w:t>SpeedAvailable</w:t>
      </w:r>
      <w:proofErr w:type="spellEnd"/>
      <w:r w:rsidR="00EA0AAD">
        <w:t>(</w:t>
      </w:r>
      <w:proofErr w:type="gramEnd"/>
      <w:r w:rsidR="00EA0AAD">
        <w:t>)</w:t>
      </w:r>
      <w:r>
        <w:t xml:space="preserve"> </w:t>
      </w:r>
      <w:r w:rsidR="00EA0AAD">
        <w:t xml:space="preserve">method </w:t>
      </w:r>
      <w:r>
        <w:t>is also available to test if the current combination of modules and controller are capable of the speed passed as the argument.</w:t>
      </w:r>
    </w:p>
    <w:p w14:paraId="6CD84FA5" w14:textId="0F5047AE" w:rsidR="004E7C9C" w:rsidRDefault="004E7C9C" w:rsidP="00367C90"/>
    <w:p w14:paraId="15DAA086" w14:textId="09EF9BBB" w:rsidR="00EA0AAD" w:rsidRDefault="00EA0AAD" w:rsidP="00EA0AAD">
      <w:pPr>
        <w:pStyle w:val="Heading2"/>
      </w:pPr>
      <w:bookmarkStart w:id="28" w:name="_Toc88808312"/>
      <w:proofErr w:type="spellStart"/>
      <w:r>
        <w:t>OrbitNetwork</w:t>
      </w:r>
      <w:proofErr w:type="spellEnd"/>
      <w:r>
        <w:t xml:space="preserve"> Class Network Speed Properties</w:t>
      </w:r>
      <w:bookmarkEnd w:id="28"/>
    </w:p>
    <w:p w14:paraId="45AB7C73" w14:textId="77777777" w:rsidR="00EA0AAD" w:rsidRPr="00EA0AAD" w:rsidRDefault="00EA0AAD" w:rsidP="00EA0AAD"/>
    <w:tbl>
      <w:tblPr>
        <w:tblStyle w:val="TableGrid"/>
        <w:tblW w:w="0" w:type="auto"/>
        <w:tblLook w:val="04A0" w:firstRow="1" w:lastRow="0" w:firstColumn="1" w:lastColumn="0" w:noHBand="0" w:noVBand="1"/>
      </w:tblPr>
      <w:tblGrid>
        <w:gridCol w:w="3114"/>
        <w:gridCol w:w="5902"/>
      </w:tblGrid>
      <w:tr w:rsidR="00EA0AAD" w:rsidRPr="0078713B" w14:paraId="7AF29F9E" w14:textId="77777777" w:rsidTr="007266B8">
        <w:tc>
          <w:tcPr>
            <w:tcW w:w="3114" w:type="dxa"/>
          </w:tcPr>
          <w:p w14:paraId="32D60F59" w14:textId="422BB5E2" w:rsidR="00EA0AAD" w:rsidRDefault="00C65F6C" w:rsidP="007266B8">
            <w:pPr>
              <w:rPr>
                <w:rFonts w:ascii="Consolas" w:hAnsi="Consolas"/>
              </w:rPr>
            </w:pPr>
            <w:r>
              <w:rPr>
                <w:rFonts w:ascii="Consolas" w:hAnsi="Consolas" w:cs="Consolas"/>
                <w:color w:val="2B91AF"/>
                <w:sz w:val="19"/>
                <w:szCs w:val="19"/>
                <w:highlight w:val="white"/>
              </w:rPr>
              <w:t>vector</w:t>
            </w:r>
            <w:r>
              <w:rPr>
                <w:rFonts w:ascii="Consolas" w:hAnsi="Consolas" w:cs="Consolas"/>
                <w:color w:val="000000"/>
                <w:sz w:val="19"/>
                <w:szCs w:val="19"/>
                <w:highlight w:val="white"/>
              </w:rPr>
              <w:t>&lt;</w:t>
            </w:r>
            <w:proofErr w:type="spellStart"/>
            <w:r>
              <w:rPr>
                <w:rFonts w:ascii="Consolas" w:hAnsi="Consolas" w:cs="Consolas"/>
                <w:color w:val="2B91AF"/>
                <w:sz w:val="19"/>
                <w:szCs w:val="19"/>
                <w:highlight w:val="white"/>
              </w:rPr>
              <w:t>eNetSpeed</w:t>
            </w:r>
            <w:proofErr w:type="spellEnd"/>
            <w:r>
              <w:rPr>
                <w:rFonts w:ascii="Consolas" w:hAnsi="Consolas" w:cs="Consolas"/>
                <w:color w:val="000000"/>
                <w:sz w:val="19"/>
                <w:szCs w:val="19"/>
                <w:highlight w:val="white"/>
              </w:rPr>
              <w:t xml:space="preserve">&gt; </w:t>
            </w:r>
            <w:proofErr w:type="spellStart"/>
            <w:proofErr w:type="gramStart"/>
            <w:r>
              <w:rPr>
                <w:rFonts w:ascii="Consolas" w:hAnsi="Consolas" w:cs="Consolas"/>
                <w:color w:val="000000"/>
                <w:sz w:val="19"/>
                <w:szCs w:val="19"/>
                <w:highlight w:val="white"/>
              </w:rPr>
              <w:t>AvailableSpeeds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902" w:type="dxa"/>
          </w:tcPr>
          <w:p w14:paraId="5917A3C5" w14:textId="1676D4FB" w:rsidR="00EA0AAD" w:rsidRPr="0078713B" w:rsidRDefault="00C65F6C" w:rsidP="007266B8">
            <w:pPr>
              <w:rPr>
                <w:rFonts w:cstheme="minorHAnsi"/>
              </w:rPr>
            </w:pPr>
            <w:r>
              <w:rPr>
                <w:rFonts w:cstheme="minorHAnsi"/>
              </w:rPr>
              <w:t xml:space="preserve">Returns a </w:t>
            </w:r>
            <w:proofErr w:type="spellStart"/>
            <w:proofErr w:type="gramStart"/>
            <w:r>
              <w:rPr>
                <w:rFonts w:cstheme="minorHAnsi"/>
              </w:rPr>
              <w:t>std:vector</w:t>
            </w:r>
            <w:proofErr w:type="spellEnd"/>
            <w:proofErr w:type="gramEnd"/>
            <w:r>
              <w:rPr>
                <w:rFonts w:cstheme="minorHAnsi"/>
              </w:rPr>
              <w:t>&lt;</w:t>
            </w:r>
            <w:proofErr w:type="spellStart"/>
            <w:r>
              <w:rPr>
                <w:rFonts w:cstheme="minorHAnsi"/>
              </w:rPr>
              <w:t>eNetSpeed</w:t>
            </w:r>
            <w:proofErr w:type="spellEnd"/>
            <w:r>
              <w:rPr>
                <w:rFonts w:cstheme="minorHAnsi"/>
              </w:rPr>
              <w:t>&gt; of the speeds that the controller and module combination is capable of.</w:t>
            </w:r>
          </w:p>
        </w:tc>
      </w:tr>
      <w:tr w:rsidR="00EA0AAD" w:rsidRPr="0078713B" w14:paraId="2FD0D472" w14:textId="77777777" w:rsidTr="007266B8">
        <w:tc>
          <w:tcPr>
            <w:tcW w:w="3114" w:type="dxa"/>
          </w:tcPr>
          <w:p w14:paraId="48E2758C" w14:textId="4885761F" w:rsidR="00EA0AAD" w:rsidRDefault="00C65F6C" w:rsidP="007266B8">
            <w:pPr>
              <w:rPr>
                <w:rFonts w:ascii="Consolas" w:hAnsi="Consolas"/>
              </w:rPr>
            </w:pPr>
            <w:proofErr w:type="spellStart"/>
            <w:r>
              <w:rPr>
                <w:rFonts w:ascii="Consolas" w:hAnsi="Consolas" w:cs="Consolas"/>
                <w:color w:val="2B91AF"/>
                <w:sz w:val="19"/>
                <w:szCs w:val="19"/>
                <w:highlight w:val="white"/>
              </w:rPr>
              <w:t>eNetSpeed</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NetSpeed</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902" w:type="dxa"/>
          </w:tcPr>
          <w:p w14:paraId="32C44D28" w14:textId="1F0F646F" w:rsidR="00EA0AAD" w:rsidRPr="0078713B" w:rsidRDefault="00C65F6C" w:rsidP="007266B8">
            <w:pPr>
              <w:rPr>
                <w:rFonts w:cstheme="minorHAnsi"/>
              </w:rPr>
            </w:pPr>
            <w:r>
              <w:rPr>
                <w:rFonts w:cstheme="minorHAnsi"/>
              </w:rPr>
              <w:t>Returns the current speed the network is set to.</w:t>
            </w:r>
          </w:p>
        </w:tc>
      </w:tr>
      <w:tr w:rsidR="00EA0AAD" w:rsidRPr="0078713B" w14:paraId="755962EA" w14:textId="77777777" w:rsidTr="007266B8">
        <w:tc>
          <w:tcPr>
            <w:tcW w:w="3114" w:type="dxa"/>
          </w:tcPr>
          <w:p w14:paraId="7972D5E1" w14:textId="7B47B43C" w:rsidR="00EA0AAD" w:rsidRDefault="00C65F6C" w:rsidP="007266B8">
            <w:pPr>
              <w:rPr>
                <w:rFonts w:ascii="Consolas" w:hAnsi="Consolas"/>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setNetSpeed</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eNetSpeed</w:t>
            </w:r>
            <w:proofErr w:type="spellEnd"/>
            <w:r>
              <w:rPr>
                <w:rFonts w:ascii="Consolas" w:hAnsi="Consolas" w:cs="Consolas"/>
                <w:color w:val="000000"/>
                <w:sz w:val="19"/>
                <w:szCs w:val="19"/>
                <w:highlight w:val="white"/>
              </w:rPr>
              <w:t xml:space="preserve"> Speed);</w:t>
            </w:r>
          </w:p>
        </w:tc>
        <w:tc>
          <w:tcPr>
            <w:tcW w:w="5902" w:type="dxa"/>
          </w:tcPr>
          <w:p w14:paraId="458408FB" w14:textId="5F0F26C0" w:rsidR="00EA0AAD" w:rsidRPr="0078713B" w:rsidRDefault="00C65F6C" w:rsidP="007266B8">
            <w:pPr>
              <w:rPr>
                <w:rFonts w:cstheme="minorHAnsi"/>
              </w:rPr>
            </w:pPr>
            <w:r>
              <w:rPr>
                <w:rFonts w:cstheme="minorHAnsi"/>
              </w:rPr>
              <w:t>Sets the network speed to the speed passed as the argument. An exception will be thrown if the speed cannot be set.</w:t>
            </w:r>
          </w:p>
        </w:tc>
      </w:tr>
      <w:tr w:rsidR="00EA0AAD" w:rsidRPr="0078713B" w14:paraId="38A0D101" w14:textId="77777777" w:rsidTr="007266B8">
        <w:tc>
          <w:tcPr>
            <w:tcW w:w="3114" w:type="dxa"/>
          </w:tcPr>
          <w:p w14:paraId="0134B421" w14:textId="7151684D" w:rsidR="00EA0AAD" w:rsidRDefault="00C65F6C" w:rsidP="007266B8">
            <w:pPr>
              <w:rPr>
                <w:rFonts w:ascii="Consolas" w:hAnsi="Consolas"/>
              </w:rPr>
            </w:pPr>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SpeedAvailable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eNetSpeed</w:t>
            </w:r>
            <w:proofErr w:type="spellEnd"/>
            <w:r>
              <w:rPr>
                <w:rFonts w:ascii="Consolas" w:hAnsi="Consolas" w:cs="Consolas"/>
                <w:color w:val="000000"/>
                <w:sz w:val="19"/>
                <w:szCs w:val="19"/>
                <w:highlight w:val="white"/>
              </w:rPr>
              <w:t xml:space="preserve"> Speed);</w:t>
            </w:r>
          </w:p>
        </w:tc>
        <w:tc>
          <w:tcPr>
            <w:tcW w:w="5902" w:type="dxa"/>
          </w:tcPr>
          <w:p w14:paraId="5DEF190C" w14:textId="20995C1C" w:rsidR="00EA0AAD" w:rsidRPr="0078713B" w:rsidRDefault="00EA0AAD" w:rsidP="007266B8">
            <w:pPr>
              <w:rPr>
                <w:rFonts w:cstheme="minorHAnsi"/>
              </w:rPr>
            </w:pPr>
            <w:r w:rsidRPr="0078713B">
              <w:rPr>
                <w:rFonts w:cstheme="minorHAnsi"/>
              </w:rPr>
              <w:t xml:space="preserve">Returns </w:t>
            </w:r>
            <w:r w:rsidR="00C65F6C">
              <w:rPr>
                <w:rFonts w:cstheme="minorHAnsi"/>
              </w:rPr>
              <w:t>true if the controller and module combination is capable of the speed passed in the argument Speed.</w:t>
            </w:r>
          </w:p>
        </w:tc>
      </w:tr>
    </w:tbl>
    <w:p w14:paraId="6A2FFA31" w14:textId="4D9E1E9D" w:rsidR="00EA0AAD" w:rsidRDefault="00EA0AAD" w:rsidP="00367C90"/>
    <w:p w14:paraId="46094DB1" w14:textId="02E65F6F" w:rsidR="00EA0AAD" w:rsidRDefault="00FE0B47" w:rsidP="008C63B6">
      <w:pPr>
        <w:pStyle w:val="Heading1"/>
      </w:pPr>
      <w:bookmarkStart w:id="29" w:name="_Adding_Modules_to"/>
      <w:bookmarkStart w:id="30" w:name="_Toc88808313"/>
      <w:bookmarkEnd w:id="29"/>
      <w:r>
        <w:t>Adding Modules to an Orbit Network</w:t>
      </w:r>
      <w:bookmarkEnd w:id="30"/>
    </w:p>
    <w:p w14:paraId="5AE7D4C1" w14:textId="0AD9C922" w:rsidR="00FE0B47" w:rsidRDefault="00FE0B47" w:rsidP="00367C90"/>
    <w:p w14:paraId="6005DFBD" w14:textId="6A315770" w:rsidR="00FE0B47" w:rsidRDefault="00FE0B47" w:rsidP="00367C90">
      <w:r>
        <w:t>Once connected to the controller, Orbit modules must be added to the network before they can be read. A number of difference methods are provided to add modules from simply adding them by their Orbit Identity (printed on the label) to using the hot swap functionality to connect modules back to the network at the address previously stored in their T-CON.</w:t>
      </w:r>
    </w:p>
    <w:p w14:paraId="01F44E2A" w14:textId="14675902" w:rsidR="00DA06CD" w:rsidRDefault="00DA06CD" w:rsidP="00367C90"/>
    <w:p w14:paraId="5BCE5A99" w14:textId="3E48EDD9" w:rsidR="00DA06CD" w:rsidRDefault="00DA06CD" w:rsidP="00367C90">
      <w:r>
        <w:t xml:space="preserve">The maximum number of modules that the controller supports can be retrieved by calling the </w:t>
      </w:r>
      <w:proofErr w:type="spellStart"/>
      <w:r w:rsidRPr="00DA06CD">
        <w:t>MaximumAllowableNumberOfModules</w:t>
      </w:r>
      <w:proofErr w:type="spellEnd"/>
      <w:r>
        <w:t xml:space="preserve"> method of the </w:t>
      </w:r>
      <w:proofErr w:type="spellStart"/>
      <w:r>
        <w:t>OrbitNetwork</w:t>
      </w:r>
      <w:proofErr w:type="spellEnd"/>
      <w:r>
        <w:t xml:space="preserve"> object. Attempting to add more modules to the network than this limit will fail.</w:t>
      </w:r>
    </w:p>
    <w:p w14:paraId="3A68394B" w14:textId="1D79B457" w:rsidR="00FE0B47" w:rsidRDefault="00FE0B47" w:rsidP="00367C90"/>
    <w:p w14:paraId="61083DED" w14:textId="1EB50446" w:rsidR="00FE0B47" w:rsidRDefault="00FE0B47" w:rsidP="00FE0B47">
      <w:pPr>
        <w:pStyle w:val="Heading2"/>
      </w:pPr>
      <w:bookmarkStart w:id="31" w:name="_Toc88808314"/>
      <w:r>
        <w:t xml:space="preserve">Adding </w:t>
      </w:r>
      <w:r w:rsidR="00DA06CD">
        <w:t xml:space="preserve">Modules </w:t>
      </w:r>
      <w:r>
        <w:t>by Orbit Identity</w:t>
      </w:r>
      <w:bookmarkEnd w:id="31"/>
    </w:p>
    <w:p w14:paraId="6DFFAEE7" w14:textId="628371FF" w:rsidR="00FE0B47" w:rsidRDefault="00FE0B47" w:rsidP="00367C90"/>
    <w:p w14:paraId="587A836B" w14:textId="45C04324" w:rsidR="00FE0B47" w:rsidRDefault="00FE0B47" w:rsidP="00367C90">
      <w:r>
        <w:t xml:space="preserve">To add a module using its Orbit Identity (from the label) call the </w:t>
      </w:r>
      <w:proofErr w:type="spellStart"/>
      <w:r>
        <w:t>AddModule</w:t>
      </w:r>
      <w:proofErr w:type="spellEnd"/>
      <w:r>
        <w:t xml:space="preserve"> method of the </w:t>
      </w:r>
      <w:proofErr w:type="spellStart"/>
      <w:r>
        <w:t>OrbitNetwork</w:t>
      </w:r>
      <w:proofErr w:type="spellEnd"/>
      <w:r>
        <w:t xml:space="preserve"> object</w:t>
      </w:r>
      <w:r w:rsidR="000B4803">
        <w:t xml:space="preserve"> specifying the Orbit Identity in the </w:t>
      </w:r>
      <w:proofErr w:type="spellStart"/>
      <w:r w:rsidR="000B4803">
        <w:t>ModuleID</w:t>
      </w:r>
      <w:proofErr w:type="spellEnd"/>
      <w:r w:rsidR="000B4803">
        <w:t xml:space="preserve"> parameter</w:t>
      </w:r>
      <w:r>
        <w:t>:</w:t>
      </w:r>
    </w:p>
    <w:p w14:paraId="572F8072" w14:textId="77777777" w:rsidR="00FE0B47" w:rsidRDefault="00FE0B47" w:rsidP="00367C90"/>
    <w:p w14:paraId="6592FE54" w14:textId="1B1EA941" w:rsidR="00FE0B47" w:rsidRDefault="00FE0B47" w:rsidP="00367C90">
      <w:pPr>
        <w:rPr>
          <w:rFonts w:ascii="Consolas" w:hAnsi="Consolas" w:cs="Consolas"/>
          <w:color w:val="000000"/>
          <w:sz w:val="19"/>
          <w:szCs w:val="19"/>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AddModule</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ModuleID</w:t>
      </w:r>
      <w:proofErr w:type="spellEnd"/>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ModuleName</w:t>
      </w:r>
      <w:proofErr w:type="spellEnd"/>
      <w:r>
        <w:rPr>
          <w:rFonts w:ascii="Consolas" w:hAnsi="Consolas" w:cs="Consolas"/>
          <w:color w:val="000000"/>
          <w:sz w:val="19"/>
          <w:szCs w:val="19"/>
          <w:highlight w:val="white"/>
        </w:rPr>
        <w:t>);</w:t>
      </w:r>
    </w:p>
    <w:p w14:paraId="024FE813" w14:textId="4E86E2FD" w:rsidR="000B4803" w:rsidRDefault="000B4803" w:rsidP="00367C90">
      <w:pPr>
        <w:rPr>
          <w:rFonts w:ascii="Consolas" w:hAnsi="Consolas" w:cs="Consolas"/>
          <w:color w:val="000000"/>
          <w:sz w:val="19"/>
          <w:szCs w:val="19"/>
        </w:rPr>
      </w:pPr>
    </w:p>
    <w:p w14:paraId="27BEE5B2" w14:textId="297CF3D0" w:rsidR="000B4803" w:rsidRPr="000B4803" w:rsidRDefault="000B4803" w:rsidP="00367C90">
      <w:r>
        <w:t>For example:</w:t>
      </w:r>
    </w:p>
    <w:p w14:paraId="5341B955" w14:textId="77777777" w:rsidR="000B4803" w:rsidRDefault="000B4803" w:rsidP="00367C90">
      <w:pPr>
        <w:rPr>
          <w:rFonts w:ascii="Consolas" w:hAnsi="Consolas" w:cs="Consolas"/>
          <w:color w:val="000000"/>
          <w:sz w:val="19"/>
          <w:szCs w:val="19"/>
        </w:rPr>
      </w:pPr>
    </w:p>
    <w:p w14:paraId="4CC0449B" w14:textId="434380A6" w:rsidR="00FE0B47" w:rsidRPr="00670AD0" w:rsidRDefault="00FE0B47" w:rsidP="00367C90">
      <w:pPr>
        <w:rPr>
          <w:rFonts w:ascii="Consolas" w:hAnsi="Consolas" w:cs="Consolas"/>
          <w:color w:val="000000"/>
          <w:sz w:val="20"/>
          <w:szCs w:val="20"/>
        </w:rPr>
      </w:pPr>
      <w:r w:rsidRPr="00670AD0">
        <w:rPr>
          <w:rFonts w:ascii="Consolas" w:hAnsi="Consolas" w:cs="Consolas"/>
          <w:color w:val="000000"/>
          <w:sz w:val="20"/>
          <w:szCs w:val="20"/>
        </w:rPr>
        <w:t>network-&gt;</w:t>
      </w:r>
      <w:proofErr w:type="spellStart"/>
      <w:proofErr w:type="gramStart"/>
      <w:r w:rsidRPr="00670AD0">
        <w:rPr>
          <w:rFonts w:ascii="Consolas" w:hAnsi="Consolas" w:cs="Consolas"/>
          <w:color w:val="000000"/>
          <w:sz w:val="20"/>
          <w:szCs w:val="20"/>
          <w:highlight w:val="white"/>
        </w:rPr>
        <w:t>AddModule</w:t>
      </w:r>
      <w:proofErr w:type="spellEnd"/>
      <w:r w:rsidRPr="00670AD0">
        <w:rPr>
          <w:rFonts w:ascii="Consolas" w:hAnsi="Consolas" w:cs="Consolas"/>
          <w:color w:val="000000"/>
          <w:sz w:val="20"/>
          <w:szCs w:val="20"/>
        </w:rPr>
        <w:t>(</w:t>
      </w:r>
      <w:proofErr w:type="gramEnd"/>
      <w:r w:rsidRPr="00670AD0">
        <w:rPr>
          <w:rFonts w:ascii="Consolas" w:hAnsi="Consolas" w:cs="Consolas"/>
          <w:color w:val="000000"/>
          <w:sz w:val="20"/>
          <w:szCs w:val="20"/>
        </w:rPr>
        <w:t>“123AB01001”, “Probe at position 1”);</w:t>
      </w:r>
    </w:p>
    <w:p w14:paraId="0FAB2983" w14:textId="34644BD3" w:rsidR="00FE0B47" w:rsidRDefault="00FE0B47" w:rsidP="000B4803"/>
    <w:p w14:paraId="06BDB134" w14:textId="04673777" w:rsidR="00FE0B47" w:rsidRDefault="000B4803" w:rsidP="000B4803">
      <w:r>
        <w:t xml:space="preserve">This method will add the module to the end of the modules list. </w:t>
      </w:r>
      <w:proofErr w:type="spellStart"/>
      <w:r>
        <w:t>ModuleName</w:t>
      </w:r>
      <w:proofErr w:type="spellEnd"/>
      <w:r>
        <w:t xml:space="preserve"> is a property that allows you to give the module a text name which can be read back later using the </w:t>
      </w:r>
      <w:proofErr w:type="spellStart"/>
      <w:r>
        <w:t>ModuleName</w:t>
      </w:r>
      <w:proofErr w:type="spellEnd"/>
      <w:r>
        <w:t xml:space="preserve"> method of the </w:t>
      </w:r>
      <w:proofErr w:type="spellStart"/>
      <w:r>
        <w:t>OrbitModule</w:t>
      </w:r>
      <w:proofErr w:type="spellEnd"/>
      <w:r>
        <w:t xml:space="preserve"> class.</w:t>
      </w:r>
    </w:p>
    <w:p w14:paraId="54372496" w14:textId="77777777" w:rsidR="00FE0B47" w:rsidRDefault="00FE0B47" w:rsidP="00367C90"/>
    <w:p w14:paraId="7E77ECE8" w14:textId="0BB3E480" w:rsidR="00FE0B47" w:rsidRPr="000B4803" w:rsidRDefault="00FE0B47" w:rsidP="000B4803">
      <w:pPr>
        <w:pStyle w:val="Heading2"/>
      </w:pPr>
      <w:bookmarkStart w:id="32" w:name="_Toc88808315"/>
      <w:r w:rsidRPr="000B4803">
        <w:t xml:space="preserve">Adding </w:t>
      </w:r>
      <w:r w:rsidR="00DA06CD">
        <w:t>Modules U</w:t>
      </w:r>
      <w:r w:rsidRPr="000B4803">
        <w:t>sing the Notify Mechanism</w:t>
      </w:r>
      <w:bookmarkEnd w:id="32"/>
    </w:p>
    <w:p w14:paraId="517EB1F5" w14:textId="06C785E2" w:rsidR="00FE0B47" w:rsidRDefault="00FE0B47" w:rsidP="00367C90"/>
    <w:p w14:paraId="4CC0332F" w14:textId="6D96A942" w:rsidR="000B4803" w:rsidRDefault="000B4803" w:rsidP="00367C90">
      <w:r>
        <w:t>Orbit Notify is a mechanism that adds modules to an Orbit network by detecting movement of a probe, using the notify button on an air gauge module or a change in an input of a DIOM module.</w:t>
      </w:r>
      <w:r w:rsidR="0042107E">
        <w:t xml:space="preserve"> Whilst performing a notify the network is busy and cannot be used for other operations.</w:t>
      </w:r>
    </w:p>
    <w:p w14:paraId="1DC4BFAB" w14:textId="77777777" w:rsidR="000B4803" w:rsidRDefault="000B4803" w:rsidP="00367C90"/>
    <w:p w14:paraId="2F67E4AD" w14:textId="1562F161" w:rsidR="000B4803" w:rsidRDefault="000B4803" w:rsidP="00367C90">
      <w:r>
        <w:t xml:space="preserve">On calling the </w:t>
      </w:r>
      <w:proofErr w:type="spellStart"/>
      <w:r>
        <w:t>BeginNotifying</w:t>
      </w:r>
      <w:proofErr w:type="spellEnd"/>
      <w:r>
        <w:t xml:space="preserve"> method of the </w:t>
      </w:r>
      <w:proofErr w:type="spellStart"/>
      <w:r>
        <w:t>OrbitNetwork</w:t>
      </w:r>
      <w:proofErr w:type="spellEnd"/>
      <w:r>
        <w:t xml:space="preserve"> class the library spawns a thread to monitor the network for the notification</w:t>
      </w:r>
      <w:r w:rsidR="0042107E">
        <w:t xml:space="preserve"> and returns</w:t>
      </w:r>
      <w:r>
        <w:t>. Th</w:t>
      </w:r>
      <w:r w:rsidR="0042107E">
        <w:t>e notify thread</w:t>
      </w:r>
      <w:r>
        <w:t xml:space="preserve"> will continue until either the notification is detected or </w:t>
      </w:r>
      <w:proofErr w:type="spellStart"/>
      <w:r w:rsidR="0042107E">
        <w:t>CancelNotifying</w:t>
      </w:r>
      <w:proofErr w:type="spellEnd"/>
      <w:r w:rsidR="0042107E">
        <w:t xml:space="preserve"> is called. The Notifying method returns true whilst a notify operation is in progress. An example implementation is included in the </w:t>
      </w:r>
      <w:proofErr w:type="spellStart"/>
      <w:r w:rsidR="0042107E">
        <w:t>OrbitLinuxLibraryTest</w:t>
      </w:r>
      <w:proofErr w:type="spellEnd"/>
      <w:r w:rsidR="0042107E">
        <w:t xml:space="preserve"> application.</w:t>
      </w:r>
    </w:p>
    <w:p w14:paraId="0FD2C539" w14:textId="23E4CAEA" w:rsidR="0042107E" w:rsidRDefault="0042107E" w:rsidP="00367C90"/>
    <w:p w14:paraId="1B49371F" w14:textId="37B164D1" w:rsidR="0042107E" w:rsidRDefault="0042107E" w:rsidP="00367C90">
      <w:r>
        <w:t>Unlike the Windows library, a cancel key cannot be specified as this is not appropriate in a Linux environment.</w:t>
      </w:r>
    </w:p>
    <w:p w14:paraId="438B968A" w14:textId="6C117E8E" w:rsidR="0042107E" w:rsidRDefault="0042107E" w:rsidP="00367C90"/>
    <w:p w14:paraId="7630F283" w14:textId="6E5CA432" w:rsidR="0042107E" w:rsidRPr="0042107E" w:rsidRDefault="0042107E" w:rsidP="00367C90">
      <w:pPr>
        <w:rPr>
          <w:b/>
          <w:bCs/>
        </w:rPr>
      </w:pPr>
      <w:proofErr w:type="spellStart"/>
      <w:r w:rsidRPr="0042107E">
        <w:rPr>
          <w:b/>
          <w:bCs/>
        </w:rPr>
        <w:t>OrbitNetwork</w:t>
      </w:r>
      <w:proofErr w:type="spellEnd"/>
      <w:r w:rsidRPr="0042107E">
        <w:rPr>
          <w:b/>
          <w:bCs/>
        </w:rPr>
        <w:t xml:space="preserve"> </w:t>
      </w:r>
      <w:proofErr w:type="spellStart"/>
      <w:r w:rsidRPr="0042107E">
        <w:rPr>
          <w:b/>
          <w:bCs/>
        </w:rPr>
        <w:t>OrbitNotify</w:t>
      </w:r>
      <w:proofErr w:type="spellEnd"/>
      <w:r w:rsidRPr="0042107E">
        <w:rPr>
          <w:b/>
          <w:bCs/>
        </w:rPr>
        <w:t xml:space="preserve"> Properties</w:t>
      </w:r>
    </w:p>
    <w:tbl>
      <w:tblPr>
        <w:tblStyle w:val="TableGrid"/>
        <w:tblW w:w="0" w:type="auto"/>
        <w:tblLook w:val="04A0" w:firstRow="1" w:lastRow="0" w:firstColumn="1" w:lastColumn="0" w:noHBand="0" w:noVBand="1"/>
      </w:tblPr>
      <w:tblGrid>
        <w:gridCol w:w="2972"/>
        <w:gridCol w:w="6044"/>
      </w:tblGrid>
      <w:tr w:rsidR="0042107E" w14:paraId="47440F10" w14:textId="77777777" w:rsidTr="0042107E">
        <w:tc>
          <w:tcPr>
            <w:tcW w:w="2972" w:type="dxa"/>
          </w:tcPr>
          <w:p w14:paraId="48DF8AA6" w14:textId="713E5315" w:rsidR="0042107E" w:rsidRDefault="0042107E" w:rsidP="00367C90">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BeginNotifying</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044" w:type="dxa"/>
          </w:tcPr>
          <w:p w14:paraId="42D6D8B2" w14:textId="6D34E714" w:rsidR="0042107E" w:rsidRDefault="0042107E" w:rsidP="00367C90">
            <w:r>
              <w:t>Begins the notify process by spawning a new thread and continually checking the network for a notified module.</w:t>
            </w:r>
          </w:p>
        </w:tc>
      </w:tr>
      <w:tr w:rsidR="0042107E" w14:paraId="028A38EF" w14:textId="77777777" w:rsidTr="0042107E">
        <w:tc>
          <w:tcPr>
            <w:tcW w:w="2972" w:type="dxa"/>
          </w:tcPr>
          <w:p w14:paraId="1902AFF5" w14:textId="2B9ACFC7" w:rsidR="0042107E" w:rsidRDefault="0042107E" w:rsidP="00367C90">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Notifying(</w:t>
            </w:r>
            <w:proofErr w:type="gramEnd"/>
            <w:r>
              <w:rPr>
                <w:rFonts w:ascii="Consolas" w:hAnsi="Consolas" w:cs="Consolas"/>
                <w:color w:val="000000"/>
                <w:sz w:val="19"/>
                <w:szCs w:val="19"/>
                <w:highlight w:val="white"/>
              </w:rPr>
              <w:t>)</w:t>
            </w:r>
          </w:p>
        </w:tc>
        <w:tc>
          <w:tcPr>
            <w:tcW w:w="6044" w:type="dxa"/>
          </w:tcPr>
          <w:p w14:paraId="17250700" w14:textId="465AE4DF" w:rsidR="0042107E" w:rsidRDefault="0042107E" w:rsidP="00367C90">
            <w:r>
              <w:t>Returns true if a notify operation is in progress.</w:t>
            </w:r>
          </w:p>
        </w:tc>
      </w:tr>
      <w:tr w:rsidR="0042107E" w14:paraId="262EABF9" w14:textId="77777777" w:rsidTr="0042107E">
        <w:tc>
          <w:tcPr>
            <w:tcW w:w="2972" w:type="dxa"/>
          </w:tcPr>
          <w:p w14:paraId="0BB6E991" w14:textId="25A31EFF" w:rsidR="0042107E" w:rsidRDefault="0042107E" w:rsidP="00367C90">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CancelNotifying</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044" w:type="dxa"/>
          </w:tcPr>
          <w:p w14:paraId="032B10C3" w14:textId="3C25E8DB" w:rsidR="0042107E" w:rsidRDefault="0042107E" w:rsidP="00367C90">
            <w:r>
              <w:t>Cancels a notify operation.</w:t>
            </w:r>
          </w:p>
        </w:tc>
      </w:tr>
    </w:tbl>
    <w:p w14:paraId="73140D91" w14:textId="63597A2C" w:rsidR="0042107E" w:rsidRDefault="0042107E" w:rsidP="00367C90"/>
    <w:p w14:paraId="7AB0C59E" w14:textId="69C3A36C" w:rsidR="0042107E" w:rsidRDefault="00DA06CD" w:rsidP="00DA06CD">
      <w:pPr>
        <w:pStyle w:val="Heading2"/>
      </w:pPr>
      <w:bookmarkStart w:id="33" w:name="_Toc88808316"/>
      <w:r>
        <w:t>Adding Modules Using Ping</w:t>
      </w:r>
      <w:bookmarkEnd w:id="33"/>
    </w:p>
    <w:p w14:paraId="11615787" w14:textId="5E67A218" w:rsidR="00DA06CD" w:rsidRDefault="00DA06CD" w:rsidP="00367C90"/>
    <w:p w14:paraId="48C25A92" w14:textId="03D6D2F2" w:rsidR="00DA06CD" w:rsidRDefault="00DA06CD" w:rsidP="00367C90">
      <w:r>
        <w:t>Ping automatically identifies modules on the network and adds them to the modules list. A ping operation will take approximately 12 seconds to complete. Older (non Orbit3) modules will not respond to an Orbit Ping and will not be detected.</w:t>
      </w:r>
    </w:p>
    <w:p w14:paraId="636742D0" w14:textId="0B7B088C" w:rsidR="00DA06CD" w:rsidRDefault="00DA06CD" w:rsidP="00367C90"/>
    <w:p w14:paraId="0A039451" w14:textId="6A6789F2" w:rsidR="00DA06CD" w:rsidRDefault="00DA06CD" w:rsidP="00367C90">
      <w:r>
        <w:t xml:space="preserve">To perform an </w:t>
      </w:r>
      <w:proofErr w:type="spellStart"/>
      <w:r>
        <w:t>OrbitPing</w:t>
      </w:r>
      <w:proofErr w:type="spellEnd"/>
      <w:r>
        <w:t xml:space="preserve"> call the Ping method of the </w:t>
      </w:r>
      <w:proofErr w:type="spellStart"/>
      <w:r>
        <w:t>OrbitNetwork</w:t>
      </w:r>
      <w:proofErr w:type="spellEnd"/>
      <w:r>
        <w:t xml:space="preserve"> object:</w:t>
      </w:r>
    </w:p>
    <w:p w14:paraId="6CBA0D5F" w14:textId="2124061F" w:rsidR="00FE0B47" w:rsidRDefault="00FE0B47" w:rsidP="00367C90"/>
    <w:p w14:paraId="7E0B9ABD" w14:textId="58FD43FE" w:rsidR="00DA06CD" w:rsidRDefault="00DA06CD" w:rsidP="00367C90">
      <w:r>
        <w:t>For example:</w:t>
      </w:r>
    </w:p>
    <w:p w14:paraId="072653B3" w14:textId="0741A29E" w:rsidR="00DA06CD" w:rsidRPr="00670AD0" w:rsidRDefault="00DA06CD" w:rsidP="00367C90">
      <w:pPr>
        <w:rPr>
          <w:rFonts w:ascii="Consolas" w:hAnsi="Consolas"/>
          <w:sz w:val="20"/>
          <w:szCs w:val="20"/>
        </w:rPr>
      </w:pPr>
      <w:proofErr w:type="spellStart"/>
      <w:proofErr w:type="gramStart"/>
      <w:r w:rsidRPr="00670AD0">
        <w:rPr>
          <w:rFonts w:ascii="Consolas" w:hAnsi="Consolas"/>
          <w:sz w:val="20"/>
          <w:szCs w:val="20"/>
        </w:rPr>
        <w:t>server.Networks</w:t>
      </w:r>
      <w:proofErr w:type="spellEnd"/>
      <w:proofErr w:type="gramEnd"/>
      <w:r w:rsidRPr="00670AD0">
        <w:rPr>
          <w:rFonts w:ascii="Consolas" w:hAnsi="Consolas"/>
          <w:sz w:val="20"/>
          <w:szCs w:val="20"/>
        </w:rPr>
        <w:t>()-&gt;Network(0)-&gt;Ping()</w:t>
      </w:r>
    </w:p>
    <w:p w14:paraId="7C0843CA" w14:textId="641D85A8" w:rsidR="00BE0951" w:rsidRDefault="00BE0951" w:rsidP="00367C90"/>
    <w:p w14:paraId="5B9D5FD0" w14:textId="738DCD44" w:rsidR="00BE0951" w:rsidRDefault="00BE0951" w:rsidP="00BE0951">
      <w:pPr>
        <w:pStyle w:val="Heading2"/>
      </w:pPr>
      <w:bookmarkStart w:id="34" w:name="_Toc88808317"/>
      <w:r>
        <w:t>Adding Modules Using Hot Swap</w:t>
      </w:r>
      <w:bookmarkEnd w:id="34"/>
    </w:p>
    <w:p w14:paraId="58CAFF66" w14:textId="4A4E01A0" w:rsidR="00DA06CD" w:rsidRDefault="00DA06CD" w:rsidP="00367C90"/>
    <w:p w14:paraId="7E0E2DCD" w14:textId="6575DD74" w:rsidR="00BE0951" w:rsidRDefault="00BE0951" w:rsidP="00367C90">
      <w:r>
        <w:t>Hot swap is an Orbit function that stores an Orbit Module’s address and type in its T-Con. This allows the module to be quickly changed</w:t>
      </w:r>
      <w:r w:rsidR="00BD0521">
        <w:t>,</w:t>
      </w:r>
      <w:r>
        <w:t xml:space="preserve"> </w:t>
      </w:r>
      <w:r w:rsidR="00BD0521">
        <w:t>with the replacement module assuming the Orbit identity and address of the previous module.  The old module must have been previously connected to the Orbit Network using another method to store its address in the T-Con.</w:t>
      </w:r>
    </w:p>
    <w:p w14:paraId="02571B27" w14:textId="62B94AC2" w:rsidR="00BD0521" w:rsidRDefault="00BD0521" w:rsidP="00367C90"/>
    <w:p w14:paraId="7975D908" w14:textId="6967A11B" w:rsidR="00BD0521" w:rsidRDefault="00BD0521" w:rsidP="00367C90">
      <w:r>
        <w:t>To use hot swap, the modules must remain continuous and be of the same type as the previous module.</w:t>
      </w:r>
      <w:r w:rsidRPr="00BD0521">
        <w:t xml:space="preserve"> </w:t>
      </w:r>
      <w:r>
        <w:t>Hot swap will cease adding modules at the first address that does not contain a module or that is a module of a different type (for example has a different stroke).</w:t>
      </w:r>
    </w:p>
    <w:p w14:paraId="2AEEB1AB" w14:textId="2222C4F0" w:rsidR="00BD0521" w:rsidRDefault="00BD0521" w:rsidP="00367C90"/>
    <w:p w14:paraId="2AEA0088" w14:textId="07674AC5" w:rsidR="00BD0521" w:rsidRDefault="00BD0521" w:rsidP="00367C90">
      <w:r>
        <w:t>Modules without a T-Con (including AGM-B’s and older module types) are not hot swap compatible.</w:t>
      </w:r>
      <w:r w:rsidR="00CF52EF">
        <w:t xml:space="preserve"> </w:t>
      </w:r>
      <w:r w:rsidR="00295825">
        <w:t xml:space="preserve">The </w:t>
      </w:r>
      <w:proofErr w:type="spellStart"/>
      <w:r w:rsidR="00295825">
        <w:t>HotSwapCapable</w:t>
      </w:r>
      <w:proofErr w:type="spellEnd"/>
      <w:r w:rsidR="00295825">
        <w:t xml:space="preserve"> method of the </w:t>
      </w:r>
      <w:proofErr w:type="spellStart"/>
      <w:r w:rsidR="00295825">
        <w:t>OrbitModule</w:t>
      </w:r>
      <w:proofErr w:type="spellEnd"/>
      <w:r w:rsidR="00295825">
        <w:t xml:space="preserve"> class will return true if they module is capable of </w:t>
      </w:r>
      <w:proofErr w:type="spellStart"/>
      <w:r w:rsidR="00295825">
        <w:t>hotswap</w:t>
      </w:r>
      <w:proofErr w:type="spellEnd"/>
      <w:r w:rsidR="0039694E">
        <w:t xml:space="preserve"> functionality.</w:t>
      </w:r>
    </w:p>
    <w:p w14:paraId="2DA13383" w14:textId="4847CD22" w:rsidR="00BE0951" w:rsidRDefault="00BE0951" w:rsidP="00367C90">
      <w:r>
        <w:t xml:space="preserve"> </w:t>
      </w:r>
    </w:p>
    <w:p w14:paraId="05956127" w14:textId="15545975" w:rsidR="002015C9" w:rsidRDefault="002015C9" w:rsidP="00367C90">
      <w:r>
        <w:t>An example</w:t>
      </w:r>
      <w:r w:rsidR="008C27A1">
        <w:t xml:space="preserve"> </w:t>
      </w:r>
      <w:proofErr w:type="spellStart"/>
      <w:r w:rsidR="008C27A1">
        <w:t>FindHotswapped</w:t>
      </w:r>
      <w:proofErr w:type="spellEnd"/>
      <w:r>
        <w:t xml:space="preserve"> call:</w:t>
      </w:r>
    </w:p>
    <w:p w14:paraId="5FF8A728" w14:textId="77777777" w:rsidR="00EE6954" w:rsidRDefault="00EE6954" w:rsidP="00367C90"/>
    <w:p w14:paraId="09C4556A" w14:textId="61319893" w:rsidR="002015C9" w:rsidRPr="00670AD0" w:rsidRDefault="002015C9" w:rsidP="00367C90">
      <w:pPr>
        <w:rPr>
          <w:rFonts w:ascii="Consolas" w:hAnsi="Consolas"/>
          <w:sz w:val="20"/>
          <w:szCs w:val="20"/>
        </w:rPr>
      </w:pPr>
      <w:proofErr w:type="spellStart"/>
      <w:proofErr w:type="gramStart"/>
      <w:r w:rsidRPr="00670AD0">
        <w:rPr>
          <w:rFonts w:ascii="Consolas" w:hAnsi="Consolas"/>
          <w:sz w:val="20"/>
          <w:szCs w:val="20"/>
        </w:rPr>
        <w:t>server.Networks</w:t>
      </w:r>
      <w:proofErr w:type="spellEnd"/>
      <w:proofErr w:type="gramEnd"/>
      <w:r w:rsidRPr="00670AD0">
        <w:rPr>
          <w:rFonts w:ascii="Consolas" w:hAnsi="Consolas"/>
          <w:sz w:val="20"/>
          <w:szCs w:val="20"/>
        </w:rPr>
        <w:t>()-&gt;Network(0)-&gt;</w:t>
      </w:r>
      <w:proofErr w:type="spellStart"/>
      <w:r w:rsidRPr="00670AD0">
        <w:rPr>
          <w:rFonts w:ascii="Consolas" w:hAnsi="Consolas"/>
          <w:sz w:val="20"/>
          <w:szCs w:val="20"/>
        </w:rPr>
        <w:t>FindHotswapped</w:t>
      </w:r>
      <w:proofErr w:type="spellEnd"/>
      <w:r w:rsidRPr="00670AD0">
        <w:rPr>
          <w:rFonts w:ascii="Consolas" w:hAnsi="Consolas"/>
          <w:sz w:val="20"/>
          <w:szCs w:val="20"/>
        </w:rPr>
        <w:t>()</w:t>
      </w:r>
    </w:p>
    <w:p w14:paraId="3DFC7600" w14:textId="77777777" w:rsidR="002015C9" w:rsidRDefault="002015C9" w:rsidP="00367C90"/>
    <w:p w14:paraId="05B4BA2B" w14:textId="70EED453" w:rsidR="00FE0B47" w:rsidRDefault="002015C9" w:rsidP="00367C90">
      <w:r>
        <w:t xml:space="preserve">The information stored in all the T-Cons connect to the network can be cleared with the </w:t>
      </w:r>
      <w:proofErr w:type="spellStart"/>
      <w:r w:rsidRPr="002015C9">
        <w:t>ClearTCons</w:t>
      </w:r>
      <w:proofErr w:type="spellEnd"/>
      <w:r>
        <w:t xml:space="preserve"> method of the </w:t>
      </w:r>
      <w:proofErr w:type="spellStart"/>
      <w:r>
        <w:t>OrbitNetwork</w:t>
      </w:r>
      <w:proofErr w:type="spellEnd"/>
      <w:r>
        <w:t xml:space="preserve"> object. This will clear the memory in every T-Con with a connected module. T-Cons without a module cannot be cleared.</w:t>
      </w:r>
      <w:r w:rsidR="00EE6954">
        <w:t xml:space="preserve"> This can be useful if rebuilding a network from scratch.</w:t>
      </w:r>
    </w:p>
    <w:p w14:paraId="772566F7" w14:textId="7015D524" w:rsidR="00FE0B47" w:rsidRDefault="00FE0B47" w:rsidP="00367C90"/>
    <w:p w14:paraId="31F67A46" w14:textId="56033DD8" w:rsidR="002015C9" w:rsidRPr="00670AD0" w:rsidRDefault="002015C9" w:rsidP="002015C9">
      <w:pPr>
        <w:rPr>
          <w:rFonts w:ascii="Consolas" w:hAnsi="Consolas"/>
          <w:sz w:val="20"/>
          <w:szCs w:val="20"/>
        </w:rPr>
      </w:pPr>
      <w:proofErr w:type="spellStart"/>
      <w:proofErr w:type="gramStart"/>
      <w:r w:rsidRPr="00670AD0">
        <w:rPr>
          <w:rFonts w:ascii="Consolas" w:hAnsi="Consolas"/>
          <w:sz w:val="20"/>
          <w:szCs w:val="20"/>
        </w:rPr>
        <w:t>server.Networks</w:t>
      </w:r>
      <w:proofErr w:type="spellEnd"/>
      <w:proofErr w:type="gramEnd"/>
      <w:r w:rsidRPr="00670AD0">
        <w:rPr>
          <w:rFonts w:ascii="Consolas" w:hAnsi="Consolas"/>
          <w:sz w:val="20"/>
          <w:szCs w:val="20"/>
        </w:rPr>
        <w:t>()-&gt;Network(0)-&gt;</w:t>
      </w:r>
      <w:proofErr w:type="spellStart"/>
      <w:r w:rsidRPr="00670AD0">
        <w:rPr>
          <w:rFonts w:ascii="Consolas" w:hAnsi="Consolas"/>
          <w:sz w:val="20"/>
          <w:szCs w:val="20"/>
        </w:rPr>
        <w:t>ClearTCons</w:t>
      </w:r>
      <w:proofErr w:type="spellEnd"/>
      <w:r w:rsidRPr="00670AD0">
        <w:rPr>
          <w:rFonts w:ascii="Consolas" w:hAnsi="Consolas"/>
          <w:sz w:val="20"/>
          <w:szCs w:val="20"/>
        </w:rPr>
        <w:t>()</w:t>
      </w:r>
    </w:p>
    <w:p w14:paraId="109EAA43" w14:textId="55686102" w:rsidR="002015C9" w:rsidRDefault="002015C9" w:rsidP="00367C90"/>
    <w:p w14:paraId="205E65E4" w14:textId="01B851E6" w:rsidR="0029610F" w:rsidRDefault="0029610F" w:rsidP="0029610F">
      <w:pPr>
        <w:pStyle w:val="Heading2"/>
      </w:pPr>
      <w:bookmarkStart w:id="35" w:name="_Toc88808318"/>
      <w:r>
        <w:t>Loading and Saving an Orbit XML File.</w:t>
      </w:r>
      <w:bookmarkEnd w:id="35"/>
    </w:p>
    <w:p w14:paraId="6CD3F0F5" w14:textId="19CFDBD2" w:rsidR="0029610F" w:rsidRDefault="0029610F" w:rsidP="00367C90"/>
    <w:p w14:paraId="5630C1A8" w14:textId="1900D41A" w:rsidR="0029610F" w:rsidRDefault="0029610F" w:rsidP="00367C90">
      <w:r>
        <w:t xml:space="preserve">The </w:t>
      </w:r>
      <w:proofErr w:type="spellStart"/>
      <w:r>
        <w:t>OrbitNetwork</w:t>
      </w:r>
      <w:proofErr w:type="spellEnd"/>
      <w:r>
        <w:t xml:space="preserve"> class has Load and Save methods to load and save a standard Orbit XML file. This file contains the </w:t>
      </w:r>
      <w:r w:rsidR="00670AD0">
        <w:t xml:space="preserve">Orbit </w:t>
      </w:r>
      <w:r>
        <w:t>network description, Orbit speed and</w:t>
      </w:r>
      <w:r w:rsidR="00670AD0">
        <w:t xml:space="preserve"> a</w:t>
      </w:r>
      <w:r>
        <w:t xml:space="preserve"> list of modules on the network complete with module settings (for example the resolution and averaging setting of a DP).</w:t>
      </w:r>
      <w:r w:rsidR="00670AD0">
        <w:t xml:space="preserve"> This file is in the same format and interchangeable with the version created by the </w:t>
      </w:r>
      <w:proofErr w:type="gramStart"/>
      <w:r w:rsidR="00670AD0">
        <w:t>Windows</w:t>
      </w:r>
      <w:proofErr w:type="gramEnd"/>
      <w:r w:rsidR="00670AD0">
        <w:t xml:space="preserve"> library.</w:t>
      </w:r>
    </w:p>
    <w:p w14:paraId="0DE133F5" w14:textId="77777777" w:rsidR="00670AD0" w:rsidRDefault="00670AD0" w:rsidP="00367C90"/>
    <w:p w14:paraId="59D42E42" w14:textId="76123F16" w:rsidR="00670AD0" w:rsidRDefault="00670AD0" w:rsidP="00367C90">
      <w:r>
        <w:t>For Example:</w:t>
      </w:r>
    </w:p>
    <w:p w14:paraId="5501C874" w14:textId="67D50416" w:rsidR="00670AD0" w:rsidRPr="00670AD0" w:rsidRDefault="00670AD0" w:rsidP="00757C67">
      <w:pPr>
        <w:spacing w:after="0"/>
        <w:rPr>
          <w:rFonts w:ascii="Consolas" w:hAnsi="Consolas"/>
          <w:sz w:val="20"/>
          <w:szCs w:val="20"/>
        </w:rPr>
      </w:pPr>
      <w:proofErr w:type="gramStart"/>
      <w:r w:rsidRPr="00670AD0">
        <w:rPr>
          <w:rFonts w:ascii="Consolas" w:hAnsi="Consolas"/>
          <w:sz w:val="20"/>
          <w:szCs w:val="20"/>
        </w:rPr>
        <w:t>std::</w:t>
      </w:r>
      <w:proofErr w:type="gramEnd"/>
      <w:r w:rsidRPr="00670AD0">
        <w:rPr>
          <w:rFonts w:ascii="Consolas" w:hAnsi="Consolas"/>
          <w:sz w:val="20"/>
          <w:szCs w:val="20"/>
        </w:rPr>
        <w:t>string filename = “orbit.xml”;</w:t>
      </w:r>
    </w:p>
    <w:p w14:paraId="720ABC12" w14:textId="0026088E" w:rsidR="00670AD0" w:rsidRPr="00670AD0" w:rsidRDefault="00670AD0" w:rsidP="00757C67">
      <w:pPr>
        <w:spacing w:after="0"/>
        <w:rPr>
          <w:rFonts w:ascii="Consolas" w:hAnsi="Consolas"/>
          <w:sz w:val="20"/>
          <w:szCs w:val="20"/>
        </w:rPr>
      </w:pPr>
      <w:proofErr w:type="spellStart"/>
      <w:proofErr w:type="gramStart"/>
      <w:r w:rsidRPr="00670AD0">
        <w:rPr>
          <w:rFonts w:ascii="Consolas" w:hAnsi="Consolas"/>
          <w:sz w:val="20"/>
          <w:szCs w:val="20"/>
        </w:rPr>
        <w:t>server.Networks</w:t>
      </w:r>
      <w:proofErr w:type="spellEnd"/>
      <w:proofErr w:type="gramEnd"/>
      <w:r w:rsidRPr="00670AD0">
        <w:rPr>
          <w:rFonts w:ascii="Consolas" w:hAnsi="Consolas"/>
          <w:sz w:val="20"/>
          <w:szCs w:val="20"/>
        </w:rPr>
        <w:t>()-&gt;Network(0)-&gt;Save(filename);</w:t>
      </w:r>
    </w:p>
    <w:p w14:paraId="025DB14D" w14:textId="76C40EC5" w:rsidR="00670AD0" w:rsidRPr="00670AD0" w:rsidRDefault="00670AD0" w:rsidP="00757C67">
      <w:pPr>
        <w:spacing w:after="0"/>
        <w:rPr>
          <w:sz w:val="20"/>
          <w:szCs w:val="20"/>
        </w:rPr>
      </w:pPr>
      <w:proofErr w:type="spellStart"/>
      <w:proofErr w:type="gramStart"/>
      <w:r w:rsidRPr="00670AD0">
        <w:rPr>
          <w:rFonts w:ascii="Consolas" w:hAnsi="Consolas"/>
          <w:sz w:val="20"/>
          <w:szCs w:val="20"/>
        </w:rPr>
        <w:t>server.Networks</w:t>
      </w:r>
      <w:proofErr w:type="spellEnd"/>
      <w:proofErr w:type="gramEnd"/>
      <w:r w:rsidRPr="00670AD0">
        <w:rPr>
          <w:rFonts w:ascii="Consolas" w:hAnsi="Consolas"/>
          <w:sz w:val="20"/>
          <w:szCs w:val="20"/>
        </w:rPr>
        <w:t>()-&gt;Network(0)-&gt;Load(filename);</w:t>
      </w:r>
    </w:p>
    <w:p w14:paraId="68289954" w14:textId="77777777" w:rsidR="0029610F" w:rsidRDefault="0029610F" w:rsidP="00367C90"/>
    <w:p w14:paraId="5C5AABB2" w14:textId="572DD9C8" w:rsidR="00FE0B47" w:rsidRDefault="00CB6FCB" w:rsidP="00670AD0">
      <w:pPr>
        <w:pStyle w:val="Heading2"/>
      </w:pPr>
      <w:bookmarkStart w:id="36" w:name="_Toc88808319"/>
      <w:r>
        <w:t>Accessing</w:t>
      </w:r>
      <w:r w:rsidR="0029610F">
        <w:t xml:space="preserve"> Connected Modules.</w:t>
      </w:r>
      <w:bookmarkEnd w:id="36"/>
    </w:p>
    <w:p w14:paraId="1508A0FB" w14:textId="579A906F" w:rsidR="00CB6FCB" w:rsidRDefault="00CB6FCB" w:rsidP="00CB6FCB"/>
    <w:p w14:paraId="76E5BBC5" w14:textId="1E074FE8" w:rsidR="00CB6FCB" w:rsidRDefault="00CB6FCB" w:rsidP="00CB6FCB">
      <w:r>
        <w:t xml:space="preserve">The </w:t>
      </w:r>
      <w:proofErr w:type="spellStart"/>
      <w:r>
        <w:t>OrbitNetwork</w:t>
      </w:r>
      <w:proofErr w:type="spellEnd"/>
      <w:r>
        <w:t xml:space="preserve"> class contains methods to access modules. The methods return an </w:t>
      </w:r>
      <w:proofErr w:type="spellStart"/>
      <w:r>
        <w:t>OrbitModule</w:t>
      </w:r>
      <w:proofErr w:type="spellEnd"/>
      <w:r>
        <w:t xml:space="preserve">* that can be cast into an object of the appropriate type using </w:t>
      </w:r>
      <w:proofErr w:type="spellStart"/>
      <w:r>
        <w:t>dynamic_cast</w:t>
      </w:r>
      <w:proofErr w:type="spellEnd"/>
      <w:r>
        <w:t>&lt;</w:t>
      </w:r>
      <w:proofErr w:type="gramStart"/>
      <w:r>
        <w:t>&gt;(</w:t>
      </w:r>
      <w:proofErr w:type="gramEnd"/>
      <w:r>
        <w:t>);</w:t>
      </w:r>
    </w:p>
    <w:p w14:paraId="199129C9" w14:textId="5AE2E13D" w:rsidR="00CB6FCB" w:rsidRDefault="00CB6FCB" w:rsidP="00CB6FCB"/>
    <w:tbl>
      <w:tblPr>
        <w:tblStyle w:val="TableGrid"/>
        <w:tblW w:w="0" w:type="auto"/>
        <w:tblLook w:val="04A0" w:firstRow="1" w:lastRow="0" w:firstColumn="1" w:lastColumn="0" w:noHBand="0" w:noVBand="1"/>
      </w:tblPr>
      <w:tblGrid>
        <w:gridCol w:w="4508"/>
        <w:gridCol w:w="4508"/>
      </w:tblGrid>
      <w:tr w:rsidR="00CB6FCB" w14:paraId="53C7D322" w14:textId="77777777" w:rsidTr="00CB6FCB">
        <w:tc>
          <w:tcPr>
            <w:tcW w:w="4508" w:type="dxa"/>
          </w:tcPr>
          <w:p w14:paraId="7310EEB5" w14:textId="77A8F0C6" w:rsidR="00CB6FCB" w:rsidRDefault="00CB6FCB" w:rsidP="00CB6FCB">
            <w:r>
              <w:rPr>
                <w:rFonts w:ascii="Consolas" w:hAnsi="Consolas" w:cs="Consolas"/>
                <w:color w:val="0000FF"/>
                <w:sz w:val="19"/>
                <w:szCs w:val="19"/>
                <w:highlight w:val="white"/>
              </w:rPr>
              <w:t>unsigned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ModuleCount</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6BA27DFA" w14:textId="0D71D294" w:rsidR="00CB6FCB" w:rsidRDefault="00CB6FCB" w:rsidP="00CB6FCB">
            <w:r>
              <w:rPr>
                <w:rFonts w:ascii="Consolas" w:hAnsi="Consolas" w:cs="Consolas"/>
                <w:color w:val="008000"/>
                <w:sz w:val="19"/>
                <w:szCs w:val="19"/>
                <w:highlight w:val="white"/>
              </w:rPr>
              <w:t>Returns the number of modules on the Network</w:t>
            </w:r>
          </w:p>
        </w:tc>
      </w:tr>
      <w:tr w:rsidR="00CB6FCB" w14:paraId="440BD2BB" w14:textId="77777777" w:rsidTr="00CB6FCB">
        <w:tc>
          <w:tcPr>
            <w:tcW w:w="4508" w:type="dxa"/>
          </w:tcPr>
          <w:p w14:paraId="33FBAE2C" w14:textId="5A39C614" w:rsidR="00CB6FCB" w:rsidRDefault="00CB6FCB" w:rsidP="00CB6FCB">
            <w:proofErr w:type="spellStart"/>
            <w:r>
              <w:rPr>
                <w:rFonts w:ascii="Consolas" w:hAnsi="Consolas" w:cs="Consolas"/>
                <w:color w:val="2B91AF"/>
                <w:sz w:val="19"/>
                <w:szCs w:val="19"/>
                <w:highlight w:val="white"/>
              </w:rPr>
              <w:t>OrbitModule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GetModule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unsigned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Idx</w:t>
            </w:r>
            <w:proofErr w:type="spellEnd"/>
            <w:r>
              <w:rPr>
                <w:rFonts w:ascii="Consolas" w:hAnsi="Consolas" w:cs="Consolas"/>
                <w:color w:val="000000"/>
                <w:sz w:val="19"/>
                <w:szCs w:val="19"/>
                <w:highlight w:val="white"/>
              </w:rPr>
              <w:t>);</w:t>
            </w:r>
          </w:p>
        </w:tc>
        <w:tc>
          <w:tcPr>
            <w:tcW w:w="4508" w:type="dxa"/>
          </w:tcPr>
          <w:p w14:paraId="4A4F5CF4" w14:textId="7BC853A9" w:rsidR="00CB6FCB" w:rsidRDefault="00CB6FCB" w:rsidP="00CB6FCB">
            <w:pPr>
              <w:autoSpaceDE w:val="0"/>
              <w:autoSpaceDN w:val="0"/>
              <w:adjustRightInd w:val="0"/>
              <w:rPr>
                <w:rFonts w:ascii="Consolas" w:hAnsi="Consolas" w:cs="Consolas"/>
                <w:color w:val="000000"/>
                <w:sz w:val="19"/>
                <w:szCs w:val="19"/>
                <w:highlight w:val="white"/>
              </w:rPr>
            </w:pPr>
            <w:r>
              <w:rPr>
                <w:rFonts w:ascii="Consolas" w:hAnsi="Consolas" w:cs="Consolas"/>
                <w:color w:val="008000"/>
                <w:sz w:val="19"/>
                <w:szCs w:val="19"/>
                <w:highlight w:val="white"/>
              </w:rPr>
              <w:t>Retrieves a Module on the network using its index on the network</w:t>
            </w:r>
          </w:p>
          <w:p w14:paraId="59559A43" w14:textId="77777777" w:rsidR="00CB6FCB" w:rsidRDefault="00CB6FCB" w:rsidP="00CB6FCB"/>
        </w:tc>
      </w:tr>
      <w:tr w:rsidR="00CB6FCB" w14:paraId="01EFF12D" w14:textId="77777777" w:rsidTr="00CB6FCB">
        <w:tc>
          <w:tcPr>
            <w:tcW w:w="4508" w:type="dxa"/>
          </w:tcPr>
          <w:p w14:paraId="14A03A56" w14:textId="1B91DF18" w:rsidR="00CB6FCB" w:rsidRDefault="00CB6FCB" w:rsidP="00CB6FCB">
            <w:proofErr w:type="spellStart"/>
            <w:r>
              <w:rPr>
                <w:rFonts w:ascii="Consolas" w:hAnsi="Consolas" w:cs="Consolas"/>
                <w:color w:val="2B91AF"/>
                <w:sz w:val="19"/>
                <w:szCs w:val="19"/>
                <w:highlight w:val="white"/>
              </w:rPr>
              <w:t>OrbitModule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GetModuleByID</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OrbitIdentity</w:t>
            </w:r>
            <w:proofErr w:type="spellEnd"/>
            <w:r>
              <w:rPr>
                <w:rFonts w:ascii="Consolas" w:hAnsi="Consolas" w:cs="Consolas"/>
                <w:color w:val="000000"/>
                <w:sz w:val="19"/>
                <w:szCs w:val="19"/>
                <w:highlight w:val="white"/>
              </w:rPr>
              <w:t>);</w:t>
            </w:r>
          </w:p>
        </w:tc>
        <w:tc>
          <w:tcPr>
            <w:tcW w:w="4508" w:type="dxa"/>
          </w:tcPr>
          <w:p w14:paraId="61EAA605" w14:textId="6EA4B473" w:rsidR="00CB6FCB" w:rsidRDefault="00CB6FCB" w:rsidP="00CB6FCB">
            <w:r>
              <w:rPr>
                <w:rFonts w:ascii="Consolas" w:hAnsi="Consolas" w:cs="Consolas"/>
                <w:color w:val="008000"/>
                <w:sz w:val="19"/>
                <w:szCs w:val="19"/>
                <w:highlight w:val="white"/>
              </w:rPr>
              <w:t>Retrieves a module on the network by its Orbit Identity</w:t>
            </w:r>
          </w:p>
        </w:tc>
      </w:tr>
      <w:tr w:rsidR="00CB6FCB" w14:paraId="3F2BE2B6" w14:textId="77777777" w:rsidTr="00CB6FCB">
        <w:tc>
          <w:tcPr>
            <w:tcW w:w="4508" w:type="dxa"/>
          </w:tcPr>
          <w:p w14:paraId="6D03F947" w14:textId="7FC9F3BE" w:rsidR="00CB6FCB" w:rsidRDefault="00CB6FCB" w:rsidP="00CB6FCB">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GetModuleIndexByID</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OrbitIdentity</w:t>
            </w:r>
            <w:proofErr w:type="spellEnd"/>
            <w:r>
              <w:rPr>
                <w:rFonts w:ascii="Consolas" w:hAnsi="Consolas" w:cs="Consolas"/>
                <w:color w:val="000000"/>
                <w:sz w:val="19"/>
                <w:szCs w:val="19"/>
                <w:highlight w:val="white"/>
              </w:rPr>
              <w:t>);</w:t>
            </w:r>
          </w:p>
        </w:tc>
        <w:tc>
          <w:tcPr>
            <w:tcW w:w="4508" w:type="dxa"/>
          </w:tcPr>
          <w:p w14:paraId="7057FE06" w14:textId="77777777" w:rsidR="00CB6FCB" w:rsidRDefault="00CB6FCB" w:rsidP="00CB6FCB">
            <w:pPr>
              <w:autoSpaceDE w:val="0"/>
              <w:autoSpaceDN w:val="0"/>
              <w:adjustRightInd w:val="0"/>
              <w:rPr>
                <w:rFonts w:ascii="Consolas" w:hAnsi="Consolas" w:cs="Consolas"/>
                <w:color w:val="000000"/>
                <w:sz w:val="19"/>
                <w:szCs w:val="19"/>
                <w:highlight w:val="white"/>
              </w:rPr>
            </w:pPr>
            <w:r>
              <w:rPr>
                <w:rFonts w:ascii="Consolas" w:hAnsi="Consolas" w:cs="Consolas"/>
                <w:color w:val="008000"/>
                <w:sz w:val="19"/>
                <w:szCs w:val="19"/>
                <w:highlight w:val="white"/>
              </w:rPr>
              <w:t>Gets a Module Index on the network by its Orbit Identity</w:t>
            </w:r>
          </w:p>
          <w:p w14:paraId="4C7EFFE5" w14:textId="77777777" w:rsidR="00CB6FCB" w:rsidRDefault="00CB6FCB" w:rsidP="00CB6FCB"/>
        </w:tc>
      </w:tr>
    </w:tbl>
    <w:p w14:paraId="2C8AF89E" w14:textId="0DAE71C6" w:rsidR="00CB6FCB" w:rsidRDefault="00CB6FCB" w:rsidP="00CB6FCB"/>
    <w:p w14:paraId="784F735F" w14:textId="6FED0581" w:rsidR="00CB6FCB" w:rsidRDefault="00CB6FCB" w:rsidP="00CB6FCB">
      <w:r>
        <w:t>As an example, this code will access the first module on the first network</w:t>
      </w:r>
      <w:r w:rsidR="0078060E">
        <w:t>.</w:t>
      </w:r>
      <w:r>
        <w:t xml:space="preserve"> </w:t>
      </w:r>
      <w:r w:rsidR="0078060E">
        <w:t>Assuming that the module is a DP it will set the averaging and output the reading in units of measure.</w:t>
      </w:r>
    </w:p>
    <w:p w14:paraId="72F9179A" w14:textId="46D27E73" w:rsidR="0078060E" w:rsidRDefault="0078060E" w:rsidP="00CB6FCB"/>
    <w:p w14:paraId="1449E5A9" w14:textId="4E335111" w:rsidR="0078060E" w:rsidRPr="0078060E" w:rsidRDefault="0078060E" w:rsidP="00757C67">
      <w:pPr>
        <w:spacing w:after="0"/>
        <w:rPr>
          <w:rFonts w:ascii="Consolas" w:hAnsi="Consolas"/>
          <w:sz w:val="20"/>
          <w:szCs w:val="20"/>
        </w:rPr>
      </w:pPr>
      <w:proofErr w:type="spellStart"/>
      <w:r w:rsidRPr="0078060E">
        <w:rPr>
          <w:rFonts w:ascii="Consolas" w:hAnsi="Consolas"/>
          <w:sz w:val="20"/>
          <w:szCs w:val="20"/>
        </w:rPr>
        <w:t>OrbitNetwork</w:t>
      </w:r>
      <w:proofErr w:type="spellEnd"/>
      <w:r w:rsidRPr="0078060E">
        <w:rPr>
          <w:rFonts w:ascii="Consolas" w:hAnsi="Consolas"/>
          <w:sz w:val="20"/>
          <w:szCs w:val="20"/>
        </w:rPr>
        <w:t xml:space="preserve"> *network = </w:t>
      </w:r>
      <w:proofErr w:type="spellStart"/>
      <w:r w:rsidRPr="0078060E">
        <w:rPr>
          <w:rFonts w:ascii="Consolas" w:hAnsi="Consolas"/>
          <w:sz w:val="20"/>
          <w:szCs w:val="20"/>
        </w:rPr>
        <w:t>Server.Networks</w:t>
      </w:r>
      <w:proofErr w:type="spellEnd"/>
      <w:r w:rsidRPr="0078060E">
        <w:rPr>
          <w:rFonts w:ascii="Consolas" w:hAnsi="Consolas"/>
          <w:sz w:val="20"/>
          <w:szCs w:val="20"/>
        </w:rPr>
        <w:t>()-&gt;</w:t>
      </w:r>
      <w:proofErr w:type="gramStart"/>
      <w:r w:rsidRPr="0078060E">
        <w:rPr>
          <w:rFonts w:ascii="Consolas" w:hAnsi="Consolas"/>
          <w:sz w:val="20"/>
          <w:szCs w:val="20"/>
        </w:rPr>
        <w:t>Network(</w:t>
      </w:r>
      <w:proofErr w:type="gramEnd"/>
      <w:r w:rsidRPr="0078060E">
        <w:rPr>
          <w:rFonts w:ascii="Consolas" w:hAnsi="Consolas"/>
          <w:sz w:val="20"/>
          <w:szCs w:val="20"/>
        </w:rPr>
        <w:t>0);</w:t>
      </w:r>
    </w:p>
    <w:p w14:paraId="21B9DF15" w14:textId="67E9301A" w:rsidR="0078060E" w:rsidRPr="0078060E" w:rsidRDefault="0078060E" w:rsidP="00757C67">
      <w:pPr>
        <w:spacing w:after="0"/>
        <w:rPr>
          <w:rFonts w:ascii="Consolas" w:hAnsi="Consolas"/>
          <w:sz w:val="20"/>
          <w:szCs w:val="20"/>
        </w:rPr>
      </w:pPr>
      <w:proofErr w:type="spellStart"/>
      <w:r w:rsidRPr="0078060E">
        <w:rPr>
          <w:rFonts w:ascii="Consolas" w:hAnsi="Consolas"/>
          <w:sz w:val="20"/>
          <w:szCs w:val="20"/>
        </w:rPr>
        <w:t>OrbitModuleDP</w:t>
      </w:r>
      <w:proofErr w:type="spellEnd"/>
      <w:r w:rsidRPr="0078060E">
        <w:rPr>
          <w:rFonts w:ascii="Consolas" w:hAnsi="Consolas"/>
          <w:sz w:val="20"/>
          <w:szCs w:val="20"/>
        </w:rPr>
        <w:t xml:space="preserve"> *</w:t>
      </w:r>
      <w:proofErr w:type="spellStart"/>
      <w:r w:rsidRPr="0078060E">
        <w:rPr>
          <w:rFonts w:ascii="Consolas" w:hAnsi="Consolas"/>
          <w:sz w:val="20"/>
          <w:szCs w:val="20"/>
        </w:rPr>
        <w:t>dp</w:t>
      </w:r>
      <w:proofErr w:type="spellEnd"/>
      <w:r w:rsidRPr="0078060E">
        <w:rPr>
          <w:rFonts w:ascii="Consolas" w:hAnsi="Consolas"/>
          <w:sz w:val="20"/>
          <w:szCs w:val="20"/>
        </w:rPr>
        <w:t xml:space="preserve"> = </w:t>
      </w:r>
      <w:proofErr w:type="spellStart"/>
      <w:r w:rsidRPr="0078060E">
        <w:rPr>
          <w:rFonts w:ascii="Consolas" w:hAnsi="Consolas"/>
          <w:sz w:val="20"/>
          <w:szCs w:val="20"/>
        </w:rPr>
        <w:t>dynamic_cast</w:t>
      </w:r>
      <w:proofErr w:type="spellEnd"/>
      <w:r w:rsidRPr="0078060E">
        <w:rPr>
          <w:rFonts w:ascii="Consolas" w:hAnsi="Consolas"/>
          <w:sz w:val="20"/>
          <w:szCs w:val="20"/>
        </w:rPr>
        <w:t>&lt;</w:t>
      </w:r>
      <w:proofErr w:type="spellStart"/>
      <w:r w:rsidRPr="0078060E">
        <w:rPr>
          <w:rFonts w:ascii="Consolas" w:hAnsi="Consolas"/>
          <w:sz w:val="20"/>
          <w:szCs w:val="20"/>
        </w:rPr>
        <w:t>OrbitModuleDP</w:t>
      </w:r>
      <w:proofErr w:type="spellEnd"/>
      <w:r w:rsidRPr="0078060E">
        <w:rPr>
          <w:rFonts w:ascii="Consolas" w:hAnsi="Consolas"/>
          <w:sz w:val="20"/>
          <w:szCs w:val="20"/>
        </w:rPr>
        <w:t xml:space="preserve"> *&gt;(network-&gt;</w:t>
      </w:r>
      <w:proofErr w:type="spellStart"/>
      <w:proofErr w:type="gramStart"/>
      <w:r w:rsidRPr="0078060E">
        <w:rPr>
          <w:rFonts w:ascii="Consolas" w:hAnsi="Consolas"/>
          <w:sz w:val="20"/>
          <w:szCs w:val="20"/>
        </w:rPr>
        <w:t>GetModule</w:t>
      </w:r>
      <w:proofErr w:type="spellEnd"/>
      <w:r w:rsidRPr="0078060E">
        <w:rPr>
          <w:rFonts w:ascii="Consolas" w:hAnsi="Consolas"/>
          <w:sz w:val="20"/>
          <w:szCs w:val="20"/>
        </w:rPr>
        <w:t>(</w:t>
      </w:r>
      <w:proofErr w:type="gramEnd"/>
      <w:r w:rsidRPr="0078060E">
        <w:rPr>
          <w:rFonts w:ascii="Consolas" w:hAnsi="Consolas"/>
          <w:sz w:val="20"/>
          <w:szCs w:val="20"/>
        </w:rPr>
        <w:t>0));</w:t>
      </w:r>
    </w:p>
    <w:p w14:paraId="77E74709" w14:textId="199AE3D3" w:rsidR="0078060E" w:rsidRPr="0078060E" w:rsidRDefault="0078060E" w:rsidP="00757C67">
      <w:pPr>
        <w:spacing w:after="0"/>
        <w:rPr>
          <w:rFonts w:ascii="Consolas" w:hAnsi="Consolas"/>
          <w:sz w:val="20"/>
          <w:szCs w:val="20"/>
        </w:rPr>
      </w:pPr>
      <w:r w:rsidRPr="0078060E">
        <w:rPr>
          <w:rFonts w:ascii="Consolas" w:hAnsi="Consolas"/>
          <w:sz w:val="20"/>
          <w:szCs w:val="20"/>
        </w:rPr>
        <w:t>If (</w:t>
      </w:r>
      <w:proofErr w:type="spellStart"/>
      <w:proofErr w:type="gramStart"/>
      <w:r w:rsidRPr="0078060E">
        <w:rPr>
          <w:rFonts w:ascii="Consolas" w:hAnsi="Consolas"/>
          <w:sz w:val="20"/>
          <w:szCs w:val="20"/>
        </w:rPr>
        <w:t>dp</w:t>
      </w:r>
      <w:proofErr w:type="spellEnd"/>
      <w:r w:rsidRPr="0078060E">
        <w:rPr>
          <w:rFonts w:ascii="Consolas" w:hAnsi="Consolas"/>
          <w:sz w:val="20"/>
          <w:szCs w:val="20"/>
        </w:rPr>
        <w:t xml:space="preserve"> !</w:t>
      </w:r>
      <w:proofErr w:type="gramEnd"/>
      <w:r w:rsidRPr="0078060E">
        <w:rPr>
          <w:rFonts w:ascii="Consolas" w:hAnsi="Consolas"/>
          <w:sz w:val="20"/>
          <w:szCs w:val="20"/>
        </w:rPr>
        <w:t>=</w:t>
      </w:r>
      <w:r>
        <w:rPr>
          <w:rFonts w:ascii="Consolas" w:hAnsi="Consolas"/>
          <w:sz w:val="20"/>
          <w:szCs w:val="20"/>
        </w:rPr>
        <w:t xml:space="preserve"> </w:t>
      </w:r>
      <w:r w:rsidRPr="0078060E">
        <w:rPr>
          <w:rFonts w:ascii="Consolas" w:hAnsi="Consolas"/>
          <w:sz w:val="20"/>
          <w:szCs w:val="20"/>
        </w:rPr>
        <w:t>NULL}</w:t>
      </w:r>
    </w:p>
    <w:p w14:paraId="2298A395" w14:textId="2333E198" w:rsidR="0078060E" w:rsidRPr="0078060E" w:rsidRDefault="0078060E" w:rsidP="00757C67">
      <w:pPr>
        <w:spacing w:after="0"/>
        <w:rPr>
          <w:rFonts w:ascii="Consolas" w:hAnsi="Consolas"/>
          <w:sz w:val="20"/>
          <w:szCs w:val="20"/>
        </w:rPr>
      </w:pPr>
      <w:r w:rsidRPr="0078060E">
        <w:rPr>
          <w:rFonts w:ascii="Consolas" w:hAnsi="Consolas"/>
          <w:sz w:val="20"/>
          <w:szCs w:val="20"/>
        </w:rPr>
        <w:t>{</w:t>
      </w:r>
    </w:p>
    <w:p w14:paraId="1862470F" w14:textId="47D1195B" w:rsidR="0078060E" w:rsidRPr="0078060E" w:rsidRDefault="0078060E" w:rsidP="00757C67">
      <w:pPr>
        <w:spacing w:after="0"/>
        <w:rPr>
          <w:rFonts w:ascii="Consolas" w:hAnsi="Consolas"/>
          <w:sz w:val="20"/>
          <w:szCs w:val="20"/>
        </w:rPr>
      </w:pPr>
      <w:r w:rsidRPr="0078060E">
        <w:rPr>
          <w:rFonts w:ascii="Consolas" w:hAnsi="Consolas"/>
          <w:sz w:val="20"/>
          <w:szCs w:val="20"/>
        </w:rPr>
        <w:tab/>
      </w:r>
      <w:proofErr w:type="spellStart"/>
      <w:r w:rsidRPr="0078060E">
        <w:rPr>
          <w:rFonts w:ascii="Consolas" w:hAnsi="Consolas"/>
          <w:sz w:val="20"/>
          <w:szCs w:val="20"/>
        </w:rPr>
        <w:t>dp</w:t>
      </w:r>
      <w:proofErr w:type="spellEnd"/>
      <w:r w:rsidRPr="0078060E">
        <w:rPr>
          <w:rFonts w:ascii="Consolas" w:hAnsi="Consolas"/>
          <w:sz w:val="20"/>
          <w:szCs w:val="20"/>
        </w:rPr>
        <w:t>-&gt;</w:t>
      </w:r>
      <w:proofErr w:type="spellStart"/>
      <w:r w:rsidRPr="0078060E">
        <w:rPr>
          <w:rFonts w:ascii="Consolas" w:hAnsi="Consolas" w:cs="Consolas"/>
          <w:color w:val="000000"/>
          <w:sz w:val="20"/>
          <w:szCs w:val="20"/>
          <w:highlight w:val="white"/>
        </w:rPr>
        <w:t>setAveraging</w:t>
      </w:r>
      <w:proofErr w:type="spellEnd"/>
      <w:r w:rsidRPr="0078060E">
        <w:rPr>
          <w:rFonts w:ascii="Consolas" w:hAnsi="Consolas" w:cs="Consolas"/>
          <w:color w:val="000000"/>
          <w:sz w:val="20"/>
          <w:szCs w:val="20"/>
        </w:rPr>
        <w:t>(</w:t>
      </w:r>
      <w:r w:rsidRPr="0078060E">
        <w:rPr>
          <w:rFonts w:ascii="Consolas" w:hAnsi="Consolas" w:cs="Consolas"/>
          <w:color w:val="2F4F4F"/>
          <w:sz w:val="20"/>
          <w:szCs w:val="20"/>
          <w:highlight w:val="white"/>
        </w:rPr>
        <w:t>eAveraging_average64</w:t>
      </w:r>
      <w:proofErr w:type="gramStart"/>
      <w:r w:rsidRPr="0078060E">
        <w:rPr>
          <w:rFonts w:ascii="Consolas" w:hAnsi="Consolas" w:cs="Consolas"/>
          <w:color w:val="000000"/>
          <w:sz w:val="20"/>
          <w:szCs w:val="20"/>
        </w:rPr>
        <w:t>);</w:t>
      </w:r>
      <w:proofErr w:type="gramEnd"/>
    </w:p>
    <w:p w14:paraId="6E32810E" w14:textId="76EF20BB" w:rsidR="0078060E" w:rsidRPr="0078060E" w:rsidRDefault="0078060E" w:rsidP="00757C67">
      <w:pPr>
        <w:spacing w:after="0"/>
        <w:rPr>
          <w:rFonts w:ascii="Consolas" w:hAnsi="Consolas"/>
          <w:sz w:val="20"/>
          <w:szCs w:val="20"/>
        </w:rPr>
      </w:pPr>
      <w:r w:rsidRPr="0078060E">
        <w:rPr>
          <w:rFonts w:ascii="Consolas" w:hAnsi="Consolas"/>
          <w:sz w:val="20"/>
          <w:szCs w:val="20"/>
        </w:rPr>
        <w:tab/>
      </w:r>
      <w:proofErr w:type="spellStart"/>
      <w:r w:rsidRPr="0078060E">
        <w:rPr>
          <w:rFonts w:ascii="Consolas" w:hAnsi="Consolas"/>
          <w:sz w:val="20"/>
          <w:szCs w:val="20"/>
        </w:rPr>
        <w:t>cout</w:t>
      </w:r>
      <w:proofErr w:type="spellEnd"/>
      <w:r w:rsidRPr="0078060E">
        <w:rPr>
          <w:rFonts w:ascii="Consolas" w:hAnsi="Consolas"/>
          <w:sz w:val="20"/>
          <w:szCs w:val="20"/>
        </w:rPr>
        <w:t xml:space="preserve"> &lt;&lt; </w:t>
      </w:r>
      <w:proofErr w:type="spellStart"/>
      <w:r w:rsidRPr="0078060E">
        <w:rPr>
          <w:rFonts w:ascii="Consolas" w:hAnsi="Consolas"/>
          <w:sz w:val="20"/>
          <w:szCs w:val="20"/>
        </w:rPr>
        <w:t>dp</w:t>
      </w:r>
      <w:proofErr w:type="spellEnd"/>
      <w:r w:rsidRPr="0078060E">
        <w:rPr>
          <w:rFonts w:ascii="Consolas" w:hAnsi="Consolas"/>
          <w:sz w:val="20"/>
          <w:szCs w:val="20"/>
        </w:rPr>
        <w:t>-&gt;</w:t>
      </w:r>
      <w:proofErr w:type="spellStart"/>
      <w:proofErr w:type="gramStart"/>
      <w:r w:rsidRPr="0078060E">
        <w:rPr>
          <w:rFonts w:ascii="Consolas" w:hAnsi="Consolas" w:cs="Consolas"/>
          <w:color w:val="000000"/>
          <w:sz w:val="20"/>
          <w:szCs w:val="20"/>
          <w:highlight w:val="white"/>
        </w:rPr>
        <w:t>ReadingInUnits</w:t>
      </w:r>
      <w:proofErr w:type="spellEnd"/>
      <w:r w:rsidRPr="0078060E">
        <w:rPr>
          <w:rFonts w:ascii="Consolas" w:hAnsi="Consolas" w:cs="Consolas"/>
          <w:color w:val="000000"/>
          <w:sz w:val="20"/>
          <w:szCs w:val="20"/>
        </w:rPr>
        <w:t>(</w:t>
      </w:r>
      <w:proofErr w:type="gramEnd"/>
      <w:r w:rsidRPr="0078060E">
        <w:rPr>
          <w:rFonts w:ascii="Consolas" w:hAnsi="Consolas" w:cs="Consolas"/>
          <w:color w:val="000000"/>
          <w:sz w:val="20"/>
          <w:szCs w:val="20"/>
        </w:rPr>
        <w:t xml:space="preserve">) &lt;&lt; </w:t>
      </w:r>
      <w:proofErr w:type="spellStart"/>
      <w:r w:rsidRPr="0078060E">
        <w:rPr>
          <w:rFonts w:ascii="Consolas" w:hAnsi="Consolas" w:cs="Consolas"/>
          <w:color w:val="000000"/>
          <w:sz w:val="20"/>
          <w:szCs w:val="20"/>
        </w:rPr>
        <w:t>dp</w:t>
      </w:r>
      <w:proofErr w:type="spellEnd"/>
      <w:r w:rsidRPr="0078060E">
        <w:rPr>
          <w:rFonts w:ascii="Consolas" w:hAnsi="Consolas" w:cs="Consolas"/>
          <w:color w:val="000000"/>
          <w:sz w:val="20"/>
          <w:szCs w:val="20"/>
        </w:rPr>
        <w:t>-&gt;</w:t>
      </w:r>
      <w:proofErr w:type="spellStart"/>
      <w:r w:rsidRPr="0078060E">
        <w:rPr>
          <w:rFonts w:ascii="Consolas" w:hAnsi="Consolas" w:cs="Consolas"/>
          <w:color w:val="000000"/>
          <w:sz w:val="20"/>
          <w:szCs w:val="20"/>
          <w:highlight w:val="white"/>
        </w:rPr>
        <w:t>UnitsOfMeasure</w:t>
      </w:r>
      <w:proofErr w:type="spellEnd"/>
      <w:r w:rsidRPr="0078060E">
        <w:rPr>
          <w:rFonts w:ascii="Consolas" w:hAnsi="Consolas" w:cs="Consolas"/>
          <w:color w:val="000000"/>
          <w:sz w:val="20"/>
          <w:szCs w:val="20"/>
        </w:rPr>
        <w:t xml:space="preserve">() &lt;&lt; </w:t>
      </w:r>
      <w:proofErr w:type="spellStart"/>
      <w:r w:rsidRPr="0078060E">
        <w:rPr>
          <w:rFonts w:ascii="Consolas" w:hAnsi="Consolas" w:cs="Consolas"/>
          <w:color w:val="000000"/>
          <w:sz w:val="20"/>
          <w:szCs w:val="20"/>
        </w:rPr>
        <w:t>endl</w:t>
      </w:r>
      <w:proofErr w:type="spellEnd"/>
      <w:r w:rsidRPr="0078060E">
        <w:rPr>
          <w:rFonts w:ascii="Consolas" w:hAnsi="Consolas" w:cs="Consolas"/>
          <w:color w:val="000000"/>
          <w:sz w:val="20"/>
          <w:szCs w:val="20"/>
        </w:rPr>
        <w:t>;</w:t>
      </w:r>
    </w:p>
    <w:p w14:paraId="361BD61A" w14:textId="2FEF934B" w:rsidR="00CB6FCB" w:rsidRDefault="0078060E" w:rsidP="00757C67">
      <w:pPr>
        <w:spacing w:after="0"/>
        <w:rPr>
          <w:rFonts w:ascii="Consolas" w:hAnsi="Consolas"/>
          <w:sz w:val="20"/>
          <w:szCs w:val="20"/>
        </w:rPr>
      </w:pPr>
      <w:r w:rsidRPr="0078060E">
        <w:rPr>
          <w:rFonts w:ascii="Consolas" w:hAnsi="Consolas"/>
          <w:sz w:val="20"/>
          <w:szCs w:val="20"/>
        </w:rPr>
        <w:t>}</w:t>
      </w:r>
    </w:p>
    <w:p w14:paraId="14F27180" w14:textId="77777777" w:rsidR="007266B8" w:rsidRPr="007266B8" w:rsidRDefault="007266B8" w:rsidP="00CB6FCB">
      <w:pPr>
        <w:rPr>
          <w:rFonts w:ascii="Consolas" w:hAnsi="Consolas"/>
          <w:sz w:val="20"/>
          <w:szCs w:val="20"/>
        </w:rPr>
      </w:pPr>
    </w:p>
    <w:p w14:paraId="382C2C7A" w14:textId="4B37A579" w:rsidR="00CB6FCB" w:rsidRDefault="00CB6FCB" w:rsidP="007266B8">
      <w:pPr>
        <w:pStyle w:val="Heading2"/>
      </w:pPr>
      <w:bookmarkStart w:id="37" w:name="_Toc88808320"/>
      <w:r>
        <w:t>Deleting Modules</w:t>
      </w:r>
      <w:bookmarkEnd w:id="37"/>
    </w:p>
    <w:p w14:paraId="30D3F63D" w14:textId="725893C0" w:rsidR="00CB6FCB" w:rsidRDefault="00CB6FCB" w:rsidP="00CB6FCB"/>
    <w:p w14:paraId="4B293100" w14:textId="360C5CFE" w:rsidR="007266B8" w:rsidRDefault="007266B8" w:rsidP="00CB6FCB">
      <w:r>
        <w:t xml:space="preserve">A module can be deleted from </w:t>
      </w:r>
      <w:r w:rsidR="0060407F">
        <w:t>the Orbit Network by one of the methods below. Although the module will remain physically present on the network</w:t>
      </w:r>
      <w:r w:rsidR="008E2AA2">
        <w:t>,</w:t>
      </w:r>
      <w:r w:rsidR="0060407F">
        <w:t xml:space="preserve"> it will be removed from the module list. All modules on the network at </w:t>
      </w:r>
      <w:r w:rsidR="0064297C">
        <w:t>indexes</w:t>
      </w:r>
      <w:r w:rsidR="0060407F">
        <w:t xml:space="preserve"> after the deleted module will be moved down </w:t>
      </w:r>
      <w:r w:rsidR="0064297C">
        <w:t xml:space="preserve">in the module list </w:t>
      </w:r>
      <w:r w:rsidR="0060407F">
        <w:t>by one</w:t>
      </w:r>
      <w:r w:rsidR="0064297C">
        <w:t>.</w:t>
      </w:r>
    </w:p>
    <w:p w14:paraId="4C73DE17" w14:textId="77777777" w:rsidR="0060407F" w:rsidRDefault="0060407F" w:rsidP="007266B8">
      <w:pPr>
        <w:autoSpaceDE w:val="0"/>
        <w:autoSpaceDN w:val="0"/>
        <w:adjustRightInd w:val="0"/>
        <w:spacing w:after="0" w:line="240" w:lineRule="auto"/>
        <w:rPr>
          <w:rFonts w:ascii="Consolas" w:hAnsi="Consolas" w:cs="Consolas"/>
          <w:color w:val="008000"/>
          <w:sz w:val="19"/>
          <w:szCs w:val="19"/>
          <w:highlight w:val="white"/>
        </w:rPr>
      </w:pPr>
    </w:p>
    <w:p w14:paraId="6C7920DD" w14:textId="11DFA970" w:rsidR="007266B8" w:rsidRDefault="007266B8" w:rsidP="007266B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 Deletes a module at the index specified</w:t>
      </w:r>
    </w:p>
    <w:p w14:paraId="7DEEC095" w14:textId="702C662C" w:rsidR="007266B8" w:rsidRDefault="007266B8" w:rsidP="007266B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DeleteModule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Index);</w:t>
      </w:r>
    </w:p>
    <w:p w14:paraId="4B5F0F89" w14:textId="77777777" w:rsidR="007266B8" w:rsidRDefault="007266B8" w:rsidP="007266B8">
      <w:pPr>
        <w:autoSpaceDE w:val="0"/>
        <w:autoSpaceDN w:val="0"/>
        <w:adjustRightInd w:val="0"/>
        <w:spacing w:after="0" w:line="240" w:lineRule="auto"/>
        <w:rPr>
          <w:rFonts w:ascii="Consolas" w:hAnsi="Consolas" w:cs="Consolas"/>
          <w:color w:val="000000"/>
          <w:sz w:val="19"/>
          <w:szCs w:val="19"/>
          <w:highlight w:val="white"/>
        </w:rPr>
      </w:pPr>
    </w:p>
    <w:p w14:paraId="18E3DAE8" w14:textId="17DC90B0" w:rsidR="007266B8" w:rsidRDefault="0060407F" w:rsidP="007266B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w:t>
      </w:r>
      <w:r w:rsidR="007266B8">
        <w:rPr>
          <w:rFonts w:ascii="Consolas" w:hAnsi="Consolas" w:cs="Consolas"/>
          <w:color w:val="008000"/>
          <w:sz w:val="19"/>
          <w:szCs w:val="19"/>
          <w:highlight w:val="white"/>
        </w:rPr>
        <w:t>/ Deletes a module by its module ID</w:t>
      </w:r>
    </w:p>
    <w:p w14:paraId="71844C83" w14:textId="533ACC1D" w:rsidR="007266B8" w:rsidRDefault="007266B8" w:rsidP="007266B8">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DeleteModule</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ModuleID</w:t>
      </w:r>
      <w:proofErr w:type="spellEnd"/>
      <w:r>
        <w:rPr>
          <w:rFonts w:ascii="Consolas" w:hAnsi="Consolas" w:cs="Consolas"/>
          <w:color w:val="000000"/>
          <w:sz w:val="19"/>
          <w:szCs w:val="19"/>
          <w:highlight w:val="white"/>
        </w:rPr>
        <w:t>);</w:t>
      </w:r>
    </w:p>
    <w:p w14:paraId="4F3AC2AB" w14:textId="77777777" w:rsidR="007266B8" w:rsidRDefault="007266B8" w:rsidP="00CB6FCB"/>
    <w:p w14:paraId="10E83346" w14:textId="25DFE003" w:rsidR="00CB6FCB" w:rsidRDefault="00CB6FCB" w:rsidP="007266B8">
      <w:pPr>
        <w:pStyle w:val="Heading2"/>
      </w:pPr>
      <w:bookmarkStart w:id="38" w:name="_Toc88808321"/>
      <w:r>
        <w:t>Clearing Modules</w:t>
      </w:r>
      <w:bookmarkEnd w:id="38"/>
    </w:p>
    <w:p w14:paraId="18A1A31E" w14:textId="0BFB6914" w:rsidR="007266B8" w:rsidRDefault="007266B8" w:rsidP="007266B8"/>
    <w:p w14:paraId="46FADA10" w14:textId="3EDED691" w:rsidR="007266B8" w:rsidRPr="007266B8" w:rsidRDefault="007266B8" w:rsidP="007266B8">
      <w:r>
        <w:t xml:space="preserve">The </w:t>
      </w:r>
      <w:proofErr w:type="spellStart"/>
      <w:proofErr w:type="gramStart"/>
      <w:r>
        <w:t>ClearModules</w:t>
      </w:r>
      <w:proofErr w:type="spellEnd"/>
      <w:r>
        <w:t>(</w:t>
      </w:r>
      <w:proofErr w:type="gramEnd"/>
      <w:r>
        <w:t xml:space="preserve">) method of the </w:t>
      </w:r>
      <w:proofErr w:type="spellStart"/>
      <w:r>
        <w:t>OrbitNetwork</w:t>
      </w:r>
      <w:proofErr w:type="spellEnd"/>
      <w:r>
        <w:t xml:space="preserve"> class will remove every module from the network and reset the network. The network speed will not be altered after this call has completed.</w:t>
      </w:r>
    </w:p>
    <w:p w14:paraId="48C5C66A" w14:textId="2A15CAB8" w:rsidR="00EA0AAD" w:rsidRDefault="00EA0AAD" w:rsidP="00367C90"/>
    <w:p w14:paraId="1DDAB5DE" w14:textId="13585CDC" w:rsidR="00670AD0" w:rsidRDefault="00CB6FCB" w:rsidP="008E2AA2">
      <w:pPr>
        <w:pStyle w:val="Heading2"/>
      </w:pPr>
      <w:bookmarkStart w:id="39" w:name="_Toc88808322"/>
      <w:r>
        <w:t>Remapping Modules</w:t>
      </w:r>
      <w:bookmarkEnd w:id="39"/>
    </w:p>
    <w:p w14:paraId="3FEF1C91" w14:textId="54C3FE95" w:rsidR="008E2AA2" w:rsidRDefault="008E2AA2" w:rsidP="00367C90"/>
    <w:p w14:paraId="7E0A7F6E" w14:textId="3D647E6E" w:rsidR="008E2AA2" w:rsidRDefault="008E2AA2" w:rsidP="00367C90">
      <w:r>
        <w:t>Modules can be moved on an Orbit network by assigning them a new address. This can be useful, for example, in dynamic collections where the modules that form the collection must be contiguous and start from index 0 in the modules list.</w:t>
      </w:r>
    </w:p>
    <w:p w14:paraId="53531295" w14:textId="34FCC90D" w:rsidR="008E2AA2" w:rsidRDefault="008E2AA2" w:rsidP="00367C90"/>
    <w:p w14:paraId="60B9D947" w14:textId="2D2719AF" w:rsidR="008E2AA2" w:rsidRDefault="008E2AA2" w:rsidP="00367C90">
      <w:r>
        <w:t xml:space="preserve">To move a module assign it and the module at the index it is to be moved to new addresses using the </w:t>
      </w:r>
      <w:proofErr w:type="spellStart"/>
      <w:proofErr w:type="gramStart"/>
      <w:r w:rsidR="0011743D" w:rsidRPr="0011743D">
        <w:t>setRemapIndex</w:t>
      </w:r>
      <w:proofErr w:type="spellEnd"/>
      <w:r w:rsidR="0011743D">
        <w:t>(</w:t>
      </w:r>
      <w:proofErr w:type="gramEnd"/>
      <w:r w:rsidR="0011743D">
        <w:t xml:space="preserve">) method of the </w:t>
      </w:r>
      <w:proofErr w:type="spellStart"/>
      <w:r w:rsidR="0011743D">
        <w:t>OrbitModule</w:t>
      </w:r>
      <w:proofErr w:type="spellEnd"/>
      <w:r w:rsidR="0011743D">
        <w:t xml:space="preserve"> Class. Once every module to be moved has a new address call the </w:t>
      </w:r>
      <w:proofErr w:type="spellStart"/>
      <w:r w:rsidR="0011743D">
        <w:t>ApplyRemap</w:t>
      </w:r>
      <w:proofErr w:type="spellEnd"/>
      <w:r w:rsidR="0011743D">
        <w:t xml:space="preserve"> method of the </w:t>
      </w:r>
      <w:proofErr w:type="spellStart"/>
      <w:r w:rsidR="0011743D">
        <w:t>OrbitNetwork</w:t>
      </w:r>
      <w:proofErr w:type="spellEnd"/>
      <w:r w:rsidR="0011743D">
        <w:t xml:space="preserve"> class.</w:t>
      </w:r>
    </w:p>
    <w:p w14:paraId="50111CF3" w14:textId="3B906FF8" w:rsidR="0011743D" w:rsidRDefault="0011743D" w:rsidP="00367C90"/>
    <w:p w14:paraId="2F2440D5" w14:textId="7CEB3D64" w:rsidR="0011743D" w:rsidRDefault="0011743D" w:rsidP="00367C90">
      <w:r>
        <w:t>For example, to swap the module at index 0 and the module at index 3:</w:t>
      </w:r>
    </w:p>
    <w:p w14:paraId="679F30FE" w14:textId="77777777" w:rsidR="0011743D" w:rsidRDefault="0011743D" w:rsidP="00367C90"/>
    <w:p w14:paraId="2C81717B" w14:textId="0025E39E" w:rsidR="0011743D" w:rsidRDefault="0011743D" w:rsidP="00757C67">
      <w:pPr>
        <w:spacing w:after="0"/>
        <w:rPr>
          <w:rFonts w:ascii="Consolas" w:hAnsi="Consolas"/>
          <w:sz w:val="20"/>
          <w:szCs w:val="20"/>
        </w:rPr>
      </w:pPr>
      <w:proofErr w:type="spellStart"/>
      <w:r w:rsidRPr="0078060E">
        <w:rPr>
          <w:rFonts w:ascii="Consolas" w:hAnsi="Consolas"/>
          <w:sz w:val="20"/>
          <w:szCs w:val="20"/>
        </w:rPr>
        <w:t>OrbitNetwork</w:t>
      </w:r>
      <w:proofErr w:type="spellEnd"/>
      <w:r w:rsidRPr="0078060E">
        <w:rPr>
          <w:rFonts w:ascii="Consolas" w:hAnsi="Consolas"/>
          <w:sz w:val="20"/>
          <w:szCs w:val="20"/>
        </w:rPr>
        <w:t xml:space="preserve"> *network = </w:t>
      </w:r>
      <w:proofErr w:type="spellStart"/>
      <w:proofErr w:type="gramStart"/>
      <w:r w:rsidR="003F4460">
        <w:rPr>
          <w:rFonts w:ascii="Consolas" w:hAnsi="Consolas"/>
          <w:sz w:val="20"/>
          <w:szCs w:val="20"/>
        </w:rPr>
        <w:t>s</w:t>
      </w:r>
      <w:r w:rsidRPr="0078060E">
        <w:rPr>
          <w:rFonts w:ascii="Consolas" w:hAnsi="Consolas"/>
          <w:sz w:val="20"/>
          <w:szCs w:val="20"/>
        </w:rPr>
        <w:t>erver.Networks</w:t>
      </w:r>
      <w:proofErr w:type="spellEnd"/>
      <w:proofErr w:type="gramEnd"/>
      <w:r w:rsidRPr="0078060E">
        <w:rPr>
          <w:rFonts w:ascii="Consolas" w:hAnsi="Consolas"/>
          <w:sz w:val="20"/>
          <w:szCs w:val="20"/>
        </w:rPr>
        <w:t>()-&gt;Network(0);</w:t>
      </w:r>
    </w:p>
    <w:p w14:paraId="410BB5ED" w14:textId="552C7C07" w:rsidR="0011743D" w:rsidRDefault="0011743D" w:rsidP="00757C67">
      <w:pPr>
        <w:spacing w:after="0"/>
        <w:rPr>
          <w:rFonts w:ascii="Consolas" w:hAnsi="Consolas"/>
          <w:sz w:val="20"/>
          <w:szCs w:val="20"/>
        </w:rPr>
      </w:pPr>
      <w:r>
        <w:rPr>
          <w:rFonts w:ascii="Consolas" w:hAnsi="Consolas"/>
          <w:sz w:val="20"/>
          <w:szCs w:val="20"/>
        </w:rPr>
        <w:t>network-&gt;</w:t>
      </w:r>
      <w:proofErr w:type="spellStart"/>
      <w:r>
        <w:rPr>
          <w:rFonts w:ascii="Consolas" w:hAnsi="Consolas"/>
          <w:sz w:val="20"/>
          <w:szCs w:val="20"/>
        </w:rPr>
        <w:t>GetModule</w:t>
      </w:r>
      <w:proofErr w:type="spellEnd"/>
      <w:r>
        <w:rPr>
          <w:rFonts w:ascii="Consolas" w:hAnsi="Consolas"/>
          <w:sz w:val="20"/>
          <w:szCs w:val="20"/>
        </w:rPr>
        <w:t>(0)-&gt;</w:t>
      </w:r>
      <w:proofErr w:type="spellStart"/>
      <w:proofErr w:type="gramStart"/>
      <w:r>
        <w:rPr>
          <w:rFonts w:ascii="Consolas" w:hAnsi="Consolas"/>
          <w:sz w:val="20"/>
          <w:szCs w:val="20"/>
        </w:rPr>
        <w:t>setRemapIndex</w:t>
      </w:r>
      <w:proofErr w:type="spellEnd"/>
      <w:r>
        <w:rPr>
          <w:rFonts w:ascii="Consolas" w:hAnsi="Consolas"/>
          <w:sz w:val="20"/>
          <w:szCs w:val="20"/>
        </w:rPr>
        <w:t>(</w:t>
      </w:r>
      <w:proofErr w:type="gramEnd"/>
      <w:r>
        <w:rPr>
          <w:rFonts w:ascii="Consolas" w:hAnsi="Consolas"/>
          <w:sz w:val="20"/>
          <w:szCs w:val="20"/>
        </w:rPr>
        <w:t>3);</w:t>
      </w:r>
    </w:p>
    <w:p w14:paraId="3E15651F" w14:textId="7E81BCDC" w:rsidR="0011743D" w:rsidRDefault="0011743D" w:rsidP="00757C67">
      <w:pPr>
        <w:spacing w:after="0"/>
        <w:rPr>
          <w:rFonts w:ascii="Consolas" w:hAnsi="Consolas"/>
          <w:sz w:val="20"/>
          <w:szCs w:val="20"/>
        </w:rPr>
      </w:pPr>
      <w:r>
        <w:rPr>
          <w:rFonts w:ascii="Consolas" w:hAnsi="Consolas"/>
          <w:sz w:val="20"/>
          <w:szCs w:val="20"/>
        </w:rPr>
        <w:t>network-&gt;</w:t>
      </w:r>
      <w:proofErr w:type="spellStart"/>
      <w:r>
        <w:rPr>
          <w:rFonts w:ascii="Consolas" w:hAnsi="Consolas"/>
          <w:sz w:val="20"/>
          <w:szCs w:val="20"/>
        </w:rPr>
        <w:t>GetModule</w:t>
      </w:r>
      <w:proofErr w:type="spellEnd"/>
      <w:r>
        <w:rPr>
          <w:rFonts w:ascii="Consolas" w:hAnsi="Consolas"/>
          <w:sz w:val="20"/>
          <w:szCs w:val="20"/>
        </w:rPr>
        <w:t>(3)-&gt;</w:t>
      </w:r>
      <w:proofErr w:type="spellStart"/>
      <w:proofErr w:type="gramStart"/>
      <w:r>
        <w:rPr>
          <w:rFonts w:ascii="Consolas" w:hAnsi="Consolas"/>
          <w:sz w:val="20"/>
          <w:szCs w:val="20"/>
        </w:rPr>
        <w:t>setRemapIndex</w:t>
      </w:r>
      <w:proofErr w:type="spellEnd"/>
      <w:r>
        <w:rPr>
          <w:rFonts w:ascii="Consolas" w:hAnsi="Consolas"/>
          <w:sz w:val="20"/>
          <w:szCs w:val="20"/>
        </w:rPr>
        <w:t>(</w:t>
      </w:r>
      <w:proofErr w:type="gramEnd"/>
      <w:r>
        <w:rPr>
          <w:rFonts w:ascii="Consolas" w:hAnsi="Consolas"/>
          <w:sz w:val="20"/>
          <w:szCs w:val="20"/>
        </w:rPr>
        <w:t>0);</w:t>
      </w:r>
    </w:p>
    <w:p w14:paraId="52373D74" w14:textId="6E664344" w:rsidR="0011743D" w:rsidRPr="0078060E" w:rsidRDefault="0011743D" w:rsidP="00757C67">
      <w:pPr>
        <w:spacing w:after="0"/>
        <w:rPr>
          <w:rFonts w:ascii="Consolas" w:hAnsi="Consolas"/>
          <w:sz w:val="20"/>
          <w:szCs w:val="20"/>
        </w:rPr>
      </w:pPr>
      <w:r>
        <w:rPr>
          <w:rFonts w:ascii="Consolas" w:hAnsi="Consolas"/>
          <w:sz w:val="20"/>
          <w:szCs w:val="20"/>
        </w:rPr>
        <w:t>network-&gt;</w:t>
      </w:r>
      <w:proofErr w:type="spellStart"/>
      <w:proofErr w:type="gramStart"/>
      <w:r>
        <w:rPr>
          <w:rFonts w:ascii="Consolas" w:hAnsi="Consolas"/>
          <w:sz w:val="20"/>
          <w:szCs w:val="20"/>
        </w:rPr>
        <w:t>ApplyRemap</w:t>
      </w:r>
      <w:proofErr w:type="spellEnd"/>
      <w:r>
        <w:rPr>
          <w:rFonts w:ascii="Consolas" w:hAnsi="Consolas"/>
          <w:sz w:val="20"/>
          <w:szCs w:val="20"/>
        </w:rPr>
        <w:t>(</w:t>
      </w:r>
      <w:proofErr w:type="gramEnd"/>
      <w:r>
        <w:rPr>
          <w:rFonts w:ascii="Consolas" w:hAnsi="Consolas"/>
          <w:sz w:val="20"/>
          <w:szCs w:val="20"/>
        </w:rPr>
        <w:t>);</w:t>
      </w:r>
    </w:p>
    <w:p w14:paraId="269F087D" w14:textId="77777777" w:rsidR="0011743D" w:rsidRPr="0078060E" w:rsidRDefault="0011743D" w:rsidP="0011743D">
      <w:pPr>
        <w:rPr>
          <w:rFonts w:ascii="Consolas" w:hAnsi="Consolas"/>
          <w:sz w:val="20"/>
          <w:szCs w:val="20"/>
        </w:rPr>
      </w:pPr>
    </w:p>
    <w:p w14:paraId="308EE79A" w14:textId="26509C05" w:rsidR="0011743D" w:rsidRDefault="003014FC" w:rsidP="008C63B6">
      <w:pPr>
        <w:pStyle w:val="Heading1"/>
      </w:pPr>
      <w:bookmarkStart w:id="40" w:name="_Toc88808323"/>
      <w:r>
        <w:t>Module Identity Properties</w:t>
      </w:r>
      <w:bookmarkEnd w:id="40"/>
    </w:p>
    <w:p w14:paraId="4DCD4F9C" w14:textId="587400EB" w:rsidR="003014FC" w:rsidRDefault="003014FC" w:rsidP="00367C90"/>
    <w:p w14:paraId="02BEFF59" w14:textId="14ECF57A" w:rsidR="007F7606" w:rsidRDefault="003014FC" w:rsidP="00367C90">
      <w:r>
        <w:t xml:space="preserve">The methods in the table below are provided by the </w:t>
      </w:r>
      <w:proofErr w:type="spellStart"/>
      <w:r>
        <w:t>OrbitModule</w:t>
      </w:r>
      <w:proofErr w:type="spellEnd"/>
      <w:r>
        <w:t xml:space="preserve"> object to aid module identification.</w:t>
      </w:r>
    </w:p>
    <w:p w14:paraId="0E14BAC3" w14:textId="4C4D8EA6" w:rsidR="003014FC" w:rsidRDefault="003014FC" w:rsidP="00367C90"/>
    <w:tbl>
      <w:tblPr>
        <w:tblStyle w:val="TableGrid"/>
        <w:tblW w:w="0" w:type="auto"/>
        <w:tblLook w:val="04A0" w:firstRow="1" w:lastRow="0" w:firstColumn="1" w:lastColumn="0" w:noHBand="0" w:noVBand="1"/>
      </w:tblPr>
      <w:tblGrid>
        <w:gridCol w:w="3964"/>
        <w:gridCol w:w="5052"/>
      </w:tblGrid>
      <w:tr w:rsidR="003014FC" w14:paraId="130EF525" w14:textId="77777777" w:rsidTr="003014FC">
        <w:tc>
          <w:tcPr>
            <w:tcW w:w="3964" w:type="dxa"/>
          </w:tcPr>
          <w:p w14:paraId="6BAF6D0F" w14:textId="39B9DF55" w:rsidR="003014FC" w:rsidRDefault="003014FC" w:rsidP="00367C90">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DeviceType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052" w:type="dxa"/>
          </w:tcPr>
          <w:p w14:paraId="43F7C35F" w14:textId="4F45B279" w:rsidR="003014FC" w:rsidRDefault="003014FC" w:rsidP="00367C90">
            <w:r>
              <w:t>Returns the Orbit device type of the module, for example: 975326-DA08.</w:t>
            </w:r>
          </w:p>
        </w:tc>
      </w:tr>
      <w:tr w:rsidR="003014FC" w14:paraId="0F14C373" w14:textId="77777777" w:rsidTr="003014FC">
        <w:tc>
          <w:tcPr>
            <w:tcW w:w="3964" w:type="dxa"/>
          </w:tcPr>
          <w:p w14:paraId="3FDF59EB" w14:textId="0CFFA9BC" w:rsidR="003014FC" w:rsidRDefault="003014FC" w:rsidP="00367C90">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GetProbeID</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052" w:type="dxa"/>
          </w:tcPr>
          <w:p w14:paraId="76895F2A" w14:textId="0B6ED6B3" w:rsidR="003014FC" w:rsidRDefault="003014FC" w:rsidP="00367C90">
            <w:r>
              <w:t>If the module has a detachable probe returns the Orbit Identity of the probe. Non detachable probe modules will return the module id of the Orbit Module.</w:t>
            </w:r>
          </w:p>
        </w:tc>
      </w:tr>
      <w:tr w:rsidR="003014FC" w14:paraId="31516619" w14:textId="77777777" w:rsidTr="003014FC">
        <w:tc>
          <w:tcPr>
            <w:tcW w:w="3964" w:type="dxa"/>
          </w:tcPr>
          <w:p w14:paraId="2A9AC98D" w14:textId="5021667D" w:rsidR="003014FC" w:rsidRDefault="003014FC" w:rsidP="00367C90">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ModuleID</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052" w:type="dxa"/>
          </w:tcPr>
          <w:p w14:paraId="0F32F799" w14:textId="5F960866" w:rsidR="003014FC" w:rsidRDefault="003014FC" w:rsidP="00367C90">
            <w:r>
              <w:t>Returns the Orbit identity of the module.</w:t>
            </w:r>
          </w:p>
        </w:tc>
      </w:tr>
      <w:tr w:rsidR="003014FC" w14:paraId="2AFEBB11" w14:textId="77777777" w:rsidTr="003014FC">
        <w:tc>
          <w:tcPr>
            <w:tcW w:w="3964" w:type="dxa"/>
          </w:tcPr>
          <w:p w14:paraId="1AC6ABCB" w14:textId="6F4F2980" w:rsidR="003014FC" w:rsidRDefault="003014FC" w:rsidP="00367C90">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ModuleName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052" w:type="dxa"/>
          </w:tcPr>
          <w:p w14:paraId="52B95500" w14:textId="38863864" w:rsidR="003014FC" w:rsidRDefault="003014FC" w:rsidP="00367C90">
            <w:r>
              <w:t xml:space="preserve">Returns the </w:t>
            </w:r>
            <w:proofErr w:type="gramStart"/>
            <w:r>
              <w:t>user</w:t>
            </w:r>
            <w:proofErr w:type="gramEnd"/>
            <w:r>
              <w:t xml:space="preserve"> settable name assigned to the module (by </w:t>
            </w:r>
            <w:proofErr w:type="spellStart"/>
            <w:r>
              <w:t>OrbitNetwork</w:t>
            </w:r>
            <w:proofErr w:type="spellEnd"/>
            <w:r>
              <w:t>-&gt;</w:t>
            </w:r>
            <w:proofErr w:type="spellStart"/>
            <w:r>
              <w:t>AddModule</w:t>
            </w:r>
            <w:proofErr w:type="spellEnd"/>
            <w:r>
              <w:t xml:space="preserve"> or </w:t>
            </w:r>
            <w:proofErr w:type="spellStart"/>
            <w:r>
              <w:t>OrbitModule</w:t>
            </w:r>
            <w:proofErr w:type="spellEnd"/>
            <w:r>
              <w:t>-&gt;</w:t>
            </w:r>
            <w:proofErr w:type="spellStart"/>
            <w:r>
              <w:t>setModuleName</w:t>
            </w:r>
            <w:proofErr w:type="spellEnd"/>
            <w:r>
              <w:t>)</w:t>
            </w:r>
          </w:p>
        </w:tc>
      </w:tr>
      <w:tr w:rsidR="003014FC" w14:paraId="4C38CA68" w14:textId="77777777" w:rsidTr="003014FC">
        <w:tc>
          <w:tcPr>
            <w:tcW w:w="3964" w:type="dxa"/>
          </w:tcPr>
          <w:p w14:paraId="095B3B65" w14:textId="53020395" w:rsidR="003014FC" w:rsidRDefault="003014FC" w:rsidP="00367C90">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eModuleType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ModuleType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052" w:type="dxa"/>
          </w:tcPr>
          <w:p w14:paraId="0C02385C" w14:textId="105371B4" w:rsidR="003014FC" w:rsidRDefault="003014FC" w:rsidP="00367C90">
            <w:r>
              <w:t xml:space="preserve">Returns an enumeration member corresponding to the module type. For </w:t>
            </w:r>
            <w:proofErr w:type="gramStart"/>
            <w:r>
              <w:t>example</w:t>
            </w:r>
            <w:proofErr w:type="gramEnd"/>
            <w:r>
              <w:t xml:space="preserve"> </w:t>
            </w:r>
            <w:proofErr w:type="spellStart"/>
            <w:r>
              <w:t>eModuleType_DP</w:t>
            </w:r>
            <w:proofErr w:type="spellEnd"/>
          </w:p>
        </w:tc>
      </w:tr>
      <w:tr w:rsidR="003014FC" w14:paraId="3980ACDD" w14:textId="77777777" w:rsidTr="003014FC">
        <w:tc>
          <w:tcPr>
            <w:tcW w:w="3964" w:type="dxa"/>
          </w:tcPr>
          <w:p w14:paraId="3FA733C5" w14:textId="31F42AD3" w:rsidR="003014FC" w:rsidRDefault="003014FC" w:rsidP="00367C90">
            <w:pPr>
              <w:rPr>
                <w:rFonts w:ascii="Consolas" w:hAnsi="Consolas" w:cs="Consolas"/>
                <w:color w:val="0000FF"/>
                <w:sz w:val="19"/>
                <w:szCs w:val="19"/>
                <w:highlight w:val="white"/>
              </w:rPr>
            </w:pPr>
            <w:r>
              <w:rPr>
                <w:rFonts w:ascii="Consolas" w:hAnsi="Consolas" w:cs="Consolas"/>
                <w:color w:val="0000FF"/>
                <w:sz w:val="19"/>
                <w:szCs w:val="19"/>
                <w:highlight w:val="white"/>
              </w:rPr>
              <w:lastRenderedPageBreak/>
              <w:t>virtual</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setModuleName</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modulename</w:t>
            </w:r>
            <w:proofErr w:type="spellEnd"/>
            <w:r>
              <w:rPr>
                <w:rFonts w:ascii="Consolas" w:hAnsi="Consolas" w:cs="Consolas"/>
                <w:color w:val="000000"/>
                <w:sz w:val="19"/>
                <w:szCs w:val="19"/>
                <w:highlight w:val="white"/>
              </w:rPr>
              <w:t>);</w:t>
            </w:r>
          </w:p>
        </w:tc>
        <w:tc>
          <w:tcPr>
            <w:tcW w:w="5052" w:type="dxa"/>
          </w:tcPr>
          <w:p w14:paraId="0C79D8D9" w14:textId="3E9F54F3" w:rsidR="003014FC" w:rsidRDefault="003014FC" w:rsidP="00367C90">
            <w:r>
              <w:t>Sets the user settable module name.</w:t>
            </w:r>
          </w:p>
        </w:tc>
      </w:tr>
      <w:tr w:rsidR="003014FC" w14:paraId="6E561304" w14:textId="77777777" w:rsidTr="003014FC">
        <w:tc>
          <w:tcPr>
            <w:tcW w:w="3964" w:type="dxa"/>
          </w:tcPr>
          <w:p w14:paraId="6A16F1E0" w14:textId="4A328F33" w:rsidR="003014FC" w:rsidRDefault="003014FC" w:rsidP="00367C90">
            <w:pPr>
              <w:rPr>
                <w:rFonts w:ascii="Consolas" w:hAnsi="Consolas" w:cs="Consolas"/>
                <w:color w:val="0000FF"/>
                <w:sz w:val="19"/>
                <w:szCs w:val="19"/>
                <w:highlight w:val="white"/>
              </w:rPr>
            </w:pPr>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eGeneration</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OrbitGeneration</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052" w:type="dxa"/>
          </w:tcPr>
          <w:p w14:paraId="0D4A16B7" w14:textId="33FDD10B" w:rsidR="003014FC" w:rsidRDefault="003014FC" w:rsidP="00367C90">
            <w:r>
              <w:t xml:space="preserve">Returns the Orbit generation of the module. For modern modules that will be </w:t>
            </w:r>
            <w:r w:rsidRPr="003014FC">
              <w:t>eGeneration_Orbit3</w:t>
            </w:r>
            <w:r>
              <w:t>.</w:t>
            </w:r>
          </w:p>
        </w:tc>
      </w:tr>
      <w:tr w:rsidR="002770BA" w14:paraId="7BC1FF02" w14:textId="77777777" w:rsidTr="003014FC">
        <w:tc>
          <w:tcPr>
            <w:tcW w:w="3964" w:type="dxa"/>
          </w:tcPr>
          <w:p w14:paraId="1E01965A" w14:textId="5C60DADF" w:rsidR="002770BA" w:rsidRDefault="002770BA" w:rsidP="00367C90">
            <w:pPr>
              <w:rPr>
                <w:rFonts w:ascii="Consolas" w:hAnsi="Consolas" w:cs="Consolas"/>
                <w:color w:val="0000FF"/>
                <w:sz w:val="19"/>
                <w:szCs w:val="19"/>
                <w:highlight w:val="white"/>
              </w:rPr>
            </w:pPr>
            <w:proofErr w:type="spellStart"/>
            <w:r>
              <w:rPr>
                <w:rFonts w:ascii="Consolas" w:hAnsi="Consolas" w:cs="Consolas"/>
                <w:color w:val="0000FF"/>
                <w:sz w:val="19"/>
                <w:szCs w:val="19"/>
                <w:highlight w:val="white"/>
              </w:rPr>
              <w:t>irtual</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Stroke(</w:t>
            </w:r>
            <w:proofErr w:type="gramEnd"/>
            <w:r>
              <w:rPr>
                <w:rFonts w:ascii="Consolas" w:hAnsi="Consolas" w:cs="Consolas"/>
                <w:color w:val="000000"/>
                <w:sz w:val="19"/>
                <w:szCs w:val="19"/>
                <w:highlight w:val="white"/>
              </w:rPr>
              <w:t>);</w:t>
            </w:r>
          </w:p>
        </w:tc>
        <w:tc>
          <w:tcPr>
            <w:tcW w:w="5052" w:type="dxa"/>
          </w:tcPr>
          <w:p w14:paraId="3DF1AE8C" w14:textId="6699FC40" w:rsidR="002770BA" w:rsidRDefault="002770BA" w:rsidP="00367C90">
            <w:r>
              <w:t xml:space="preserve">Returns the module’s stroke. </w:t>
            </w:r>
            <w:proofErr w:type="gramStart"/>
            <w:r>
              <w:t>E.g.</w:t>
            </w:r>
            <w:proofErr w:type="gramEnd"/>
            <w:r>
              <w:t xml:space="preserve"> 2 for a DP2.</w:t>
            </w:r>
          </w:p>
        </w:tc>
      </w:tr>
      <w:tr w:rsidR="003014FC" w14:paraId="0C7AA3A5" w14:textId="77777777" w:rsidTr="003014FC">
        <w:tc>
          <w:tcPr>
            <w:tcW w:w="3964" w:type="dxa"/>
          </w:tcPr>
          <w:p w14:paraId="42BA7EFB" w14:textId="78DAD62C" w:rsidR="003014FC" w:rsidRDefault="003014FC" w:rsidP="00367C90">
            <w:pPr>
              <w:rPr>
                <w:rFonts w:ascii="Consolas" w:hAnsi="Consolas" w:cs="Consolas"/>
                <w:color w:val="0000FF"/>
                <w:sz w:val="19"/>
                <w:szCs w:val="19"/>
                <w:highlight w:val="white"/>
              </w:rPr>
            </w:pPr>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Version(</w:t>
            </w:r>
            <w:proofErr w:type="gramEnd"/>
            <w:r>
              <w:rPr>
                <w:rFonts w:ascii="Consolas" w:hAnsi="Consolas" w:cs="Consolas"/>
                <w:color w:val="000000"/>
                <w:sz w:val="19"/>
                <w:szCs w:val="19"/>
                <w:highlight w:val="white"/>
              </w:rPr>
              <w:t>);</w:t>
            </w:r>
          </w:p>
        </w:tc>
        <w:tc>
          <w:tcPr>
            <w:tcW w:w="5052" w:type="dxa"/>
          </w:tcPr>
          <w:p w14:paraId="07A628DF" w14:textId="6B0380F7" w:rsidR="003014FC" w:rsidRDefault="003014FC" w:rsidP="00367C90">
            <w:r>
              <w:t xml:space="preserve">Returns a </w:t>
            </w:r>
            <w:proofErr w:type="gramStart"/>
            <w:r>
              <w:t>std::</w:t>
            </w:r>
            <w:proofErr w:type="gramEnd"/>
            <w:r>
              <w:t>string containing the version number of the module’s firmware.</w:t>
            </w:r>
          </w:p>
        </w:tc>
      </w:tr>
    </w:tbl>
    <w:p w14:paraId="3326F377" w14:textId="7856E07D" w:rsidR="00F91B02" w:rsidRDefault="00F91B02" w:rsidP="00367C90"/>
    <w:p w14:paraId="37EF0775" w14:textId="3DF4FA72" w:rsidR="00F91B02" w:rsidRDefault="00F91B02" w:rsidP="008C63B6">
      <w:pPr>
        <w:pStyle w:val="Heading1"/>
      </w:pPr>
      <w:bookmarkStart w:id="41" w:name="_Toc88808324"/>
      <w:r>
        <w:t>Measurement Modes</w:t>
      </w:r>
      <w:bookmarkEnd w:id="41"/>
    </w:p>
    <w:p w14:paraId="131F9F4D" w14:textId="61615045" w:rsidR="00F91B02" w:rsidRDefault="00F91B02" w:rsidP="00367C90"/>
    <w:p w14:paraId="2A7CFBF5" w14:textId="0DEB67B4" w:rsidR="00E76469" w:rsidRDefault="00F91B02" w:rsidP="00011071">
      <w:r>
        <w:t>Orbit offers many different read modes to provide solutions to the many different requirements of gauging systems. Refer to the Orbit Software Manual (502989) for a full list of the advantages and disadvantages of each mode, read speeds, module compatibility, and the specific requirements of each mode.</w:t>
      </w:r>
    </w:p>
    <w:p w14:paraId="1AF60C08" w14:textId="6C3845C0" w:rsidR="00326E77" w:rsidRDefault="00326E77" w:rsidP="00011071"/>
    <w:p w14:paraId="45D8D574" w14:textId="77A0E014" w:rsidR="00326E77" w:rsidRDefault="00326E77" w:rsidP="00011071">
      <w:r>
        <w:t xml:space="preserve">Wireless </w:t>
      </w:r>
      <w:proofErr w:type="spellStart"/>
      <w:r>
        <w:t>Handtools</w:t>
      </w:r>
      <w:proofErr w:type="spellEnd"/>
      <w:r>
        <w:t xml:space="preserve"> are not included in these module measurement methods. The wireless communication module will always return zero when using these read modes. To read a </w:t>
      </w:r>
      <w:proofErr w:type="spellStart"/>
      <w:r>
        <w:t>handtool</w:t>
      </w:r>
      <w:proofErr w:type="spellEnd"/>
      <w:r>
        <w:t xml:space="preserve"> use one of the </w:t>
      </w:r>
      <w:proofErr w:type="gramStart"/>
      <w:r>
        <w:t>read(</w:t>
      </w:r>
      <w:proofErr w:type="gramEnd"/>
      <w:r>
        <w:t xml:space="preserve">) methods of the </w:t>
      </w:r>
      <w:proofErr w:type="spellStart"/>
      <w:r>
        <w:t>WCM_Device</w:t>
      </w:r>
      <w:proofErr w:type="spellEnd"/>
      <w:r>
        <w:t xml:space="preserve"> class. See the </w:t>
      </w:r>
      <w:hyperlink w:anchor="_Wireless_Handtools" w:history="1">
        <w:r w:rsidR="00D76AB3" w:rsidRPr="00D76AB3">
          <w:rPr>
            <w:rStyle w:val="Hyperlink"/>
          </w:rPr>
          <w:t xml:space="preserve">Wireless </w:t>
        </w:r>
        <w:proofErr w:type="spellStart"/>
        <w:r w:rsidR="00D76AB3" w:rsidRPr="00D76AB3">
          <w:rPr>
            <w:rStyle w:val="Hyperlink"/>
          </w:rPr>
          <w:t>Handtools</w:t>
        </w:r>
        <w:proofErr w:type="spellEnd"/>
      </w:hyperlink>
      <w:r w:rsidR="00D76AB3">
        <w:t xml:space="preserve"> </w:t>
      </w:r>
      <w:r>
        <w:t>section of this manual for instructions and examples.</w:t>
      </w:r>
    </w:p>
    <w:p w14:paraId="3C46C6EE" w14:textId="77777777" w:rsidR="00E76469" w:rsidRDefault="00E76469" w:rsidP="00011071"/>
    <w:p w14:paraId="6191F9F2" w14:textId="77777777" w:rsidR="007F7606" w:rsidRDefault="007F7606" w:rsidP="00011071">
      <w:pPr>
        <w:pStyle w:val="Heading2"/>
      </w:pPr>
      <w:bookmarkStart w:id="42" w:name="_Toc88808325"/>
      <w:r>
        <w:t>Basic Individual Module Readings</w:t>
      </w:r>
      <w:bookmarkEnd w:id="42"/>
    </w:p>
    <w:p w14:paraId="51A10089" w14:textId="1F700DBA" w:rsidR="007F7606" w:rsidRDefault="007F7606" w:rsidP="00367C90"/>
    <w:p w14:paraId="2C7F31A2" w14:textId="01EC1406" w:rsidR="007F7606" w:rsidRDefault="007F7606" w:rsidP="00367C90">
      <w:r>
        <w:t xml:space="preserve">Modules can be read </w:t>
      </w:r>
      <w:r w:rsidR="001C479A">
        <w:t xml:space="preserve">individually </w:t>
      </w:r>
      <w:r>
        <w:t xml:space="preserve">either in units of measure or counts using the </w:t>
      </w:r>
      <w:proofErr w:type="spellStart"/>
      <w:proofErr w:type="gramStart"/>
      <w:r>
        <w:t>ReadingInUnits</w:t>
      </w:r>
      <w:proofErr w:type="spellEnd"/>
      <w:r>
        <w:t>(</w:t>
      </w:r>
      <w:proofErr w:type="gramEnd"/>
      <w:r>
        <w:t xml:space="preserve">) and </w:t>
      </w:r>
      <w:proofErr w:type="spellStart"/>
      <w:r>
        <w:t>ReadingInCounts</w:t>
      </w:r>
      <w:proofErr w:type="spellEnd"/>
      <w:r>
        <w:t xml:space="preserve">() methods of the </w:t>
      </w:r>
      <w:proofErr w:type="spellStart"/>
      <w:r>
        <w:t>OrbitModule</w:t>
      </w:r>
      <w:proofErr w:type="spellEnd"/>
      <w:r>
        <w:t xml:space="preserve"> class.</w:t>
      </w:r>
      <w:r w:rsidR="00F93AAF">
        <w:t xml:space="preserve"> This provides the reading from a single Orbit module. This is the simplest but slowest method of reading a module and does not provide synchronised readings.</w:t>
      </w:r>
    </w:p>
    <w:p w14:paraId="5FC1F8BB" w14:textId="77777777" w:rsidR="007F7606" w:rsidRDefault="007F7606" w:rsidP="00367C90"/>
    <w:p w14:paraId="1A751911" w14:textId="1DD27EDF" w:rsidR="007F7606" w:rsidRDefault="007F7606" w:rsidP="00367C90">
      <w:r>
        <w:t>Counts are the raw readings sent over the Orbit Network and are integers utilising the full bit count of the resolution that the module is set to.</w:t>
      </w:r>
      <w:r w:rsidR="00F93AAF">
        <w:t xml:space="preserve"> For example, a module with 14-bit resolution will read 2</w:t>
      </w:r>
      <w:r w:rsidR="00F93AAF" w:rsidRPr="00F93AAF">
        <w:rPr>
          <w:vertAlign w:val="superscript"/>
        </w:rPr>
        <w:t>14</w:t>
      </w:r>
      <w:r w:rsidR="00F93AAF">
        <w:t xml:space="preserve"> (16384) at full stroke and zero at the beginning of the stroke.</w:t>
      </w:r>
    </w:p>
    <w:p w14:paraId="12ABE523" w14:textId="77777777" w:rsidR="007F7606" w:rsidRDefault="007F7606" w:rsidP="00367C90"/>
    <w:p w14:paraId="28CB490D" w14:textId="194F4F8F" w:rsidR="007F7606" w:rsidRDefault="007F7606" w:rsidP="00367C90">
      <w:r>
        <w:t>Readings in Units are readings provided in the units of measure converted from counts by the library.</w:t>
      </w:r>
    </w:p>
    <w:p w14:paraId="2C4EE880" w14:textId="7DAF63A8" w:rsidR="007F7606" w:rsidRDefault="007F7606" w:rsidP="00367C90"/>
    <w:p w14:paraId="4D31ACB8" w14:textId="7C8FEF1E" w:rsidR="00DB4BDE" w:rsidRDefault="002F2B9C" w:rsidP="00367C90">
      <w:r>
        <w:t>If</w:t>
      </w:r>
      <w:r w:rsidR="00A239BB">
        <w:t xml:space="preserve"> the probe is in an </w:t>
      </w:r>
      <w:r w:rsidR="00DB4BDE">
        <w:t>under-range</w:t>
      </w:r>
      <w:r w:rsidR="00A239BB">
        <w:t xml:space="preserve"> </w:t>
      </w:r>
      <w:r w:rsidR="00DB4BDE">
        <w:t>position,</w:t>
      </w:r>
      <w:r w:rsidR="00A239BB">
        <w:t xml:space="preserve"> then the offset will be returned (or zero if the scale does not have an offset). If the probe is </w:t>
      </w:r>
      <w:r w:rsidR="00DB4BDE">
        <w:t>o</w:t>
      </w:r>
      <w:r w:rsidR="00A239BB">
        <w:t>ver</w:t>
      </w:r>
      <w:r w:rsidR="00DB4BDE">
        <w:t>-range,</w:t>
      </w:r>
      <w:r w:rsidR="00A239BB">
        <w:t xml:space="preserve"> then full scale (offset + stroke) will be returned. For example, a -1V to 1V AIM will read -1V if </w:t>
      </w:r>
      <w:r w:rsidR="00DB4BDE">
        <w:t>u</w:t>
      </w:r>
      <w:r w:rsidR="00A239BB">
        <w:t>nder</w:t>
      </w:r>
      <w:r w:rsidR="00DB4BDE">
        <w:t xml:space="preserve"> r</w:t>
      </w:r>
      <w:r w:rsidR="00A239BB">
        <w:t xml:space="preserve">ange and 1V if </w:t>
      </w:r>
      <w:r w:rsidR="00DB4BDE">
        <w:t>o</w:t>
      </w:r>
      <w:r w:rsidR="00A239BB">
        <w:t>ver</w:t>
      </w:r>
      <w:r w:rsidR="00DB4BDE">
        <w:t xml:space="preserve"> r</w:t>
      </w:r>
      <w:r w:rsidR="00A239BB">
        <w:t>ange.</w:t>
      </w:r>
    </w:p>
    <w:p w14:paraId="138CE240" w14:textId="77777777" w:rsidR="00DB4BDE" w:rsidRDefault="00DB4BDE" w:rsidP="00367C90"/>
    <w:p w14:paraId="4C8F122D" w14:textId="7DF4ECB8" w:rsidR="002F2B9C" w:rsidRDefault="00A239BB" w:rsidP="00367C90">
      <w:r>
        <w:lastRenderedPageBreak/>
        <w:t xml:space="preserve">The </w:t>
      </w:r>
      <w:proofErr w:type="spellStart"/>
      <w:r w:rsidR="00F93AAF">
        <w:t>OrbitM</w:t>
      </w:r>
      <w:r>
        <w:t>odule</w:t>
      </w:r>
      <w:r w:rsidR="00F93AAF">
        <w:t>S</w:t>
      </w:r>
      <w:r>
        <w:t>tatus</w:t>
      </w:r>
      <w:proofErr w:type="spellEnd"/>
      <w:r>
        <w:t xml:space="preserve"> class </w:t>
      </w:r>
      <w:r w:rsidR="00A64492">
        <w:t>should</w:t>
      </w:r>
      <w:r>
        <w:t xml:space="preserve"> be used to check for error conditions</w:t>
      </w:r>
      <w:r w:rsidR="00DB4BDE">
        <w:t xml:space="preserve"> including over range, under range and communications timeout.</w:t>
      </w:r>
      <w:r w:rsidR="00F93AAF">
        <w:t xml:space="preserve"> It can be retrieved with the </w:t>
      </w:r>
      <w:proofErr w:type="spellStart"/>
      <w:proofErr w:type="gramStart"/>
      <w:r w:rsidR="00F93AAF">
        <w:t>ModuleStatus</w:t>
      </w:r>
      <w:proofErr w:type="spellEnd"/>
      <w:r w:rsidR="00F93AAF">
        <w:t>(</w:t>
      </w:r>
      <w:proofErr w:type="gramEnd"/>
      <w:r w:rsidR="00F93AAF">
        <w:t xml:space="preserve">) method of the </w:t>
      </w:r>
      <w:proofErr w:type="spellStart"/>
      <w:r w:rsidR="00F93AAF">
        <w:t>OrbitModule</w:t>
      </w:r>
      <w:proofErr w:type="spellEnd"/>
      <w:r w:rsidR="00F93AAF">
        <w:t xml:space="preserve"> class.</w:t>
      </w:r>
    </w:p>
    <w:p w14:paraId="4C79F4C1" w14:textId="77777777" w:rsidR="002F2B9C" w:rsidRDefault="002F2B9C" w:rsidP="00367C90"/>
    <w:p w14:paraId="76F133FF" w14:textId="2C6FA1DA" w:rsidR="007F7606" w:rsidRDefault="007F7606" w:rsidP="00EC2E80">
      <w:pPr>
        <w:pStyle w:val="Heading3"/>
      </w:pPr>
      <w:bookmarkStart w:id="43" w:name="_Toc88808326"/>
      <w:r>
        <w:t>Readings in Units of Measure</w:t>
      </w:r>
      <w:bookmarkEnd w:id="43"/>
    </w:p>
    <w:p w14:paraId="5FF68520" w14:textId="142153E6" w:rsidR="007F7606" w:rsidRDefault="007F7606" w:rsidP="00367C90"/>
    <w:p w14:paraId="5D9C51E1" w14:textId="5B5ACB0D" w:rsidR="00F93AAF" w:rsidRDefault="002E62C6" w:rsidP="00367C90">
      <w:r>
        <w:t xml:space="preserve">Readings </w:t>
      </w:r>
      <w:r w:rsidR="002770BA">
        <w:t xml:space="preserve">in units of measure </w:t>
      </w:r>
      <w:r>
        <w:t xml:space="preserve">can be retrieved with the </w:t>
      </w:r>
      <w:proofErr w:type="spellStart"/>
      <w:proofErr w:type="gramStart"/>
      <w:r>
        <w:t>ReadingInUnits</w:t>
      </w:r>
      <w:proofErr w:type="spellEnd"/>
      <w:r>
        <w:t>(</w:t>
      </w:r>
      <w:proofErr w:type="gramEnd"/>
      <w:r>
        <w:t xml:space="preserve">) method of the </w:t>
      </w:r>
      <w:proofErr w:type="spellStart"/>
      <w:r>
        <w:t>OrbitModule</w:t>
      </w:r>
      <w:proofErr w:type="spellEnd"/>
      <w:r>
        <w:t xml:space="preserve"> class. In addition a </w:t>
      </w:r>
      <w:proofErr w:type="gramStart"/>
      <w:r>
        <w:t>std::</w:t>
      </w:r>
      <w:proofErr w:type="gramEnd"/>
      <w:r>
        <w:t xml:space="preserve">string containing a text description of the units of measure can be obtained with the </w:t>
      </w:r>
      <w:proofErr w:type="spellStart"/>
      <w:r>
        <w:t>UnitsOfMeasure</w:t>
      </w:r>
      <w:proofErr w:type="spellEnd"/>
      <w:r>
        <w:t>() method.</w:t>
      </w:r>
    </w:p>
    <w:p w14:paraId="7DF126EF" w14:textId="2025D0FC" w:rsidR="002E62C6" w:rsidRDefault="002E62C6" w:rsidP="00367C90"/>
    <w:tbl>
      <w:tblPr>
        <w:tblStyle w:val="TableGrid"/>
        <w:tblW w:w="0" w:type="auto"/>
        <w:tblLook w:val="04A0" w:firstRow="1" w:lastRow="0" w:firstColumn="1" w:lastColumn="0" w:noHBand="0" w:noVBand="1"/>
      </w:tblPr>
      <w:tblGrid>
        <w:gridCol w:w="4508"/>
        <w:gridCol w:w="4508"/>
      </w:tblGrid>
      <w:tr w:rsidR="002E62C6" w14:paraId="425ECBAE" w14:textId="77777777" w:rsidTr="002E62C6">
        <w:tc>
          <w:tcPr>
            <w:tcW w:w="4508" w:type="dxa"/>
          </w:tcPr>
          <w:p w14:paraId="30D3E6CA" w14:textId="047AC8C3" w:rsidR="002E62C6" w:rsidRDefault="002E62C6" w:rsidP="00367C90">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ReadingInUnits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4C49B2D7" w14:textId="2C8EDD4D" w:rsidR="002E62C6" w:rsidRDefault="002E62C6" w:rsidP="00367C90">
            <w:r>
              <w:t>Returns a double containing the module reading.</w:t>
            </w:r>
          </w:p>
        </w:tc>
      </w:tr>
      <w:tr w:rsidR="002E62C6" w14:paraId="19EBC1E9" w14:textId="77777777" w:rsidTr="002E62C6">
        <w:tc>
          <w:tcPr>
            <w:tcW w:w="4508" w:type="dxa"/>
          </w:tcPr>
          <w:p w14:paraId="49B8A96D" w14:textId="69F49A65" w:rsidR="002E62C6" w:rsidRDefault="002E62C6" w:rsidP="00367C90">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UnitsOfMeasure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4C48A4EC" w14:textId="3D3D9CF1" w:rsidR="002E62C6" w:rsidRDefault="002E62C6" w:rsidP="00367C90">
            <w:r>
              <w:t>Returns a string containing the units of measure.</w:t>
            </w:r>
          </w:p>
        </w:tc>
      </w:tr>
    </w:tbl>
    <w:p w14:paraId="65CF06A5" w14:textId="523EE37F" w:rsidR="002E62C6" w:rsidRDefault="002E62C6" w:rsidP="00367C90"/>
    <w:p w14:paraId="6FD5753E" w14:textId="3152CEC6" w:rsidR="002E62C6" w:rsidRPr="00757C67" w:rsidRDefault="002E62C6" w:rsidP="002E62C6">
      <w:pPr>
        <w:rPr>
          <w:b/>
          <w:bCs/>
        </w:rPr>
      </w:pPr>
      <w:r w:rsidRPr="00757C67">
        <w:rPr>
          <w:b/>
          <w:bCs/>
        </w:rPr>
        <w:t>Example:</w:t>
      </w:r>
    </w:p>
    <w:p w14:paraId="5CCB46AF" w14:textId="501C35A9" w:rsidR="002E62C6" w:rsidRDefault="002E62C6" w:rsidP="00757C67">
      <w:pPr>
        <w:spacing w:after="0"/>
        <w:rPr>
          <w:rFonts w:ascii="Consolas" w:hAnsi="Consolas"/>
          <w:sz w:val="20"/>
          <w:szCs w:val="20"/>
        </w:rPr>
      </w:pPr>
      <w:proofErr w:type="spellStart"/>
      <w:r w:rsidRPr="0078060E">
        <w:rPr>
          <w:rFonts w:ascii="Consolas" w:hAnsi="Consolas"/>
          <w:sz w:val="20"/>
          <w:szCs w:val="20"/>
        </w:rPr>
        <w:t>OrbitNetwork</w:t>
      </w:r>
      <w:proofErr w:type="spellEnd"/>
      <w:r w:rsidRPr="0078060E">
        <w:rPr>
          <w:rFonts w:ascii="Consolas" w:hAnsi="Consolas"/>
          <w:sz w:val="20"/>
          <w:szCs w:val="20"/>
        </w:rPr>
        <w:t xml:space="preserve"> *network = </w:t>
      </w:r>
      <w:proofErr w:type="spellStart"/>
      <w:proofErr w:type="gramStart"/>
      <w:r>
        <w:rPr>
          <w:rFonts w:ascii="Consolas" w:hAnsi="Consolas"/>
          <w:sz w:val="20"/>
          <w:szCs w:val="20"/>
        </w:rPr>
        <w:t>s</w:t>
      </w:r>
      <w:r w:rsidRPr="0078060E">
        <w:rPr>
          <w:rFonts w:ascii="Consolas" w:hAnsi="Consolas"/>
          <w:sz w:val="20"/>
          <w:szCs w:val="20"/>
        </w:rPr>
        <w:t>erver.Networks</w:t>
      </w:r>
      <w:proofErr w:type="spellEnd"/>
      <w:proofErr w:type="gramEnd"/>
      <w:r w:rsidRPr="0078060E">
        <w:rPr>
          <w:rFonts w:ascii="Consolas" w:hAnsi="Consolas"/>
          <w:sz w:val="20"/>
          <w:szCs w:val="20"/>
        </w:rPr>
        <w:t>()-&gt;Network(0);</w:t>
      </w:r>
    </w:p>
    <w:p w14:paraId="65437FEA" w14:textId="51FF1F48" w:rsidR="002770BA" w:rsidRDefault="002770BA" w:rsidP="00757C67">
      <w:pPr>
        <w:spacing w:after="0"/>
        <w:rPr>
          <w:rFonts w:ascii="Consolas" w:hAnsi="Consolas"/>
          <w:sz w:val="20"/>
          <w:szCs w:val="20"/>
        </w:rPr>
      </w:pPr>
      <w:proofErr w:type="spellStart"/>
      <w:r>
        <w:rPr>
          <w:rFonts w:ascii="Consolas" w:hAnsi="Consolas"/>
          <w:sz w:val="20"/>
          <w:szCs w:val="20"/>
        </w:rPr>
        <w:t>OrbitModule</w:t>
      </w:r>
      <w:proofErr w:type="spellEnd"/>
      <w:r>
        <w:rPr>
          <w:rFonts w:ascii="Consolas" w:hAnsi="Consolas"/>
          <w:sz w:val="20"/>
          <w:szCs w:val="20"/>
        </w:rPr>
        <w:t xml:space="preserve"> *module = network-&gt;</w:t>
      </w:r>
      <w:proofErr w:type="spellStart"/>
      <w:proofErr w:type="gramStart"/>
      <w:r>
        <w:rPr>
          <w:rFonts w:ascii="Consolas" w:hAnsi="Consolas"/>
          <w:sz w:val="20"/>
          <w:szCs w:val="20"/>
        </w:rPr>
        <w:t>GetModule</w:t>
      </w:r>
      <w:proofErr w:type="spellEnd"/>
      <w:r>
        <w:rPr>
          <w:rFonts w:ascii="Consolas" w:hAnsi="Consolas"/>
          <w:sz w:val="20"/>
          <w:szCs w:val="20"/>
        </w:rPr>
        <w:t>(</w:t>
      </w:r>
      <w:proofErr w:type="gramEnd"/>
      <w:r>
        <w:rPr>
          <w:rFonts w:ascii="Consolas" w:hAnsi="Consolas"/>
          <w:sz w:val="20"/>
          <w:szCs w:val="20"/>
        </w:rPr>
        <w:t>0);</w:t>
      </w:r>
    </w:p>
    <w:p w14:paraId="5C6FB9A9" w14:textId="57143E2B" w:rsidR="002770BA" w:rsidRDefault="002770BA" w:rsidP="00757C67">
      <w:pPr>
        <w:spacing w:after="0"/>
        <w:rPr>
          <w:rFonts w:ascii="Consolas" w:hAnsi="Consolas"/>
          <w:sz w:val="20"/>
          <w:szCs w:val="20"/>
        </w:rPr>
      </w:pPr>
      <w:proofErr w:type="spellStart"/>
      <w:r>
        <w:rPr>
          <w:rFonts w:ascii="Consolas" w:hAnsi="Consolas"/>
          <w:sz w:val="20"/>
          <w:szCs w:val="20"/>
        </w:rPr>
        <w:t>cout</w:t>
      </w:r>
      <w:proofErr w:type="spellEnd"/>
      <w:r>
        <w:rPr>
          <w:rFonts w:ascii="Consolas" w:hAnsi="Consolas"/>
          <w:sz w:val="20"/>
          <w:szCs w:val="20"/>
        </w:rPr>
        <w:t xml:space="preserve"> &lt;&lt; </w:t>
      </w:r>
      <w:r w:rsidR="00366DCF">
        <w:rPr>
          <w:rFonts w:ascii="Consolas" w:hAnsi="Consolas"/>
          <w:sz w:val="20"/>
          <w:szCs w:val="20"/>
        </w:rPr>
        <w:t xml:space="preserve">“Reading” &lt;&lt; </w:t>
      </w:r>
      <w:r>
        <w:rPr>
          <w:rFonts w:ascii="Consolas" w:hAnsi="Consolas"/>
          <w:sz w:val="20"/>
          <w:szCs w:val="20"/>
        </w:rPr>
        <w:t>module-&gt;</w:t>
      </w:r>
      <w:proofErr w:type="spellStart"/>
      <w:proofErr w:type="gramStart"/>
      <w:r>
        <w:rPr>
          <w:rFonts w:ascii="Consolas" w:hAnsi="Consolas"/>
          <w:sz w:val="20"/>
          <w:szCs w:val="20"/>
        </w:rPr>
        <w:t>ReadingInUnits</w:t>
      </w:r>
      <w:proofErr w:type="spellEnd"/>
      <w:r>
        <w:rPr>
          <w:rFonts w:ascii="Consolas" w:hAnsi="Consolas"/>
          <w:sz w:val="20"/>
          <w:szCs w:val="20"/>
        </w:rPr>
        <w:t>(</w:t>
      </w:r>
      <w:proofErr w:type="gramEnd"/>
      <w:r>
        <w:rPr>
          <w:rFonts w:ascii="Consolas" w:hAnsi="Consolas"/>
          <w:sz w:val="20"/>
          <w:szCs w:val="20"/>
        </w:rPr>
        <w:t>) &lt;&lt; module-&gt;</w:t>
      </w:r>
      <w:proofErr w:type="spellStart"/>
      <w:r>
        <w:rPr>
          <w:rFonts w:ascii="Consolas" w:hAnsi="Consolas"/>
          <w:sz w:val="20"/>
          <w:szCs w:val="20"/>
        </w:rPr>
        <w:t>UnitsOfMeasure</w:t>
      </w:r>
      <w:proofErr w:type="spellEnd"/>
      <w:r>
        <w:rPr>
          <w:rFonts w:ascii="Consolas" w:hAnsi="Consolas"/>
          <w:sz w:val="20"/>
          <w:szCs w:val="20"/>
        </w:rPr>
        <w:t xml:space="preserve">() &lt;&lt; </w:t>
      </w:r>
      <w:proofErr w:type="spellStart"/>
      <w:r>
        <w:rPr>
          <w:rFonts w:ascii="Consolas" w:hAnsi="Consolas"/>
          <w:sz w:val="20"/>
          <w:szCs w:val="20"/>
        </w:rPr>
        <w:t>endl</w:t>
      </w:r>
      <w:proofErr w:type="spellEnd"/>
      <w:r>
        <w:rPr>
          <w:rFonts w:ascii="Consolas" w:hAnsi="Consolas"/>
          <w:sz w:val="20"/>
          <w:szCs w:val="20"/>
        </w:rPr>
        <w:t>;</w:t>
      </w:r>
    </w:p>
    <w:p w14:paraId="62A386C9" w14:textId="77777777" w:rsidR="00A239BB" w:rsidRDefault="00A239BB" w:rsidP="00367C90"/>
    <w:p w14:paraId="2C0AAAC4" w14:textId="033A32BD" w:rsidR="007F7606" w:rsidRDefault="007F7606" w:rsidP="00EC2E80">
      <w:pPr>
        <w:pStyle w:val="Heading3"/>
      </w:pPr>
      <w:bookmarkStart w:id="44" w:name="_Toc88808327"/>
      <w:r>
        <w:t>Readings in Counts</w:t>
      </w:r>
      <w:bookmarkEnd w:id="44"/>
    </w:p>
    <w:p w14:paraId="6AB933F4" w14:textId="5E0B19CB" w:rsidR="00A239BB" w:rsidRDefault="00A239BB" w:rsidP="00367C90"/>
    <w:p w14:paraId="34922D5C" w14:textId="77777777" w:rsidR="002770BA" w:rsidRDefault="002770BA" w:rsidP="00367C90">
      <w:r>
        <w:t xml:space="preserve">Raw counts readings can be reading using the </w:t>
      </w:r>
      <w:proofErr w:type="spellStart"/>
      <w:proofErr w:type="gramStart"/>
      <w:r>
        <w:t>ReadingInCounts</w:t>
      </w:r>
      <w:proofErr w:type="spellEnd"/>
      <w:r>
        <w:t>(</w:t>
      </w:r>
      <w:proofErr w:type="gramEnd"/>
      <w:r>
        <w:t xml:space="preserve">) method of the </w:t>
      </w:r>
      <w:proofErr w:type="spellStart"/>
      <w:r>
        <w:t>OrbitModule</w:t>
      </w:r>
      <w:proofErr w:type="spellEnd"/>
      <w:r>
        <w:t xml:space="preserve"> class. The methods </w:t>
      </w:r>
      <w:proofErr w:type="gramStart"/>
      <w:r>
        <w:t>Offset(</w:t>
      </w:r>
      <w:proofErr w:type="gramEnd"/>
      <w:r>
        <w:t xml:space="preserve">) and CPUOM() are provided which provide the values that are used to convert a counts reading to a reading in units of measure. For </w:t>
      </w:r>
      <w:proofErr w:type="gramStart"/>
      <w:r>
        <w:t>example</w:t>
      </w:r>
      <w:proofErr w:type="gramEnd"/>
      <w:r>
        <w:t xml:space="preserve"> to convert counts to units at 18-bit resolution, use this formula:</w:t>
      </w:r>
    </w:p>
    <w:p w14:paraId="27DF2FE1" w14:textId="77777777" w:rsidR="002770BA" w:rsidRDefault="002770BA" w:rsidP="00367C90"/>
    <w:p w14:paraId="6AE95EC7" w14:textId="1726C9D6" w:rsidR="00A239BB" w:rsidRDefault="002770BA" w:rsidP="00367C90">
      <w:r>
        <w:t xml:space="preserve">Units = (16 * </w:t>
      </w:r>
      <w:proofErr w:type="gramStart"/>
      <w:r>
        <w:t>CPUOM(</w:t>
      </w:r>
      <w:proofErr w:type="gramEnd"/>
      <w:r>
        <w:t xml:space="preserve">) * </w:t>
      </w:r>
      <w:proofErr w:type="spellStart"/>
      <w:r>
        <w:t>ReadingInCounts</w:t>
      </w:r>
      <w:proofErr w:type="spellEnd"/>
      <w:r>
        <w:t>() ) + Offset();</w:t>
      </w:r>
    </w:p>
    <w:p w14:paraId="2C0565CD" w14:textId="661F4004" w:rsidR="002770BA" w:rsidRDefault="002770BA" w:rsidP="00367C90"/>
    <w:tbl>
      <w:tblPr>
        <w:tblStyle w:val="TableGrid"/>
        <w:tblW w:w="0" w:type="auto"/>
        <w:tblLook w:val="04A0" w:firstRow="1" w:lastRow="0" w:firstColumn="1" w:lastColumn="0" w:noHBand="0" w:noVBand="1"/>
      </w:tblPr>
      <w:tblGrid>
        <w:gridCol w:w="3397"/>
        <w:gridCol w:w="5619"/>
      </w:tblGrid>
      <w:tr w:rsidR="002770BA" w14:paraId="79A79658" w14:textId="77777777" w:rsidTr="002770BA">
        <w:tc>
          <w:tcPr>
            <w:tcW w:w="3397" w:type="dxa"/>
          </w:tcPr>
          <w:p w14:paraId="6BE2AA0B" w14:textId="71186B01" w:rsidR="002770BA" w:rsidRDefault="002770BA" w:rsidP="00367C90">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CPUOM(</w:t>
            </w:r>
            <w:proofErr w:type="gramEnd"/>
            <w:r>
              <w:rPr>
                <w:rFonts w:ascii="Consolas" w:hAnsi="Consolas" w:cs="Consolas"/>
                <w:color w:val="000000"/>
                <w:sz w:val="19"/>
                <w:szCs w:val="19"/>
                <w:highlight w:val="white"/>
              </w:rPr>
              <w:t>);</w:t>
            </w:r>
          </w:p>
        </w:tc>
        <w:tc>
          <w:tcPr>
            <w:tcW w:w="5619" w:type="dxa"/>
          </w:tcPr>
          <w:p w14:paraId="71A247C0" w14:textId="03B19641" w:rsidR="002770BA" w:rsidRDefault="002770BA" w:rsidP="00367C90">
            <w:r>
              <w:t xml:space="preserve">CPUOM at 14-bit resolution. This must be multiplied by 4 if using a 16-bit resolution and 16 if using an </w:t>
            </w:r>
            <w:proofErr w:type="gramStart"/>
            <w:r>
              <w:t>18 bit</w:t>
            </w:r>
            <w:proofErr w:type="gramEnd"/>
            <w:r>
              <w:t xml:space="preserve"> resolution.</w:t>
            </w:r>
          </w:p>
        </w:tc>
      </w:tr>
      <w:tr w:rsidR="002770BA" w14:paraId="648D88B9" w14:textId="77777777" w:rsidTr="002770BA">
        <w:tc>
          <w:tcPr>
            <w:tcW w:w="3397" w:type="dxa"/>
          </w:tcPr>
          <w:p w14:paraId="2D3FA914" w14:textId="33AB7135" w:rsidR="002770BA" w:rsidRDefault="002770BA" w:rsidP="00367C90">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Offset(</w:t>
            </w:r>
            <w:proofErr w:type="gramEnd"/>
            <w:r>
              <w:rPr>
                <w:rFonts w:ascii="Consolas" w:hAnsi="Consolas" w:cs="Consolas"/>
                <w:color w:val="000000"/>
                <w:sz w:val="19"/>
                <w:szCs w:val="19"/>
                <w:highlight w:val="white"/>
              </w:rPr>
              <w:t>);</w:t>
            </w:r>
          </w:p>
        </w:tc>
        <w:tc>
          <w:tcPr>
            <w:tcW w:w="5619" w:type="dxa"/>
          </w:tcPr>
          <w:p w14:paraId="7E462886" w14:textId="48AFEB7A" w:rsidR="002770BA" w:rsidRDefault="002770BA" w:rsidP="00367C90">
            <w:r>
              <w:t>The offset from zero that is the beginning of the stroke.</w:t>
            </w:r>
          </w:p>
        </w:tc>
      </w:tr>
      <w:tr w:rsidR="002770BA" w14:paraId="3B246941" w14:textId="77777777" w:rsidTr="002770BA">
        <w:tc>
          <w:tcPr>
            <w:tcW w:w="3397" w:type="dxa"/>
          </w:tcPr>
          <w:p w14:paraId="24C31EB7" w14:textId="5CE749BC" w:rsidR="002770BA" w:rsidRDefault="002770BA" w:rsidP="00367C90">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ReadingInCounts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619" w:type="dxa"/>
          </w:tcPr>
          <w:p w14:paraId="6C7E0F78" w14:textId="342039B7" w:rsidR="002770BA" w:rsidRDefault="002770BA" w:rsidP="00367C90">
            <w:r>
              <w:t>Returns an integer containing the reading in counts.</w:t>
            </w:r>
          </w:p>
        </w:tc>
      </w:tr>
    </w:tbl>
    <w:p w14:paraId="57E7B6ED" w14:textId="33F21D95" w:rsidR="002770BA" w:rsidRDefault="002770BA" w:rsidP="00367C90"/>
    <w:p w14:paraId="78311D92" w14:textId="03D8DAE9" w:rsidR="00AA0053" w:rsidRPr="00757C67" w:rsidRDefault="00AA0053" w:rsidP="00367C90">
      <w:pPr>
        <w:rPr>
          <w:b/>
          <w:bCs/>
        </w:rPr>
      </w:pPr>
      <w:r w:rsidRPr="00757C67">
        <w:rPr>
          <w:b/>
          <w:bCs/>
        </w:rPr>
        <w:t>Example:</w:t>
      </w:r>
    </w:p>
    <w:p w14:paraId="50A1C062" w14:textId="77777777" w:rsidR="00AA0053" w:rsidRDefault="00AA0053" w:rsidP="00757C67">
      <w:pPr>
        <w:spacing w:after="0"/>
        <w:rPr>
          <w:rFonts w:ascii="Consolas" w:hAnsi="Consolas"/>
          <w:sz w:val="20"/>
          <w:szCs w:val="20"/>
        </w:rPr>
      </w:pPr>
      <w:proofErr w:type="spellStart"/>
      <w:r w:rsidRPr="0078060E">
        <w:rPr>
          <w:rFonts w:ascii="Consolas" w:hAnsi="Consolas"/>
          <w:sz w:val="20"/>
          <w:szCs w:val="20"/>
        </w:rPr>
        <w:t>OrbitNetwork</w:t>
      </w:r>
      <w:proofErr w:type="spellEnd"/>
      <w:r w:rsidRPr="0078060E">
        <w:rPr>
          <w:rFonts w:ascii="Consolas" w:hAnsi="Consolas"/>
          <w:sz w:val="20"/>
          <w:szCs w:val="20"/>
        </w:rPr>
        <w:t xml:space="preserve"> *network = </w:t>
      </w:r>
      <w:proofErr w:type="spellStart"/>
      <w:proofErr w:type="gramStart"/>
      <w:r>
        <w:rPr>
          <w:rFonts w:ascii="Consolas" w:hAnsi="Consolas"/>
          <w:sz w:val="20"/>
          <w:szCs w:val="20"/>
        </w:rPr>
        <w:t>s</w:t>
      </w:r>
      <w:r w:rsidRPr="0078060E">
        <w:rPr>
          <w:rFonts w:ascii="Consolas" w:hAnsi="Consolas"/>
          <w:sz w:val="20"/>
          <w:szCs w:val="20"/>
        </w:rPr>
        <w:t>erver.Networks</w:t>
      </w:r>
      <w:proofErr w:type="spellEnd"/>
      <w:proofErr w:type="gramEnd"/>
      <w:r w:rsidRPr="0078060E">
        <w:rPr>
          <w:rFonts w:ascii="Consolas" w:hAnsi="Consolas"/>
          <w:sz w:val="20"/>
          <w:szCs w:val="20"/>
        </w:rPr>
        <w:t>()-&gt;Network(0);</w:t>
      </w:r>
    </w:p>
    <w:p w14:paraId="685E5E1E" w14:textId="77777777" w:rsidR="00AA0053" w:rsidRDefault="00AA0053" w:rsidP="00757C67">
      <w:pPr>
        <w:spacing w:after="0"/>
        <w:rPr>
          <w:rFonts w:ascii="Consolas" w:hAnsi="Consolas"/>
          <w:sz w:val="20"/>
          <w:szCs w:val="20"/>
        </w:rPr>
      </w:pPr>
      <w:proofErr w:type="spellStart"/>
      <w:r>
        <w:rPr>
          <w:rFonts w:ascii="Consolas" w:hAnsi="Consolas"/>
          <w:sz w:val="20"/>
          <w:szCs w:val="20"/>
        </w:rPr>
        <w:t>OrbitModule</w:t>
      </w:r>
      <w:proofErr w:type="spellEnd"/>
      <w:r>
        <w:rPr>
          <w:rFonts w:ascii="Consolas" w:hAnsi="Consolas"/>
          <w:sz w:val="20"/>
          <w:szCs w:val="20"/>
        </w:rPr>
        <w:t xml:space="preserve"> *module = network-&gt;</w:t>
      </w:r>
      <w:proofErr w:type="spellStart"/>
      <w:proofErr w:type="gramStart"/>
      <w:r>
        <w:rPr>
          <w:rFonts w:ascii="Consolas" w:hAnsi="Consolas"/>
          <w:sz w:val="20"/>
          <w:szCs w:val="20"/>
        </w:rPr>
        <w:t>GetModule</w:t>
      </w:r>
      <w:proofErr w:type="spellEnd"/>
      <w:r>
        <w:rPr>
          <w:rFonts w:ascii="Consolas" w:hAnsi="Consolas"/>
          <w:sz w:val="20"/>
          <w:szCs w:val="20"/>
        </w:rPr>
        <w:t>(</w:t>
      </w:r>
      <w:proofErr w:type="gramEnd"/>
      <w:r>
        <w:rPr>
          <w:rFonts w:ascii="Consolas" w:hAnsi="Consolas"/>
          <w:sz w:val="20"/>
          <w:szCs w:val="20"/>
        </w:rPr>
        <w:t>0);</w:t>
      </w:r>
    </w:p>
    <w:p w14:paraId="3D68A65D" w14:textId="72C306EA" w:rsidR="00E76469" w:rsidRDefault="00AA0053" w:rsidP="00757C67">
      <w:pPr>
        <w:spacing w:after="0"/>
        <w:rPr>
          <w:rFonts w:ascii="Consolas" w:hAnsi="Consolas"/>
          <w:sz w:val="20"/>
          <w:szCs w:val="20"/>
        </w:rPr>
      </w:pPr>
      <w:proofErr w:type="spellStart"/>
      <w:r>
        <w:rPr>
          <w:rFonts w:ascii="Consolas" w:hAnsi="Consolas"/>
          <w:sz w:val="20"/>
          <w:szCs w:val="20"/>
        </w:rPr>
        <w:t>cout</w:t>
      </w:r>
      <w:proofErr w:type="spellEnd"/>
      <w:r>
        <w:rPr>
          <w:rFonts w:ascii="Consolas" w:hAnsi="Consolas"/>
          <w:sz w:val="20"/>
          <w:szCs w:val="20"/>
        </w:rPr>
        <w:t xml:space="preserve"> &lt;&lt; “Reading </w:t>
      </w:r>
      <w:r w:rsidR="009D5C6C">
        <w:rPr>
          <w:rFonts w:ascii="Consolas" w:hAnsi="Consolas"/>
          <w:sz w:val="20"/>
          <w:szCs w:val="20"/>
        </w:rPr>
        <w:t xml:space="preserve">In </w:t>
      </w:r>
      <w:r>
        <w:rPr>
          <w:rFonts w:ascii="Consolas" w:hAnsi="Consolas"/>
          <w:sz w:val="20"/>
          <w:szCs w:val="20"/>
        </w:rPr>
        <w:t>Counts</w:t>
      </w:r>
      <w:proofErr w:type="gramStart"/>
      <w:r>
        <w:rPr>
          <w:rFonts w:ascii="Consolas" w:hAnsi="Consolas"/>
          <w:sz w:val="20"/>
          <w:szCs w:val="20"/>
        </w:rPr>
        <w:t>: ”</w:t>
      </w:r>
      <w:proofErr w:type="gramEnd"/>
      <w:r>
        <w:rPr>
          <w:rFonts w:ascii="Consolas" w:hAnsi="Consolas"/>
          <w:sz w:val="20"/>
          <w:szCs w:val="20"/>
        </w:rPr>
        <w:t xml:space="preserve"> &lt;&lt; module-&gt;</w:t>
      </w:r>
      <w:proofErr w:type="spellStart"/>
      <w:r>
        <w:rPr>
          <w:rFonts w:ascii="Consolas" w:hAnsi="Consolas"/>
          <w:sz w:val="20"/>
          <w:szCs w:val="20"/>
        </w:rPr>
        <w:t>ReadingInCounts</w:t>
      </w:r>
      <w:proofErr w:type="spellEnd"/>
      <w:r>
        <w:rPr>
          <w:rFonts w:ascii="Consolas" w:hAnsi="Consolas"/>
          <w:sz w:val="20"/>
          <w:szCs w:val="20"/>
        </w:rPr>
        <w:t xml:space="preserve">() &lt;&lt; </w:t>
      </w:r>
      <w:proofErr w:type="spellStart"/>
      <w:r>
        <w:rPr>
          <w:rFonts w:ascii="Consolas" w:hAnsi="Consolas"/>
          <w:sz w:val="20"/>
          <w:szCs w:val="20"/>
        </w:rPr>
        <w:t>endl</w:t>
      </w:r>
      <w:proofErr w:type="spellEnd"/>
      <w:r>
        <w:rPr>
          <w:rFonts w:ascii="Consolas" w:hAnsi="Consolas"/>
          <w:sz w:val="20"/>
          <w:szCs w:val="20"/>
        </w:rPr>
        <w:t>;</w:t>
      </w:r>
    </w:p>
    <w:p w14:paraId="567225D5" w14:textId="04CB220A" w:rsidR="00A239BB" w:rsidRDefault="00A239BB" w:rsidP="00367C90"/>
    <w:p w14:paraId="1FBB026C" w14:textId="7A694815" w:rsidR="001C479A" w:rsidRDefault="001C479A" w:rsidP="001C479A">
      <w:pPr>
        <w:pStyle w:val="Heading2"/>
      </w:pPr>
      <w:bookmarkStart w:id="45" w:name="_Toc88808328"/>
      <w:proofErr w:type="spellStart"/>
      <w:r>
        <w:lastRenderedPageBreak/>
        <w:t>Readburst</w:t>
      </w:r>
      <w:proofErr w:type="spellEnd"/>
      <w:r>
        <w:t xml:space="preserve"> – </w:t>
      </w:r>
      <w:r w:rsidR="009F1D73">
        <w:t>Synchronised</w:t>
      </w:r>
      <w:r>
        <w:t xml:space="preserve"> Fast Readings.</w:t>
      </w:r>
      <w:bookmarkEnd w:id="45"/>
    </w:p>
    <w:p w14:paraId="33FF3E8C" w14:textId="620F5082" w:rsidR="004F546F" w:rsidRDefault="004F546F" w:rsidP="004F546F"/>
    <w:p w14:paraId="0090684B" w14:textId="300DF511" w:rsidR="004F546F" w:rsidRDefault="004F546F" w:rsidP="004F546F">
      <w:r>
        <w:t xml:space="preserve">An Orbit </w:t>
      </w:r>
      <w:proofErr w:type="spellStart"/>
      <w:r>
        <w:t>Readburst</w:t>
      </w:r>
      <w:proofErr w:type="spellEnd"/>
      <w:r>
        <w:t xml:space="preserve"> commands a network to provide a set of synchronised readings. It is a quick method of reading every module on a network. </w:t>
      </w:r>
      <w:proofErr w:type="spellStart"/>
      <w:r>
        <w:t>Readbu</w:t>
      </w:r>
      <w:r w:rsidR="00803A89">
        <w:t>rst</w:t>
      </w:r>
      <w:proofErr w:type="spellEnd"/>
      <w:r w:rsidR="00803A89">
        <w:t xml:space="preserve"> is supported by all module types except o</w:t>
      </w:r>
      <w:r>
        <w:t xml:space="preserve">lder </w:t>
      </w:r>
      <w:r w:rsidR="00803A89">
        <w:t>(</w:t>
      </w:r>
      <w:proofErr w:type="spellStart"/>
      <w:proofErr w:type="gramStart"/>
      <w:r>
        <w:t>non Orbit</w:t>
      </w:r>
      <w:proofErr w:type="spellEnd"/>
      <w:proofErr w:type="gramEnd"/>
      <w:r>
        <w:t>-3</w:t>
      </w:r>
      <w:r w:rsidR="00803A89">
        <w:t>)</w:t>
      </w:r>
      <w:r>
        <w:t xml:space="preserve"> module</w:t>
      </w:r>
      <w:r w:rsidR="00803A89">
        <w:t xml:space="preserve">s and wireless </w:t>
      </w:r>
      <w:proofErr w:type="spellStart"/>
      <w:r w:rsidR="00803A89">
        <w:t>handtool</w:t>
      </w:r>
      <w:proofErr w:type="spellEnd"/>
      <w:r w:rsidR="00803A89">
        <w:t xml:space="preserve"> channels. </w:t>
      </w:r>
    </w:p>
    <w:p w14:paraId="1381AA5B" w14:textId="70712D5D" w:rsidR="00803A89" w:rsidRDefault="00803A89" w:rsidP="004F546F"/>
    <w:p w14:paraId="40E62D7D" w14:textId="2B7D5A8E" w:rsidR="00803A89" w:rsidRDefault="00803A89" w:rsidP="004F546F">
      <w:proofErr w:type="spellStart"/>
      <w:r>
        <w:t>Readburst</w:t>
      </w:r>
      <w:proofErr w:type="spellEnd"/>
      <w:r>
        <w:t xml:space="preserve"> is initiated by calling the </w:t>
      </w:r>
      <w:proofErr w:type="spellStart"/>
      <w:proofErr w:type="gramStart"/>
      <w:r>
        <w:t>Readburst</w:t>
      </w:r>
      <w:proofErr w:type="spellEnd"/>
      <w:r>
        <w:t>(</w:t>
      </w:r>
      <w:proofErr w:type="gramEnd"/>
      <w:r>
        <w:t xml:space="preserve">) method of the </w:t>
      </w:r>
      <w:proofErr w:type="spellStart"/>
      <w:r>
        <w:t>OrbitNetwork</w:t>
      </w:r>
      <w:proofErr w:type="spellEnd"/>
      <w:r>
        <w:t xml:space="preserve"> class. The </w:t>
      </w:r>
      <w:proofErr w:type="spellStart"/>
      <w:r>
        <w:t>readburst</w:t>
      </w:r>
      <w:proofErr w:type="spellEnd"/>
      <w:r>
        <w:t xml:space="preserve"> readings are stored in properties of the </w:t>
      </w:r>
      <w:proofErr w:type="spellStart"/>
      <w:r>
        <w:t>OrbitModule</w:t>
      </w:r>
      <w:proofErr w:type="spellEnd"/>
      <w:r>
        <w:t xml:space="preserve"> class for each module on the network. Both Counts and Units measurements can be read with </w:t>
      </w:r>
      <w:proofErr w:type="spellStart"/>
      <w:r>
        <w:t>readburst</w:t>
      </w:r>
      <w:proofErr w:type="spellEnd"/>
      <w:r>
        <w:t>.</w:t>
      </w:r>
    </w:p>
    <w:p w14:paraId="468D6FA7" w14:textId="3B0145DD" w:rsidR="00803A89" w:rsidRDefault="00803A89" w:rsidP="004F546F"/>
    <w:p w14:paraId="3AE21437" w14:textId="3ED1760C" w:rsidR="00803A89" w:rsidRDefault="00803A89" w:rsidP="004F546F">
      <w:r>
        <w:t xml:space="preserve">If there are older, non </w:t>
      </w:r>
      <w:proofErr w:type="spellStart"/>
      <w:r>
        <w:t>Readburst</w:t>
      </w:r>
      <w:proofErr w:type="spellEnd"/>
      <w:r>
        <w:t xml:space="preserve"> capable modules on the network, they must be after the modules to be read in the modules list.</w:t>
      </w:r>
    </w:p>
    <w:p w14:paraId="7C8EF0D5" w14:textId="04AA82C7" w:rsidR="00803A89" w:rsidRDefault="00803A89" w:rsidP="004F546F"/>
    <w:p w14:paraId="5246B332" w14:textId="706CE477" w:rsidR="00803A89" w:rsidRPr="00E748E8" w:rsidRDefault="00803A89" w:rsidP="004F546F">
      <w:pPr>
        <w:rPr>
          <w:b/>
          <w:bCs/>
        </w:rPr>
      </w:pPr>
      <w:proofErr w:type="spellStart"/>
      <w:r w:rsidRPr="00E748E8">
        <w:rPr>
          <w:b/>
          <w:bCs/>
        </w:rPr>
        <w:t>OrbitNetwork</w:t>
      </w:r>
      <w:proofErr w:type="spellEnd"/>
      <w:r w:rsidRPr="00E748E8">
        <w:rPr>
          <w:b/>
          <w:bCs/>
        </w:rPr>
        <w:t xml:space="preserve"> </w:t>
      </w:r>
      <w:proofErr w:type="spellStart"/>
      <w:r w:rsidRPr="00E748E8">
        <w:rPr>
          <w:b/>
          <w:bCs/>
        </w:rPr>
        <w:t>Readburst</w:t>
      </w:r>
      <w:proofErr w:type="spellEnd"/>
      <w:r w:rsidRPr="00E748E8">
        <w:rPr>
          <w:b/>
          <w:bCs/>
        </w:rPr>
        <w:t xml:space="preserve"> Methods</w:t>
      </w:r>
    </w:p>
    <w:tbl>
      <w:tblPr>
        <w:tblStyle w:val="TableGrid"/>
        <w:tblW w:w="9140" w:type="dxa"/>
        <w:tblLook w:val="04A0" w:firstRow="1" w:lastRow="0" w:firstColumn="1" w:lastColumn="0" w:noHBand="0" w:noVBand="1"/>
      </w:tblPr>
      <w:tblGrid>
        <w:gridCol w:w="3256"/>
        <w:gridCol w:w="5884"/>
      </w:tblGrid>
      <w:tr w:rsidR="00803A89" w14:paraId="2DCFCE67" w14:textId="77777777" w:rsidTr="00E748E8">
        <w:trPr>
          <w:trHeight w:val="266"/>
        </w:trPr>
        <w:tc>
          <w:tcPr>
            <w:tcW w:w="3256" w:type="dxa"/>
          </w:tcPr>
          <w:p w14:paraId="79B069AF" w14:textId="1C5E6453" w:rsidR="00803A89" w:rsidRDefault="00803A89" w:rsidP="004F546F">
            <w:proofErr w:type="spellStart"/>
            <w:r>
              <w:rPr>
                <w:rFonts w:ascii="Consolas" w:hAnsi="Consolas" w:cs="Consolas"/>
                <w:color w:val="2B91AF"/>
                <w:sz w:val="19"/>
                <w:szCs w:val="19"/>
                <w:highlight w:val="white"/>
              </w:rPr>
              <w:t>eOrbitErrors</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Readburst</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&amp;</w:t>
            </w:r>
            <w:proofErr w:type="spellStart"/>
            <w:r>
              <w:rPr>
                <w:rFonts w:ascii="Consolas" w:hAnsi="Consolas" w:cs="Consolas"/>
                <w:color w:val="000000"/>
                <w:sz w:val="19"/>
                <w:szCs w:val="19"/>
                <w:highlight w:val="white"/>
              </w:rPr>
              <w:t>NumberOfModules</w:t>
            </w:r>
            <w:proofErr w:type="spellEnd"/>
            <w:r>
              <w:rPr>
                <w:rFonts w:ascii="Consolas" w:hAnsi="Consolas" w:cs="Consolas"/>
                <w:color w:val="000000"/>
                <w:sz w:val="19"/>
                <w:szCs w:val="19"/>
                <w:highlight w:val="white"/>
              </w:rPr>
              <w:t>);</w:t>
            </w:r>
          </w:p>
        </w:tc>
        <w:tc>
          <w:tcPr>
            <w:tcW w:w="5884" w:type="dxa"/>
          </w:tcPr>
          <w:p w14:paraId="7FD362BF" w14:textId="67856566" w:rsidR="00803A89" w:rsidRDefault="00E748E8" w:rsidP="004F546F">
            <w:r>
              <w:t xml:space="preserve">Performs an Orbit </w:t>
            </w:r>
            <w:proofErr w:type="spellStart"/>
            <w:r>
              <w:t>Readburst</w:t>
            </w:r>
            <w:proofErr w:type="spellEnd"/>
            <w:r>
              <w:t xml:space="preserve">, returning the </w:t>
            </w:r>
            <w:proofErr w:type="spellStart"/>
            <w:r>
              <w:t>Readburst</w:t>
            </w:r>
            <w:proofErr w:type="spellEnd"/>
            <w:r>
              <w:t xml:space="preserve"> command status and setting the </w:t>
            </w:r>
            <w:proofErr w:type="spellStart"/>
            <w:r>
              <w:t>NumberOfModules</w:t>
            </w:r>
            <w:proofErr w:type="spellEnd"/>
            <w:r>
              <w:t xml:space="preserve"> parameter to the number of modules </w:t>
            </w:r>
            <w:proofErr w:type="spellStart"/>
            <w:r>
              <w:t>Readbursted</w:t>
            </w:r>
            <w:proofErr w:type="spellEnd"/>
            <w:r>
              <w:t>.</w:t>
            </w:r>
          </w:p>
        </w:tc>
      </w:tr>
      <w:tr w:rsidR="00803A89" w14:paraId="3B14E970" w14:textId="77777777" w:rsidTr="00E748E8">
        <w:trPr>
          <w:trHeight w:val="251"/>
        </w:trPr>
        <w:tc>
          <w:tcPr>
            <w:tcW w:w="3256" w:type="dxa"/>
          </w:tcPr>
          <w:p w14:paraId="182E082F" w14:textId="12D90DF5" w:rsidR="00803A89" w:rsidRDefault="00E748E8" w:rsidP="004F546F">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ReadBurstCapable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884" w:type="dxa"/>
          </w:tcPr>
          <w:p w14:paraId="38FCA07B" w14:textId="0FC32562" w:rsidR="00803A89" w:rsidRDefault="00E748E8" w:rsidP="004F546F">
            <w:r w:rsidRPr="00E748E8">
              <w:t xml:space="preserve">This identifies if the both the controller is read burst capable and there are contiguous modules capable of </w:t>
            </w:r>
            <w:proofErr w:type="spellStart"/>
            <w:r w:rsidRPr="00E748E8">
              <w:t>ReadBurst</w:t>
            </w:r>
            <w:proofErr w:type="spellEnd"/>
            <w:r w:rsidRPr="00E748E8">
              <w:t xml:space="preserve"> starting at the first address.</w:t>
            </w:r>
          </w:p>
        </w:tc>
      </w:tr>
      <w:tr w:rsidR="00803A89" w14:paraId="75820F80" w14:textId="77777777" w:rsidTr="00E748E8">
        <w:trPr>
          <w:trHeight w:val="266"/>
        </w:trPr>
        <w:tc>
          <w:tcPr>
            <w:tcW w:w="3256" w:type="dxa"/>
          </w:tcPr>
          <w:p w14:paraId="2C4C43EE" w14:textId="7D9B5C43" w:rsidR="00803A89" w:rsidRDefault="00E748E8" w:rsidP="004F546F">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ReadBurstCapableCount</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884" w:type="dxa"/>
          </w:tcPr>
          <w:p w14:paraId="04D6DDED" w14:textId="38FA324E" w:rsidR="00803A89" w:rsidRDefault="00E748E8" w:rsidP="004F546F">
            <w:r>
              <w:t>Returns</w:t>
            </w:r>
            <w:r w:rsidRPr="00E748E8">
              <w:t xml:space="preserve"> the number of contiguous modules that are </w:t>
            </w:r>
            <w:proofErr w:type="spellStart"/>
            <w:r w:rsidRPr="00E748E8">
              <w:t>readburst</w:t>
            </w:r>
            <w:proofErr w:type="spellEnd"/>
            <w:r w:rsidRPr="00E748E8">
              <w:t xml:space="preserve"> capable starting at address the first address</w:t>
            </w:r>
          </w:p>
        </w:tc>
      </w:tr>
    </w:tbl>
    <w:p w14:paraId="3E11F856" w14:textId="5270C053" w:rsidR="00803A89" w:rsidRDefault="00803A89" w:rsidP="004F546F"/>
    <w:p w14:paraId="4A8F1C20" w14:textId="0889666C" w:rsidR="00803A89" w:rsidRPr="00E748E8" w:rsidRDefault="00803A89" w:rsidP="004F546F">
      <w:pPr>
        <w:rPr>
          <w:b/>
          <w:bCs/>
        </w:rPr>
      </w:pPr>
      <w:proofErr w:type="spellStart"/>
      <w:r w:rsidRPr="00E748E8">
        <w:rPr>
          <w:b/>
          <w:bCs/>
        </w:rPr>
        <w:t>OrbitModule</w:t>
      </w:r>
      <w:proofErr w:type="spellEnd"/>
      <w:r w:rsidRPr="00E748E8">
        <w:rPr>
          <w:b/>
          <w:bCs/>
        </w:rPr>
        <w:t xml:space="preserve"> </w:t>
      </w:r>
      <w:proofErr w:type="spellStart"/>
      <w:r w:rsidRPr="00E748E8">
        <w:rPr>
          <w:b/>
          <w:bCs/>
        </w:rPr>
        <w:t>Readburst</w:t>
      </w:r>
      <w:proofErr w:type="spellEnd"/>
      <w:r w:rsidRPr="00E748E8">
        <w:rPr>
          <w:b/>
          <w:bCs/>
        </w:rPr>
        <w:t xml:space="preserve"> </w:t>
      </w:r>
      <w:r w:rsidR="00E748E8">
        <w:rPr>
          <w:b/>
          <w:bCs/>
        </w:rPr>
        <w:t>Methods</w:t>
      </w:r>
    </w:p>
    <w:tbl>
      <w:tblPr>
        <w:tblStyle w:val="TableGrid"/>
        <w:tblW w:w="0" w:type="auto"/>
        <w:tblLook w:val="04A0" w:firstRow="1" w:lastRow="0" w:firstColumn="1" w:lastColumn="0" w:noHBand="0" w:noVBand="1"/>
      </w:tblPr>
      <w:tblGrid>
        <w:gridCol w:w="4508"/>
        <w:gridCol w:w="4508"/>
      </w:tblGrid>
      <w:tr w:rsidR="00E748E8" w14:paraId="47F5FDA7" w14:textId="77777777" w:rsidTr="00E748E8">
        <w:tc>
          <w:tcPr>
            <w:tcW w:w="4508" w:type="dxa"/>
          </w:tcPr>
          <w:p w14:paraId="2FECD372" w14:textId="7ECE2BDA" w:rsidR="00E748E8" w:rsidRDefault="00E748E8" w:rsidP="004F546F">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eOrbitErrors</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LastReadburst_</w:t>
            </w:r>
            <w:proofErr w:type="gramStart"/>
            <w:r>
              <w:rPr>
                <w:rFonts w:ascii="Consolas" w:hAnsi="Consolas" w:cs="Consolas"/>
                <w:color w:val="000000"/>
                <w:sz w:val="19"/>
                <w:szCs w:val="19"/>
                <w:highlight w:val="white"/>
              </w:rPr>
              <w:t>Error</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2B787A3B" w14:textId="1FD322F7" w:rsidR="00E748E8" w:rsidRDefault="00E748E8" w:rsidP="004F546F">
            <w:r w:rsidRPr="00E748E8">
              <w:t xml:space="preserve">Returns the error value of the last successful </w:t>
            </w:r>
            <w:proofErr w:type="spellStart"/>
            <w:r>
              <w:t>R</w:t>
            </w:r>
            <w:r w:rsidRPr="00E748E8">
              <w:t>eadburst</w:t>
            </w:r>
            <w:proofErr w:type="spellEnd"/>
            <w:r w:rsidRPr="00E748E8">
              <w:t xml:space="preserve"> for this module</w:t>
            </w:r>
            <w:r>
              <w:t xml:space="preserve">. This </w:t>
            </w:r>
            <w:r w:rsidR="007460D3">
              <w:t xml:space="preserve">can be used to check for overrange and </w:t>
            </w:r>
            <w:proofErr w:type="spellStart"/>
            <w:r w:rsidR="007460D3">
              <w:t>underrange</w:t>
            </w:r>
            <w:proofErr w:type="spellEnd"/>
            <w:r w:rsidR="007460D3">
              <w:t>.</w:t>
            </w:r>
          </w:p>
        </w:tc>
      </w:tr>
      <w:tr w:rsidR="00E748E8" w14:paraId="73E07CC2" w14:textId="77777777" w:rsidTr="00E748E8">
        <w:tc>
          <w:tcPr>
            <w:tcW w:w="4508" w:type="dxa"/>
          </w:tcPr>
          <w:p w14:paraId="4310CFCD" w14:textId="1B77CB08" w:rsidR="00E748E8" w:rsidRDefault="00E748E8" w:rsidP="004F546F">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LastReadburst_</w:t>
            </w:r>
            <w:proofErr w:type="gramStart"/>
            <w:r>
              <w:rPr>
                <w:rFonts w:ascii="Consolas" w:hAnsi="Consolas" w:cs="Consolas"/>
                <w:color w:val="000000"/>
                <w:sz w:val="19"/>
                <w:szCs w:val="19"/>
                <w:highlight w:val="white"/>
              </w:rPr>
              <w:t>InCounts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7700C708" w14:textId="2C7551F2" w:rsidR="00E748E8" w:rsidRDefault="00E748E8" w:rsidP="004F546F">
            <w:r w:rsidRPr="00E748E8">
              <w:t xml:space="preserve">Returns the counts reading of the last successful </w:t>
            </w:r>
            <w:proofErr w:type="spellStart"/>
            <w:r>
              <w:t>R</w:t>
            </w:r>
            <w:r w:rsidRPr="00E748E8">
              <w:t>eadburst</w:t>
            </w:r>
            <w:proofErr w:type="spellEnd"/>
            <w:r w:rsidRPr="00E748E8">
              <w:t xml:space="preserve"> for this module</w:t>
            </w:r>
          </w:p>
        </w:tc>
      </w:tr>
      <w:tr w:rsidR="00E748E8" w14:paraId="70153842" w14:textId="77777777" w:rsidTr="00E748E8">
        <w:tc>
          <w:tcPr>
            <w:tcW w:w="4508" w:type="dxa"/>
          </w:tcPr>
          <w:p w14:paraId="061F0C40" w14:textId="7625532D" w:rsidR="00E748E8" w:rsidRDefault="00E748E8" w:rsidP="004F546F">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LastReadburst_</w:t>
            </w:r>
            <w:proofErr w:type="gramStart"/>
            <w:r>
              <w:rPr>
                <w:rFonts w:ascii="Consolas" w:hAnsi="Consolas" w:cs="Consolas"/>
                <w:color w:val="000000"/>
                <w:sz w:val="19"/>
                <w:szCs w:val="19"/>
                <w:highlight w:val="white"/>
              </w:rPr>
              <w:t>InUnitsOfMeasure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7025AAC5" w14:textId="1E9DB427" w:rsidR="00E748E8" w:rsidRDefault="00E748E8" w:rsidP="004F546F">
            <w:r w:rsidRPr="00E748E8">
              <w:t xml:space="preserve">Returns the reading of the last successful </w:t>
            </w:r>
            <w:proofErr w:type="spellStart"/>
            <w:r>
              <w:t>R</w:t>
            </w:r>
            <w:r w:rsidRPr="00E748E8">
              <w:t>eadburst</w:t>
            </w:r>
            <w:proofErr w:type="spellEnd"/>
            <w:r w:rsidRPr="00E748E8">
              <w:t xml:space="preserve"> for this module in units of measure</w:t>
            </w:r>
          </w:p>
        </w:tc>
      </w:tr>
      <w:tr w:rsidR="00E748E8" w14:paraId="5F56906B" w14:textId="77777777" w:rsidTr="00E748E8">
        <w:tc>
          <w:tcPr>
            <w:tcW w:w="4508" w:type="dxa"/>
          </w:tcPr>
          <w:p w14:paraId="791C1D01" w14:textId="1C98D53F" w:rsidR="00E748E8" w:rsidRDefault="00E748E8" w:rsidP="004F546F">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ReadburstCapable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4691B842" w14:textId="1C0C2BD2" w:rsidR="00E748E8" w:rsidRDefault="00E748E8" w:rsidP="004F546F">
            <w:r>
              <w:t xml:space="preserve">Returns true if this module is </w:t>
            </w:r>
            <w:proofErr w:type="spellStart"/>
            <w:r>
              <w:t>Readburst</w:t>
            </w:r>
            <w:proofErr w:type="spellEnd"/>
            <w:r>
              <w:t xml:space="preserve"> capable.</w:t>
            </w:r>
          </w:p>
        </w:tc>
      </w:tr>
    </w:tbl>
    <w:p w14:paraId="521019AB" w14:textId="77777777" w:rsidR="00803A89" w:rsidRDefault="00803A89" w:rsidP="004F546F"/>
    <w:p w14:paraId="1C67CCA9" w14:textId="7D557255" w:rsidR="00803A89" w:rsidRPr="00757C67" w:rsidRDefault="00803A89" w:rsidP="004F546F">
      <w:pPr>
        <w:rPr>
          <w:b/>
          <w:bCs/>
        </w:rPr>
      </w:pPr>
      <w:r w:rsidRPr="00757C67">
        <w:rPr>
          <w:b/>
          <w:bCs/>
        </w:rPr>
        <w:t>Example:</w:t>
      </w:r>
    </w:p>
    <w:p w14:paraId="01D70A28" w14:textId="1839F17B" w:rsidR="005F044A" w:rsidRDefault="005F044A" w:rsidP="00757C67">
      <w:pPr>
        <w:spacing w:after="0"/>
        <w:rPr>
          <w:rFonts w:ascii="Consolas" w:hAnsi="Consolas"/>
          <w:sz w:val="20"/>
          <w:szCs w:val="20"/>
        </w:rPr>
      </w:pPr>
      <w:proofErr w:type="spellStart"/>
      <w:r w:rsidRPr="0078060E">
        <w:rPr>
          <w:rFonts w:ascii="Consolas" w:hAnsi="Consolas"/>
          <w:sz w:val="20"/>
          <w:szCs w:val="20"/>
        </w:rPr>
        <w:t>OrbitNetwork</w:t>
      </w:r>
      <w:proofErr w:type="spellEnd"/>
      <w:r w:rsidRPr="0078060E">
        <w:rPr>
          <w:rFonts w:ascii="Consolas" w:hAnsi="Consolas"/>
          <w:sz w:val="20"/>
          <w:szCs w:val="20"/>
        </w:rPr>
        <w:t xml:space="preserve"> *network = </w:t>
      </w:r>
      <w:proofErr w:type="spellStart"/>
      <w:proofErr w:type="gramStart"/>
      <w:r>
        <w:rPr>
          <w:rFonts w:ascii="Consolas" w:hAnsi="Consolas"/>
          <w:sz w:val="20"/>
          <w:szCs w:val="20"/>
        </w:rPr>
        <w:t>s</w:t>
      </w:r>
      <w:r w:rsidRPr="0078060E">
        <w:rPr>
          <w:rFonts w:ascii="Consolas" w:hAnsi="Consolas"/>
          <w:sz w:val="20"/>
          <w:szCs w:val="20"/>
        </w:rPr>
        <w:t>erver.Networks</w:t>
      </w:r>
      <w:proofErr w:type="spellEnd"/>
      <w:proofErr w:type="gramEnd"/>
      <w:r w:rsidRPr="0078060E">
        <w:rPr>
          <w:rFonts w:ascii="Consolas" w:hAnsi="Consolas"/>
          <w:sz w:val="20"/>
          <w:szCs w:val="20"/>
        </w:rPr>
        <w:t>()-&gt;Network(0);</w:t>
      </w:r>
    </w:p>
    <w:p w14:paraId="01F1C5F1" w14:textId="31BBCAA4" w:rsidR="005F044A" w:rsidRDefault="005F044A" w:rsidP="00757C67">
      <w:pPr>
        <w:spacing w:after="0"/>
        <w:rPr>
          <w:rFonts w:ascii="Consolas" w:hAnsi="Consolas"/>
          <w:sz w:val="20"/>
          <w:szCs w:val="20"/>
        </w:rPr>
      </w:pPr>
      <w:r>
        <w:rPr>
          <w:rFonts w:ascii="Consolas" w:hAnsi="Consolas"/>
          <w:sz w:val="20"/>
          <w:szCs w:val="20"/>
        </w:rPr>
        <w:t xml:space="preserve">int </w:t>
      </w:r>
      <w:proofErr w:type="spellStart"/>
      <w:proofErr w:type="gramStart"/>
      <w:r>
        <w:rPr>
          <w:rFonts w:ascii="Consolas" w:hAnsi="Consolas"/>
          <w:sz w:val="20"/>
          <w:szCs w:val="20"/>
        </w:rPr>
        <w:t>modulesRead</w:t>
      </w:r>
      <w:proofErr w:type="spellEnd"/>
      <w:r>
        <w:rPr>
          <w:rFonts w:ascii="Consolas" w:hAnsi="Consolas"/>
          <w:sz w:val="20"/>
          <w:szCs w:val="20"/>
        </w:rPr>
        <w:t>;</w:t>
      </w:r>
      <w:proofErr w:type="gramEnd"/>
    </w:p>
    <w:p w14:paraId="5CEAFDEB" w14:textId="1E6C043A" w:rsidR="00803A89" w:rsidRDefault="005F044A" w:rsidP="00757C67">
      <w:pPr>
        <w:spacing w:after="0"/>
        <w:rPr>
          <w:rFonts w:ascii="Consolas" w:hAnsi="Consolas"/>
          <w:sz w:val="20"/>
          <w:szCs w:val="20"/>
        </w:rPr>
      </w:pPr>
      <w:r>
        <w:t>network-&gt;</w:t>
      </w:r>
      <w:proofErr w:type="spellStart"/>
      <w:r>
        <w:t>Readburst</w:t>
      </w:r>
      <w:proofErr w:type="spellEnd"/>
      <w:r>
        <w:t>(</w:t>
      </w:r>
      <w:proofErr w:type="spellStart"/>
      <w:r>
        <w:rPr>
          <w:rFonts w:ascii="Consolas" w:hAnsi="Consolas"/>
          <w:sz w:val="20"/>
          <w:szCs w:val="20"/>
        </w:rPr>
        <w:t>modulesRead</w:t>
      </w:r>
      <w:proofErr w:type="spellEnd"/>
      <w:proofErr w:type="gramStart"/>
      <w:r>
        <w:rPr>
          <w:rFonts w:ascii="Consolas" w:hAnsi="Consolas"/>
          <w:sz w:val="20"/>
          <w:szCs w:val="20"/>
        </w:rPr>
        <w:t>);</w:t>
      </w:r>
      <w:proofErr w:type="gramEnd"/>
    </w:p>
    <w:p w14:paraId="30EAD89F" w14:textId="52A12689" w:rsidR="00372AD4" w:rsidRDefault="00372AD4" w:rsidP="00757C67">
      <w:pPr>
        <w:spacing w:after="0"/>
        <w:rPr>
          <w:rFonts w:ascii="Consolas" w:hAnsi="Consolas"/>
          <w:sz w:val="20"/>
          <w:szCs w:val="20"/>
        </w:rPr>
      </w:pPr>
      <w:r w:rsidRPr="00372AD4">
        <w:rPr>
          <w:rFonts w:ascii="Consolas" w:hAnsi="Consolas"/>
          <w:sz w:val="20"/>
          <w:szCs w:val="20"/>
        </w:rPr>
        <w:t xml:space="preserve">for (int index = 0; index &lt; </w:t>
      </w:r>
      <w:proofErr w:type="spellStart"/>
      <w:r w:rsidRPr="00372AD4">
        <w:rPr>
          <w:rFonts w:ascii="Consolas" w:hAnsi="Consolas"/>
          <w:sz w:val="20"/>
          <w:szCs w:val="20"/>
        </w:rPr>
        <w:t>modulesRead</w:t>
      </w:r>
      <w:proofErr w:type="spellEnd"/>
      <w:r w:rsidRPr="00372AD4">
        <w:rPr>
          <w:rFonts w:ascii="Consolas" w:hAnsi="Consolas"/>
          <w:sz w:val="20"/>
          <w:szCs w:val="20"/>
        </w:rPr>
        <w:t>; index++)</w:t>
      </w:r>
    </w:p>
    <w:p w14:paraId="0B50445E" w14:textId="215B8186" w:rsidR="00372AD4" w:rsidRDefault="00372AD4" w:rsidP="00757C67">
      <w:pPr>
        <w:spacing w:after="0"/>
        <w:rPr>
          <w:rFonts w:ascii="Consolas" w:hAnsi="Consolas"/>
          <w:sz w:val="20"/>
          <w:szCs w:val="20"/>
        </w:rPr>
      </w:pPr>
      <w:r>
        <w:rPr>
          <w:rFonts w:ascii="Consolas" w:hAnsi="Consolas"/>
          <w:sz w:val="20"/>
          <w:szCs w:val="20"/>
        </w:rPr>
        <w:t>{</w:t>
      </w:r>
    </w:p>
    <w:p w14:paraId="03CE5618" w14:textId="546202E4" w:rsidR="005F044A" w:rsidRDefault="005F044A" w:rsidP="00757C67">
      <w:pPr>
        <w:spacing w:after="0"/>
        <w:ind w:firstLine="720"/>
        <w:rPr>
          <w:rFonts w:ascii="Consolas" w:hAnsi="Consolas" w:cs="Consolas"/>
          <w:color w:val="000000"/>
          <w:sz w:val="19"/>
          <w:szCs w:val="19"/>
        </w:rPr>
      </w:pPr>
      <w:proofErr w:type="spellStart"/>
      <w:r>
        <w:t>cout</w:t>
      </w:r>
      <w:proofErr w:type="spellEnd"/>
      <w:r>
        <w:t xml:space="preserve"> &lt;&lt; network-&gt;</w:t>
      </w:r>
      <w:proofErr w:type="spellStart"/>
      <w:r>
        <w:t>GetModule</w:t>
      </w:r>
      <w:proofErr w:type="spellEnd"/>
      <w:r>
        <w:t>(</w:t>
      </w:r>
      <w:r w:rsidR="00372AD4">
        <w:t>index</w:t>
      </w:r>
      <w:r>
        <w:t>)-&gt;</w:t>
      </w:r>
      <w:proofErr w:type="spellStart"/>
      <w:r>
        <w:rPr>
          <w:rFonts w:ascii="Consolas" w:hAnsi="Consolas" w:cs="Consolas"/>
          <w:color w:val="000000"/>
          <w:sz w:val="19"/>
          <w:szCs w:val="19"/>
          <w:highlight w:val="white"/>
        </w:rPr>
        <w:t>LastReadburst_</w:t>
      </w:r>
      <w:proofErr w:type="gramStart"/>
      <w:r>
        <w:rPr>
          <w:rFonts w:ascii="Consolas" w:hAnsi="Consolas" w:cs="Consolas"/>
          <w:color w:val="000000"/>
          <w:sz w:val="19"/>
          <w:szCs w:val="19"/>
          <w:highlight w:val="white"/>
        </w:rPr>
        <w:t>InUnitsOfMeasure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 xml:space="preserve">) &lt;&lt; </w:t>
      </w:r>
      <w:proofErr w:type="spellStart"/>
      <w:r>
        <w:rPr>
          <w:rFonts w:ascii="Consolas" w:hAnsi="Consolas" w:cs="Consolas"/>
          <w:color w:val="000000"/>
          <w:sz w:val="19"/>
          <w:szCs w:val="19"/>
          <w:highlight w:val="white"/>
        </w:rPr>
        <w:t>endl</w:t>
      </w:r>
      <w:proofErr w:type="spellEnd"/>
      <w:r>
        <w:rPr>
          <w:rFonts w:ascii="Consolas" w:hAnsi="Consolas" w:cs="Consolas"/>
          <w:color w:val="000000"/>
          <w:sz w:val="19"/>
          <w:szCs w:val="19"/>
          <w:highlight w:val="white"/>
        </w:rPr>
        <w:t>;</w:t>
      </w:r>
    </w:p>
    <w:p w14:paraId="083CFD84" w14:textId="26D65944" w:rsidR="00372AD4" w:rsidRDefault="00372AD4" w:rsidP="00757C67">
      <w:pPr>
        <w:spacing w:after="0"/>
      </w:pPr>
      <w:r>
        <w:rPr>
          <w:rFonts w:ascii="Consolas" w:hAnsi="Consolas" w:cs="Consolas"/>
          <w:color w:val="000000"/>
          <w:sz w:val="19"/>
          <w:szCs w:val="19"/>
        </w:rPr>
        <w:t>}</w:t>
      </w:r>
    </w:p>
    <w:p w14:paraId="4D17019A" w14:textId="77777777" w:rsidR="00803A89" w:rsidRDefault="00803A89" w:rsidP="004F546F"/>
    <w:p w14:paraId="7C9081E0" w14:textId="3C0AE933" w:rsidR="000B6B30" w:rsidRDefault="000B6B30" w:rsidP="000B6B30">
      <w:pPr>
        <w:pStyle w:val="Heading2"/>
      </w:pPr>
      <w:bookmarkStart w:id="46" w:name="_Toc88808329"/>
      <w:r>
        <w:lastRenderedPageBreak/>
        <w:t>Difference mode – Synchronised Fast Readings.</w:t>
      </w:r>
      <w:bookmarkEnd w:id="46"/>
    </w:p>
    <w:p w14:paraId="05D59681" w14:textId="77777777" w:rsidR="00803A89" w:rsidRDefault="00803A89" w:rsidP="004F546F"/>
    <w:p w14:paraId="4DFFBC89" w14:textId="025CD135" w:rsidR="00803A89" w:rsidRDefault="000B6B30" w:rsidP="004F546F">
      <w:r>
        <w:t>In difference mode, the Orbit Module continually reads the probe and reports the minimum, maximum, sum and number of readings taken. This means that the probe is read at a fast rate (244 times per second) independently by the module and the difference values only are transmitted across the network when requested by the controlling software.</w:t>
      </w:r>
      <w:r w:rsidR="00866441">
        <w:t xml:space="preserve"> This makes it particularly useful for runout calculations.</w:t>
      </w:r>
    </w:p>
    <w:p w14:paraId="4FBF615A" w14:textId="24CBE0C6" w:rsidR="000B6B30" w:rsidRDefault="000B6B30" w:rsidP="004F546F"/>
    <w:p w14:paraId="3C7AC4A7" w14:textId="2F4FE672" w:rsidR="00FE144E" w:rsidRDefault="00FE144E" w:rsidP="004F546F">
      <w:r>
        <w:t xml:space="preserve">The </w:t>
      </w:r>
      <w:proofErr w:type="spellStart"/>
      <w:r>
        <w:t>NetworkDifference</w:t>
      </w:r>
      <w:proofErr w:type="spellEnd"/>
      <w:r>
        <w:t xml:space="preserve"> class returned by the </w:t>
      </w:r>
      <w:proofErr w:type="gramStart"/>
      <w:r>
        <w:t>Difference(</w:t>
      </w:r>
      <w:proofErr w:type="gramEnd"/>
      <w:r>
        <w:t xml:space="preserve">) method of the </w:t>
      </w:r>
      <w:proofErr w:type="spellStart"/>
      <w:r>
        <w:t>OrbitNetwork</w:t>
      </w:r>
      <w:proofErr w:type="spellEnd"/>
      <w:r>
        <w:t xml:space="preserve"> class is responsible for starting and stopping a difference operation.</w:t>
      </w:r>
    </w:p>
    <w:p w14:paraId="0E2CDD61" w14:textId="6A35827D" w:rsidR="00FE144E" w:rsidRDefault="00FE144E" w:rsidP="004F546F"/>
    <w:p w14:paraId="21DBF4B7" w14:textId="700CA873" w:rsidR="00FE144E" w:rsidRDefault="00FE144E" w:rsidP="004F546F">
      <w:r>
        <w:t xml:space="preserve">The </w:t>
      </w:r>
      <w:proofErr w:type="spellStart"/>
      <w:r>
        <w:t>ModuleDifference</w:t>
      </w:r>
      <w:proofErr w:type="spellEnd"/>
      <w:r>
        <w:t xml:space="preserve"> class returned by the </w:t>
      </w:r>
      <w:proofErr w:type="gramStart"/>
      <w:r>
        <w:t>Difference(</w:t>
      </w:r>
      <w:proofErr w:type="gramEnd"/>
      <w:r>
        <w:t xml:space="preserve">) method of the </w:t>
      </w:r>
      <w:proofErr w:type="spellStart"/>
      <w:r>
        <w:t>OrbitModule</w:t>
      </w:r>
      <w:proofErr w:type="spellEnd"/>
      <w:r>
        <w:t xml:space="preserve"> class is responsible for commanding a read of the difference values and holding a copy of the values read. Values can be read at any time by calling the </w:t>
      </w:r>
      <w:proofErr w:type="spellStart"/>
      <w:proofErr w:type="gramStart"/>
      <w:r>
        <w:t>ReadDifference</w:t>
      </w:r>
      <w:proofErr w:type="spellEnd"/>
      <w:r>
        <w:t>(</w:t>
      </w:r>
      <w:proofErr w:type="gramEnd"/>
      <w:r>
        <w:t xml:space="preserve">) method. </w:t>
      </w:r>
    </w:p>
    <w:p w14:paraId="30A74987" w14:textId="1CBC7C5D" w:rsidR="00065025" w:rsidRDefault="00065025" w:rsidP="004F546F"/>
    <w:p w14:paraId="05FBB7BB" w14:textId="7AAD1B79" w:rsidR="00065025" w:rsidRDefault="00065025" w:rsidP="004F546F">
      <w:r>
        <w:t>Note:</w:t>
      </w:r>
    </w:p>
    <w:p w14:paraId="5E03E219" w14:textId="761A2BDE" w:rsidR="00065025" w:rsidRDefault="00065025" w:rsidP="004F546F">
      <w:r>
        <w:t>Difference mode requires that modules be set at 14bit resolution.</w:t>
      </w:r>
    </w:p>
    <w:p w14:paraId="3CBA888B" w14:textId="2A48B3A6" w:rsidR="00FE144E" w:rsidRDefault="00065025" w:rsidP="004F546F">
      <w:r>
        <w:t>Linear encoders do not return the sum and number of readings.</w:t>
      </w:r>
    </w:p>
    <w:p w14:paraId="7AFA2CF5" w14:textId="77777777" w:rsidR="00065025" w:rsidRDefault="00065025" w:rsidP="004F546F"/>
    <w:p w14:paraId="72C3D195" w14:textId="3C3CE9B0" w:rsidR="00757C67" w:rsidRDefault="00757C67" w:rsidP="004F546F">
      <w:pPr>
        <w:rPr>
          <w:b/>
          <w:bCs/>
        </w:rPr>
      </w:pPr>
      <w:r w:rsidRPr="00757C67">
        <w:rPr>
          <w:b/>
          <w:bCs/>
        </w:rPr>
        <w:t>Network Difference Methods</w:t>
      </w:r>
    </w:p>
    <w:tbl>
      <w:tblPr>
        <w:tblStyle w:val="TableGrid"/>
        <w:tblW w:w="0" w:type="auto"/>
        <w:tblLook w:val="04A0" w:firstRow="1" w:lastRow="0" w:firstColumn="1" w:lastColumn="0" w:noHBand="0" w:noVBand="1"/>
      </w:tblPr>
      <w:tblGrid>
        <w:gridCol w:w="3681"/>
        <w:gridCol w:w="5335"/>
      </w:tblGrid>
      <w:tr w:rsidR="00757C67" w14:paraId="5B512437" w14:textId="77777777" w:rsidTr="00757C67">
        <w:tc>
          <w:tcPr>
            <w:tcW w:w="3681" w:type="dxa"/>
          </w:tcPr>
          <w:p w14:paraId="718475EC" w14:textId="0E64F68F" w:rsidR="00757C67" w:rsidRDefault="00757C67" w:rsidP="004F546F">
            <w:pPr>
              <w:rPr>
                <w:b/>
                <w:bCs/>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Start(</w:t>
            </w:r>
            <w:proofErr w:type="gramEnd"/>
            <w:r>
              <w:rPr>
                <w:rFonts w:ascii="Consolas" w:hAnsi="Consolas" w:cs="Consolas"/>
                <w:color w:val="000000"/>
                <w:sz w:val="19"/>
                <w:szCs w:val="19"/>
                <w:highlight w:val="white"/>
              </w:rPr>
              <w:t>);</w:t>
            </w:r>
          </w:p>
        </w:tc>
        <w:tc>
          <w:tcPr>
            <w:tcW w:w="5335" w:type="dxa"/>
          </w:tcPr>
          <w:p w14:paraId="01ACC012" w14:textId="5564716F" w:rsidR="00757C67" w:rsidRPr="00757C67" w:rsidRDefault="00757C67" w:rsidP="004F546F">
            <w:r>
              <w:t xml:space="preserve">Starts an </w:t>
            </w:r>
            <w:proofErr w:type="spellStart"/>
            <w:r>
              <w:t>OrbitDifference</w:t>
            </w:r>
            <w:proofErr w:type="spellEnd"/>
            <w:r>
              <w:t xml:space="preserve"> operation on all enabled modules.</w:t>
            </w:r>
          </w:p>
        </w:tc>
      </w:tr>
      <w:tr w:rsidR="00757C67" w14:paraId="3E0D0D1C" w14:textId="77777777" w:rsidTr="00757C67">
        <w:tc>
          <w:tcPr>
            <w:tcW w:w="3681" w:type="dxa"/>
          </w:tcPr>
          <w:p w14:paraId="52E73C3B" w14:textId="6471C130" w:rsidR="00757C67" w:rsidRDefault="00757C67" w:rsidP="004F546F">
            <w:pPr>
              <w:rPr>
                <w:b/>
                <w:bCs/>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Stop(</w:t>
            </w:r>
            <w:proofErr w:type="gramEnd"/>
            <w:r>
              <w:rPr>
                <w:rFonts w:ascii="Consolas" w:hAnsi="Consolas" w:cs="Consolas"/>
                <w:color w:val="000000"/>
                <w:sz w:val="19"/>
                <w:szCs w:val="19"/>
                <w:highlight w:val="white"/>
              </w:rPr>
              <w:t>);</w:t>
            </w:r>
          </w:p>
        </w:tc>
        <w:tc>
          <w:tcPr>
            <w:tcW w:w="5335" w:type="dxa"/>
          </w:tcPr>
          <w:p w14:paraId="0BFE83A5" w14:textId="381AD9DD" w:rsidR="00757C67" w:rsidRPr="00757C67" w:rsidRDefault="00757C67" w:rsidP="004F546F">
            <w:r>
              <w:t xml:space="preserve">Stops an in progress </w:t>
            </w:r>
            <w:proofErr w:type="spellStart"/>
            <w:r>
              <w:t>OrbitDifference</w:t>
            </w:r>
            <w:proofErr w:type="spellEnd"/>
            <w:r>
              <w:t xml:space="preserve"> Operation</w:t>
            </w:r>
            <w:r w:rsidR="000C70C1">
              <w:t>. This will also read the final difference value for all modules.</w:t>
            </w:r>
          </w:p>
        </w:tc>
      </w:tr>
      <w:tr w:rsidR="00757C67" w14:paraId="5EA74136" w14:textId="77777777" w:rsidTr="00757C67">
        <w:tc>
          <w:tcPr>
            <w:tcW w:w="3681" w:type="dxa"/>
          </w:tcPr>
          <w:p w14:paraId="15BCBF8B" w14:textId="427B7AB9" w:rsidR="00757C67" w:rsidRDefault="00757C67" w:rsidP="00757C67">
            <w:pPr>
              <w:rPr>
                <w:b/>
                <w:bCs/>
              </w:rPr>
            </w:pP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Count(</w:t>
            </w:r>
            <w:proofErr w:type="gramEnd"/>
            <w:r>
              <w:rPr>
                <w:rFonts w:ascii="Consolas" w:hAnsi="Consolas" w:cs="Consolas"/>
                <w:color w:val="000000"/>
                <w:sz w:val="19"/>
                <w:szCs w:val="19"/>
                <w:highlight w:val="white"/>
              </w:rPr>
              <w:t>);</w:t>
            </w:r>
            <w:r>
              <w:rPr>
                <w:rFonts w:ascii="Consolas" w:hAnsi="Consolas" w:cs="Consolas"/>
                <w:color w:val="000000"/>
                <w:sz w:val="19"/>
                <w:szCs w:val="19"/>
                <w:highlight w:val="white"/>
              </w:rPr>
              <w:tab/>
            </w:r>
          </w:p>
        </w:tc>
        <w:tc>
          <w:tcPr>
            <w:tcW w:w="5335" w:type="dxa"/>
          </w:tcPr>
          <w:p w14:paraId="050CFF35" w14:textId="7AB14871" w:rsidR="00757C67" w:rsidRPr="00757C67" w:rsidRDefault="00757C67" w:rsidP="004F546F">
            <w:r>
              <w:t>Returns the number of modules enabled for difference mode.</w:t>
            </w:r>
          </w:p>
        </w:tc>
      </w:tr>
      <w:tr w:rsidR="00757C67" w14:paraId="23AD789D" w14:textId="77777777" w:rsidTr="00757C67">
        <w:tc>
          <w:tcPr>
            <w:tcW w:w="3681" w:type="dxa"/>
          </w:tcPr>
          <w:p w14:paraId="517D8DDB" w14:textId="579E6109" w:rsidR="00757C67" w:rsidRDefault="00757C67" w:rsidP="004F546F">
            <w:pPr>
              <w:rPr>
                <w:b/>
                <w:bCs/>
              </w:rPr>
            </w:pPr>
            <w:proofErr w:type="spellStart"/>
            <w:r>
              <w:rPr>
                <w:rFonts w:ascii="Consolas" w:hAnsi="Consolas" w:cs="Consolas"/>
                <w:color w:val="2B91AF"/>
                <w:sz w:val="19"/>
                <w:szCs w:val="19"/>
                <w:highlight w:val="white"/>
              </w:rPr>
              <w:t>eDifferenceModeStatus</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Status(</w:t>
            </w:r>
            <w:proofErr w:type="gramEnd"/>
            <w:r>
              <w:rPr>
                <w:rFonts w:ascii="Consolas" w:hAnsi="Consolas" w:cs="Consolas"/>
                <w:color w:val="000000"/>
                <w:sz w:val="19"/>
                <w:szCs w:val="19"/>
                <w:highlight w:val="white"/>
              </w:rPr>
              <w:t>);</w:t>
            </w:r>
          </w:p>
        </w:tc>
        <w:tc>
          <w:tcPr>
            <w:tcW w:w="5335" w:type="dxa"/>
          </w:tcPr>
          <w:p w14:paraId="58B7F136" w14:textId="5E7433D5" w:rsidR="00757C67" w:rsidRPr="00757C67" w:rsidRDefault="00757C67" w:rsidP="004F546F">
            <w:r>
              <w:t xml:space="preserve">Returns the difference mode status: None, started, </w:t>
            </w:r>
            <w:proofErr w:type="gramStart"/>
            <w:r>
              <w:t>stopped</w:t>
            </w:r>
            <w:proofErr w:type="gramEnd"/>
            <w:r>
              <w:t xml:space="preserve"> or reset.</w:t>
            </w:r>
          </w:p>
        </w:tc>
      </w:tr>
    </w:tbl>
    <w:p w14:paraId="3A7543C6" w14:textId="3FB5D068" w:rsidR="00757C67" w:rsidRDefault="00757C67" w:rsidP="004F546F"/>
    <w:p w14:paraId="3D08F894" w14:textId="4220B3CF" w:rsidR="00757C67" w:rsidRDefault="00757C67" w:rsidP="004F546F">
      <w:pPr>
        <w:rPr>
          <w:b/>
          <w:bCs/>
        </w:rPr>
      </w:pPr>
      <w:r w:rsidRPr="00757C67">
        <w:rPr>
          <w:b/>
          <w:bCs/>
        </w:rPr>
        <w:t>Module Difference Methods</w:t>
      </w:r>
    </w:p>
    <w:tbl>
      <w:tblPr>
        <w:tblStyle w:val="TableGrid"/>
        <w:tblW w:w="0" w:type="auto"/>
        <w:tblLook w:val="04A0" w:firstRow="1" w:lastRow="0" w:firstColumn="1" w:lastColumn="0" w:noHBand="0" w:noVBand="1"/>
      </w:tblPr>
      <w:tblGrid>
        <w:gridCol w:w="3114"/>
        <w:gridCol w:w="5902"/>
      </w:tblGrid>
      <w:tr w:rsidR="00065025" w14:paraId="68DC10B0" w14:textId="77777777" w:rsidTr="00756249">
        <w:tc>
          <w:tcPr>
            <w:tcW w:w="3114" w:type="dxa"/>
          </w:tcPr>
          <w:p w14:paraId="3E691767" w14:textId="51457536" w:rsidR="00065025" w:rsidRDefault="00065025" w:rsidP="004F546F">
            <w:pPr>
              <w:rPr>
                <w:b/>
                <w:bCs/>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ReadDifference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902" w:type="dxa"/>
          </w:tcPr>
          <w:p w14:paraId="60B3B2B7" w14:textId="57A32797" w:rsidR="00065025" w:rsidRPr="00065025" w:rsidRDefault="00065025" w:rsidP="004F546F">
            <w:r>
              <w:t>Reads the difference value from the module. This can be called at any time during a difference operation.</w:t>
            </w:r>
            <w:r w:rsidR="000C70C1">
              <w:t xml:space="preserve"> This must be called before using any of the value properties, diff, max, min etc.</w:t>
            </w:r>
          </w:p>
        </w:tc>
      </w:tr>
      <w:tr w:rsidR="00065025" w14:paraId="329654CC" w14:textId="77777777" w:rsidTr="00756249">
        <w:tc>
          <w:tcPr>
            <w:tcW w:w="3114" w:type="dxa"/>
          </w:tcPr>
          <w:p w14:paraId="5D791397" w14:textId="22B878AA" w:rsidR="00065025" w:rsidRPr="00065025" w:rsidRDefault="00065025" w:rsidP="00065025">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ReadingCount</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902" w:type="dxa"/>
          </w:tcPr>
          <w:p w14:paraId="08F17807" w14:textId="7790953F" w:rsidR="00065025" w:rsidRPr="00065025" w:rsidRDefault="00065025" w:rsidP="004F546F">
            <w:r>
              <w:t>The number of readings that the module has taken.</w:t>
            </w:r>
          </w:p>
        </w:tc>
      </w:tr>
      <w:tr w:rsidR="00065025" w14:paraId="022E62FC" w14:textId="77777777" w:rsidTr="00756249">
        <w:tc>
          <w:tcPr>
            <w:tcW w:w="3114" w:type="dxa"/>
          </w:tcPr>
          <w:p w14:paraId="4C3FEF0D" w14:textId="2855DE22" w:rsidR="00065025" w:rsidRPr="00065025" w:rsidRDefault="00065025" w:rsidP="00065025">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Enabled(</w:t>
            </w:r>
            <w:proofErr w:type="gramEnd"/>
            <w:r>
              <w:rPr>
                <w:rFonts w:ascii="Consolas" w:hAnsi="Consolas" w:cs="Consolas"/>
                <w:color w:val="000000"/>
                <w:sz w:val="19"/>
                <w:szCs w:val="19"/>
                <w:highlight w:val="white"/>
              </w:rPr>
              <w:t>);</w:t>
            </w:r>
          </w:p>
        </w:tc>
        <w:tc>
          <w:tcPr>
            <w:tcW w:w="5902" w:type="dxa"/>
          </w:tcPr>
          <w:p w14:paraId="4BC29080" w14:textId="7AFE9385" w:rsidR="00065025" w:rsidRPr="00065025" w:rsidRDefault="00065025" w:rsidP="004F546F">
            <w:r>
              <w:t>Returns true if the module is enabled for difference mode. False if not.</w:t>
            </w:r>
          </w:p>
        </w:tc>
      </w:tr>
      <w:tr w:rsidR="00065025" w14:paraId="4E228118" w14:textId="77777777" w:rsidTr="00756249">
        <w:tc>
          <w:tcPr>
            <w:tcW w:w="3114" w:type="dxa"/>
          </w:tcPr>
          <w:p w14:paraId="489800EA" w14:textId="1A7A2A74" w:rsidR="00065025" w:rsidRPr="00065025" w:rsidRDefault="00065025" w:rsidP="00065025">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setEnabled</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EnableState</w:t>
            </w:r>
            <w:proofErr w:type="spellEnd"/>
            <w:r>
              <w:rPr>
                <w:rFonts w:ascii="Consolas" w:hAnsi="Consolas" w:cs="Consolas"/>
                <w:color w:val="000000"/>
                <w:sz w:val="19"/>
                <w:szCs w:val="19"/>
                <w:highlight w:val="white"/>
              </w:rPr>
              <w:t>);</w:t>
            </w:r>
          </w:p>
        </w:tc>
        <w:tc>
          <w:tcPr>
            <w:tcW w:w="5902" w:type="dxa"/>
          </w:tcPr>
          <w:p w14:paraId="0A67E0AA" w14:textId="3D3878F1" w:rsidR="00065025" w:rsidRPr="00065025" w:rsidRDefault="00065025" w:rsidP="004F546F">
            <w:r>
              <w:t xml:space="preserve">Enables or </w:t>
            </w:r>
            <w:proofErr w:type="gramStart"/>
            <w:r>
              <w:t>Disables</w:t>
            </w:r>
            <w:proofErr w:type="gramEnd"/>
            <w:r>
              <w:t xml:space="preserve"> the module for difference mode.</w:t>
            </w:r>
          </w:p>
        </w:tc>
      </w:tr>
      <w:tr w:rsidR="00065025" w14:paraId="7D5A1CEC" w14:textId="77777777" w:rsidTr="00756249">
        <w:tc>
          <w:tcPr>
            <w:tcW w:w="3114" w:type="dxa"/>
          </w:tcPr>
          <w:p w14:paraId="1CBF5D6C" w14:textId="2AE954A1" w:rsidR="00065025" w:rsidRDefault="00065025" w:rsidP="004F546F">
            <w:pPr>
              <w:rPr>
                <w:b/>
                <w:bCs/>
              </w:rPr>
            </w:pPr>
            <w:proofErr w:type="spellStart"/>
            <w:r>
              <w:rPr>
                <w:rFonts w:ascii="Consolas" w:hAnsi="Consolas" w:cs="Consolas"/>
                <w:color w:val="2B91AF"/>
                <w:sz w:val="19"/>
                <w:szCs w:val="19"/>
                <w:highlight w:val="white"/>
              </w:rPr>
              <w:t>eOrbitErrors</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Error(</w:t>
            </w:r>
            <w:proofErr w:type="gramEnd"/>
            <w:r>
              <w:rPr>
                <w:rFonts w:ascii="Consolas" w:hAnsi="Consolas" w:cs="Consolas"/>
                <w:color w:val="000000"/>
                <w:sz w:val="19"/>
                <w:szCs w:val="19"/>
                <w:highlight w:val="white"/>
              </w:rPr>
              <w:t>);</w:t>
            </w:r>
          </w:p>
        </w:tc>
        <w:tc>
          <w:tcPr>
            <w:tcW w:w="5902" w:type="dxa"/>
          </w:tcPr>
          <w:p w14:paraId="746FBAB1" w14:textId="2EE8071B" w:rsidR="00065025" w:rsidRPr="00065025" w:rsidRDefault="00065025" w:rsidP="004F546F">
            <w:proofErr w:type="spellStart"/>
            <w:r>
              <w:t>eOrbitErrors_NoError</w:t>
            </w:r>
            <w:proofErr w:type="spellEnd"/>
            <w:r>
              <w:t xml:space="preserve"> or the error code if the module encounters </w:t>
            </w:r>
            <w:r w:rsidR="00756249">
              <w:t>an error</w:t>
            </w:r>
            <w:r>
              <w:t xml:space="preserve">, including overrange, </w:t>
            </w:r>
            <w:r w:rsidR="00756249">
              <w:t>under range</w:t>
            </w:r>
            <w:r>
              <w:t xml:space="preserve">, </w:t>
            </w:r>
            <w:proofErr w:type="gramStart"/>
            <w:r>
              <w:t>timeout</w:t>
            </w:r>
            <w:proofErr w:type="gramEnd"/>
            <w:r>
              <w:t xml:space="preserve"> or any other error.</w:t>
            </w:r>
          </w:p>
        </w:tc>
      </w:tr>
      <w:tr w:rsidR="00756249" w14:paraId="43031B50" w14:textId="77777777" w:rsidTr="00756249">
        <w:tc>
          <w:tcPr>
            <w:tcW w:w="3114" w:type="dxa"/>
          </w:tcPr>
          <w:p w14:paraId="3F2218A8" w14:textId="18CCA4D4" w:rsidR="00756249" w:rsidRDefault="00756249" w:rsidP="004F546F">
            <w:pPr>
              <w:rPr>
                <w:rFonts w:ascii="Consolas" w:hAnsi="Consolas" w:cs="Consolas"/>
                <w:color w:val="2B91AF"/>
                <w:sz w:val="19"/>
                <w:szCs w:val="19"/>
                <w:highlight w:val="white"/>
              </w:rPr>
            </w:pPr>
            <w:proofErr w:type="spellStart"/>
            <w:r>
              <w:rPr>
                <w:rFonts w:ascii="Consolas" w:hAnsi="Consolas" w:cs="Consolas"/>
                <w:color w:val="2B91AF"/>
                <w:sz w:val="19"/>
                <w:szCs w:val="19"/>
                <w:highlight w:val="white"/>
              </w:rPr>
              <w:lastRenderedPageBreak/>
              <w:t>eDifferenceModeStatus</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Status(</w:t>
            </w:r>
            <w:proofErr w:type="gramEnd"/>
            <w:r>
              <w:rPr>
                <w:rFonts w:ascii="Consolas" w:hAnsi="Consolas" w:cs="Consolas"/>
                <w:color w:val="000000"/>
                <w:sz w:val="19"/>
                <w:szCs w:val="19"/>
                <w:highlight w:val="white"/>
              </w:rPr>
              <w:t>);</w:t>
            </w:r>
          </w:p>
        </w:tc>
        <w:tc>
          <w:tcPr>
            <w:tcW w:w="5902" w:type="dxa"/>
          </w:tcPr>
          <w:p w14:paraId="1A18C325" w14:textId="693BA0BB" w:rsidR="00756249" w:rsidRDefault="00756249" w:rsidP="004F546F">
            <w:r>
              <w:t xml:space="preserve">Returns the difference mode status: None, started, </w:t>
            </w:r>
            <w:proofErr w:type="gramStart"/>
            <w:r>
              <w:t>stopped</w:t>
            </w:r>
            <w:proofErr w:type="gramEnd"/>
            <w:r>
              <w:t xml:space="preserve"> or reset.</w:t>
            </w:r>
          </w:p>
        </w:tc>
      </w:tr>
      <w:tr w:rsidR="00756249" w14:paraId="61FACE2C" w14:textId="77777777" w:rsidTr="00756249">
        <w:tc>
          <w:tcPr>
            <w:tcW w:w="3114" w:type="dxa"/>
          </w:tcPr>
          <w:p w14:paraId="4F27C3F7" w14:textId="27E8A87B" w:rsidR="00756249" w:rsidRPr="00756249" w:rsidRDefault="00756249" w:rsidP="00756249">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Diff(</w:t>
            </w:r>
            <w:proofErr w:type="gramEnd"/>
            <w:r>
              <w:rPr>
                <w:rFonts w:ascii="Consolas" w:hAnsi="Consolas" w:cs="Consolas"/>
                <w:color w:val="000000"/>
                <w:sz w:val="19"/>
                <w:szCs w:val="19"/>
                <w:highlight w:val="white"/>
              </w:rPr>
              <w:t>);</w:t>
            </w:r>
          </w:p>
        </w:tc>
        <w:tc>
          <w:tcPr>
            <w:tcW w:w="5902" w:type="dxa"/>
          </w:tcPr>
          <w:p w14:paraId="4395B984" w14:textId="178441E5" w:rsidR="00756249" w:rsidRDefault="00756249" w:rsidP="004F546F">
            <w:r>
              <w:t>The difference between the maximum and minimum reading in units of measure.</w:t>
            </w:r>
          </w:p>
        </w:tc>
      </w:tr>
      <w:tr w:rsidR="00756249" w14:paraId="6A692484" w14:textId="77777777" w:rsidTr="00756249">
        <w:tc>
          <w:tcPr>
            <w:tcW w:w="3114" w:type="dxa"/>
          </w:tcPr>
          <w:p w14:paraId="0C1F42FA" w14:textId="77777777" w:rsidR="00756249" w:rsidRDefault="00756249" w:rsidP="00756249">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DiffCounts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14:paraId="27CA367B" w14:textId="77777777" w:rsidR="00756249" w:rsidRDefault="00756249" w:rsidP="00756249">
            <w:pPr>
              <w:autoSpaceDE w:val="0"/>
              <w:autoSpaceDN w:val="0"/>
              <w:adjustRightInd w:val="0"/>
              <w:rPr>
                <w:rFonts w:ascii="Consolas" w:hAnsi="Consolas" w:cs="Consolas"/>
                <w:color w:val="0000FF"/>
                <w:sz w:val="19"/>
                <w:szCs w:val="19"/>
                <w:highlight w:val="white"/>
              </w:rPr>
            </w:pPr>
          </w:p>
        </w:tc>
        <w:tc>
          <w:tcPr>
            <w:tcW w:w="5902" w:type="dxa"/>
          </w:tcPr>
          <w:p w14:paraId="1398DD29" w14:textId="119ADF55" w:rsidR="00756249" w:rsidRDefault="00756249" w:rsidP="004F546F">
            <w:r>
              <w:t>The difference between the maximum and minimum reading in counts,</w:t>
            </w:r>
          </w:p>
        </w:tc>
      </w:tr>
      <w:tr w:rsidR="00756249" w14:paraId="136ADC92" w14:textId="77777777" w:rsidTr="00756249">
        <w:tc>
          <w:tcPr>
            <w:tcW w:w="3114" w:type="dxa"/>
          </w:tcPr>
          <w:p w14:paraId="32E352A5" w14:textId="77777777" w:rsidR="00756249" w:rsidRDefault="00756249" w:rsidP="00756249">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Max(</w:t>
            </w:r>
            <w:proofErr w:type="gramEnd"/>
            <w:r>
              <w:rPr>
                <w:rFonts w:ascii="Consolas" w:hAnsi="Consolas" w:cs="Consolas"/>
                <w:color w:val="000000"/>
                <w:sz w:val="19"/>
                <w:szCs w:val="19"/>
                <w:highlight w:val="white"/>
              </w:rPr>
              <w:t>);</w:t>
            </w:r>
          </w:p>
          <w:p w14:paraId="4742C47B" w14:textId="77777777" w:rsidR="00756249" w:rsidRDefault="00756249" w:rsidP="00756249">
            <w:pPr>
              <w:autoSpaceDE w:val="0"/>
              <w:autoSpaceDN w:val="0"/>
              <w:adjustRightInd w:val="0"/>
              <w:rPr>
                <w:rFonts w:ascii="Consolas" w:hAnsi="Consolas" w:cs="Consolas"/>
                <w:color w:val="0000FF"/>
                <w:sz w:val="19"/>
                <w:szCs w:val="19"/>
                <w:highlight w:val="white"/>
              </w:rPr>
            </w:pPr>
          </w:p>
        </w:tc>
        <w:tc>
          <w:tcPr>
            <w:tcW w:w="5902" w:type="dxa"/>
          </w:tcPr>
          <w:p w14:paraId="6778769A" w14:textId="3C8138A0" w:rsidR="00756249" w:rsidRDefault="000C70C1" w:rsidP="004F546F">
            <w:r>
              <w:t>The maximum value read in units of measure.</w:t>
            </w:r>
          </w:p>
        </w:tc>
      </w:tr>
      <w:tr w:rsidR="00756249" w14:paraId="29FAC535" w14:textId="77777777" w:rsidTr="00756249">
        <w:tc>
          <w:tcPr>
            <w:tcW w:w="3114" w:type="dxa"/>
          </w:tcPr>
          <w:p w14:paraId="6BE96BF1" w14:textId="080FFB54" w:rsidR="00756249" w:rsidRPr="00756249" w:rsidRDefault="00756249" w:rsidP="00756249">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MaxCounts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902" w:type="dxa"/>
          </w:tcPr>
          <w:p w14:paraId="74DEFF73" w14:textId="3A8251DF" w:rsidR="00756249" w:rsidRDefault="000C70C1" w:rsidP="004F546F">
            <w:r>
              <w:t>The maximum value read in counts.</w:t>
            </w:r>
          </w:p>
        </w:tc>
      </w:tr>
      <w:tr w:rsidR="000C70C1" w14:paraId="6D44A99E" w14:textId="77777777" w:rsidTr="00756249">
        <w:tc>
          <w:tcPr>
            <w:tcW w:w="3114" w:type="dxa"/>
          </w:tcPr>
          <w:p w14:paraId="45D450EB" w14:textId="77777777" w:rsidR="000C70C1" w:rsidRDefault="000C70C1" w:rsidP="000C70C1">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Min(</w:t>
            </w:r>
            <w:proofErr w:type="gramEnd"/>
            <w:r>
              <w:rPr>
                <w:rFonts w:ascii="Consolas" w:hAnsi="Consolas" w:cs="Consolas"/>
                <w:color w:val="000000"/>
                <w:sz w:val="19"/>
                <w:szCs w:val="19"/>
                <w:highlight w:val="white"/>
              </w:rPr>
              <w:t>);</w:t>
            </w:r>
          </w:p>
          <w:p w14:paraId="6A9CCCF1" w14:textId="77777777" w:rsidR="000C70C1" w:rsidRDefault="000C70C1" w:rsidP="00756249">
            <w:pPr>
              <w:autoSpaceDE w:val="0"/>
              <w:autoSpaceDN w:val="0"/>
              <w:adjustRightInd w:val="0"/>
              <w:rPr>
                <w:rFonts w:ascii="Consolas" w:hAnsi="Consolas" w:cs="Consolas"/>
                <w:color w:val="0000FF"/>
                <w:sz w:val="19"/>
                <w:szCs w:val="19"/>
                <w:highlight w:val="white"/>
              </w:rPr>
            </w:pPr>
          </w:p>
        </w:tc>
        <w:tc>
          <w:tcPr>
            <w:tcW w:w="5902" w:type="dxa"/>
          </w:tcPr>
          <w:p w14:paraId="1C6F19FC" w14:textId="4D7673D1" w:rsidR="000C70C1" w:rsidRDefault="000C70C1" w:rsidP="004F546F">
            <w:r>
              <w:t>The minimum value read in units of measure.</w:t>
            </w:r>
          </w:p>
        </w:tc>
      </w:tr>
      <w:tr w:rsidR="000C70C1" w14:paraId="3618D492" w14:textId="77777777" w:rsidTr="00756249">
        <w:tc>
          <w:tcPr>
            <w:tcW w:w="3114" w:type="dxa"/>
          </w:tcPr>
          <w:p w14:paraId="2FF35A38" w14:textId="77777777" w:rsidR="000C70C1" w:rsidRDefault="000C70C1" w:rsidP="000C70C1">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MinCounts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14:paraId="4D9D47C1" w14:textId="77777777" w:rsidR="000C70C1" w:rsidRDefault="000C70C1" w:rsidP="00756249">
            <w:pPr>
              <w:autoSpaceDE w:val="0"/>
              <w:autoSpaceDN w:val="0"/>
              <w:adjustRightInd w:val="0"/>
              <w:rPr>
                <w:rFonts w:ascii="Consolas" w:hAnsi="Consolas" w:cs="Consolas"/>
                <w:color w:val="0000FF"/>
                <w:sz w:val="19"/>
                <w:szCs w:val="19"/>
                <w:highlight w:val="white"/>
              </w:rPr>
            </w:pPr>
          </w:p>
        </w:tc>
        <w:tc>
          <w:tcPr>
            <w:tcW w:w="5902" w:type="dxa"/>
          </w:tcPr>
          <w:p w14:paraId="25D6A230" w14:textId="3B0C8ACA" w:rsidR="000C70C1" w:rsidRDefault="000C70C1" w:rsidP="004F546F">
            <w:r>
              <w:t>The minimum value read in counts</w:t>
            </w:r>
          </w:p>
        </w:tc>
      </w:tr>
      <w:tr w:rsidR="000C70C1" w14:paraId="7AD42BF5" w14:textId="77777777" w:rsidTr="00756249">
        <w:tc>
          <w:tcPr>
            <w:tcW w:w="3114" w:type="dxa"/>
          </w:tcPr>
          <w:p w14:paraId="71D2F2C7" w14:textId="05B0F10A" w:rsidR="000C70C1" w:rsidRPr="000C70C1" w:rsidRDefault="000C70C1" w:rsidP="000C70C1">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Sum(</w:t>
            </w:r>
            <w:proofErr w:type="gramEnd"/>
            <w:r>
              <w:rPr>
                <w:rFonts w:ascii="Consolas" w:hAnsi="Consolas" w:cs="Consolas"/>
                <w:color w:val="000000"/>
                <w:sz w:val="19"/>
                <w:szCs w:val="19"/>
                <w:highlight w:val="white"/>
              </w:rPr>
              <w:t>);</w:t>
            </w:r>
          </w:p>
        </w:tc>
        <w:tc>
          <w:tcPr>
            <w:tcW w:w="5902" w:type="dxa"/>
          </w:tcPr>
          <w:p w14:paraId="44B8A664" w14:textId="28CDCF74" w:rsidR="000C70C1" w:rsidRPr="000C70C1" w:rsidRDefault="000C70C1" w:rsidP="000C70C1">
            <w:pPr>
              <w:rPr>
                <w:highlight w:val="white"/>
              </w:rPr>
            </w:pPr>
            <w:r>
              <w:rPr>
                <w:highlight w:val="white"/>
              </w:rPr>
              <w:t>Sum of all the readings in units of measure.</w:t>
            </w:r>
          </w:p>
        </w:tc>
      </w:tr>
      <w:tr w:rsidR="00065025" w14:paraId="098DADBD" w14:textId="77777777" w:rsidTr="00756249">
        <w:tc>
          <w:tcPr>
            <w:tcW w:w="3114" w:type="dxa"/>
          </w:tcPr>
          <w:p w14:paraId="0514770F" w14:textId="68B54D83" w:rsidR="00065025" w:rsidRPr="0091100F" w:rsidRDefault="00065025" w:rsidP="0091100F">
            <w:pPr>
              <w:autoSpaceDE w:val="0"/>
              <w:autoSpaceDN w:val="0"/>
              <w:adjustRightInd w:val="0"/>
              <w:rPr>
                <w:rFonts w:ascii="Consolas" w:hAnsi="Consolas" w:cs="Consolas"/>
                <w:color w:val="000000"/>
                <w:sz w:val="19"/>
                <w:szCs w:val="19"/>
                <w:highlight w:val="white"/>
              </w:rPr>
            </w:pPr>
            <w:r>
              <w:rPr>
                <w:rFonts w:ascii="Consolas" w:hAnsi="Consolas" w:cs="Consolas"/>
                <w:color w:val="2B91AF"/>
                <w:sz w:val="19"/>
                <w:szCs w:val="19"/>
                <w:highlight w:val="white"/>
              </w:rPr>
              <w:t>int64_t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SumCounts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r>
              <w:rPr>
                <w:rFonts w:ascii="Consolas" w:hAnsi="Consolas" w:cs="Consolas"/>
                <w:color w:val="000000"/>
                <w:sz w:val="19"/>
                <w:szCs w:val="19"/>
                <w:highlight w:val="white"/>
              </w:rPr>
              <w:tab/>
            </w:r>
            <w:r>
              <w:rPr>
                <w:rFonts w:ascii="Consolas" w:hAnsi="Consolas" w:cs="Consolas"/>
                <w:color w:val="000000"/>
                <w:sz w:val="19"/>
                <w:szCs w:val="19"/>
                <w:highlight w:val="white"/>
              </w:rPr>
              <w:tab/>
            </w:r>
          </w:p>
        </w:tc>
        <w:tc>
          <w:tcPr>
            <w:tcW w:w="5902" w:type="dxa"/>
          </w:tcPr>
          <w:p w14:paraId="7D282E85" w14:textId="5AE720AF" w:rsidR="00065025" w:rsidRPr="0091100F" w:rsidRDefault="0091100F" w:rsidP="004F546F">
            <w:r>
              <w:t>Sum of all the readings in counts.</w:t>
            </w:r>
          </w:p>
        </w:tc>
      </w:tr>
    </w:tbl>
    <w:p w14:paraId="4E14D26C" w14:textId="77777777" w:rsidR="00757C67" w:rsidRDefault="00757C67" w:rsidP="004F546F"/>
    <w:p w14:paraId="3C38A7BF" w14:textId="6ADD3039" w:rsidR="00757C67" w:rsidRDefault="00FE144E" w:rsidP="004F546F">
      <w:pPr>
        <w:rPr>
          <w:b/>
          <w:bCs/>
        </w:rPr>
      </w:pPr>
      <w:r w:rsidRPr="00757C67">
        <w:rPr>
          <w:b/>
          <w:bCs/>
        </w:rPr>
        <w:t>Example:</w:t>
      </w:r>
    </w:p>
    <w:p w14:paraId="428FFC68" w14:textId="77777777" w:rsidR="004B6469" w:rsidRPr="00757C67" w:rsidRDefault="004B6469" w:rsidP="004F546F">
      <w:pPr>
        <w:rPr>
          <w:b/>
          <w:bCs/>
        </w:rPr>
      </w:pPr>
    </w:p>
    <w:p w14:paraId="73C75EF5" w14:textId="77777777" w:rsidR="00FE144E" w:rsidRDefault="00FE144E" w:rsidP="00866441">
      <w:pPr>
        <w:spacing w:after="0"/>
      </w:pPr>
      <w:r>
        <w:t>// Get the difference objects</w:t>
      </w:r>
    </w:p>
    <w:p w14:paraId="4292DCC2" w14:textId="77777777" w:rsidR="00FE144E" w:rsidRDefault="00FE144E" w:rsidP="00866441">
      <w:pPr>
        <w:spacing w:after="0"/>
      </w:pPr>
      <w:proofErr w:type="spellStart"/>
      <w:r>
        <w:t>NetworkDifference</w:t>
      </w:r>
      <w:proofErr w:type="spellEnd"/>
      <w:r>
        <w:t xml:space="preserve"> *</w:t>
      </w:r>
      <w:proofErr w:type="spellStart"/>
      <w:r>
        <w:t>netDiff</w:t>
      </w:r>
      <w:proofErr w:type="spellEnd"/>
      <w:r>
        <w:t xml:space="preserve"> = network-&gt;</w:t>
      </w:r>
      <w:proofErr w:type="gramStart"/>
      <w:r>
        <w:t>Difference(</w:t>
      </w:r>
      <w:proofErr w:type="gramEnd"/>
      <w:r>
        <w:t>);</w:t>
      </w:r>
    </w:p>
    <w:p w14:paraId="172BCCC8" w14:textId="77777777" w:rsidR="00FE144E" w:rsidRDefault="00FE144E" w:rsidP="00866441">
      <w:pPr>
        <w:spacing w:after="0"/>
      </w:pPr>
      <w:proofErr w:type="spellStart"/>
      <w:r>
        <w:t>ModuleDifference</w:t>
      </w:r>
      <w:proofErr w:type="spellEnd"/>
      <w:r>
        <w:t xml:space="preserve"> *</w:t>
      </w:r>
      <w:proofErr w:type="spellStart"/>
      <w:r>
        <w:t>modDiff</w:t>
      </w:r>
      <w:proofErr w:type="spellEnd"/>
      <w:r>
        <w:t xml:space="preserve"> = network-&gt;</w:t>
      </w:r>
      <w:proofErr w:type="spellStart"/>
      <w:r>
        <w:t>GetModule</w:t>
      </w:r>
      <w:proofErr w:type="spellEnd"/>
      <w:r>
        <w:t>(0)-&gt;</w:t>
      </w:r>
      <w:proofErr w:type="gramStart"/>
      <w:r>
        <w:t>Difference(</w:t>
      </w:r>
      <w:proofErr w:type="gramEnd"/>
      <w:r>
        <w:t>);</w:t>
      </w:r>
    </w:p>
    <w:p w14:paraId="065BC105" w14:textId="77777777" w:rsidR="00FE144E" w:rsidRDefault="00FE144E" w:rsidP="00866441">
      <w:pPr>
        <w:spacing w:after="0"/>
      </w:pPr>
    </w:p>
    <w:p w14:paraId="09087E50" w14:textId="77777777" w:rsidR="00FE144E" w:rsidRDefault="00FE144E" w:rsidP="00866441">
      <w:pPr>
        <w:spacing w:after="0"/>
      </w:pPr>
      <w:r>
        <w:t xml:space="preserve">// Enable the module for difference. </w:t>
      </w:r>
    </w:p>
    <w:p w14:paraId="25E27DF5" w14:textId="77777777" w:rsidR="00FE144E" w:rsidRDefault="00FE144E" w:rsidP="00866441">
      <w:pPr>
        <w:spacing w:after="0"/>
      </w:pPr>
      <w:proofErr w:type="spellStart"/>
      <w:r>
        <w:t>modDiff</w:t>
      </w:r>
      <w:proofErr w:type="spellEnd"/>
      <w:r>
        <w:t>-&gt;</w:t>
      </w:r>
      <w:proofErr w:type="spellStart"/>
      <w:r>
        <w:t>setEnabled</w:t>
      </w:r>
      <w:proofErr w:type="spellEnd"/>
      <w:r>
        <w:t>(true</w:t>
      </w:r>
      <w:proofErr w:type="gramStart"/>
      <w:r>
        <w:t>);</w:t>
      </w:r>
      <w:proofErr w:type="gramEnd"/>
    </w:p>
    <w:p w14:paraId="7D06F0FF" w14:textId="77777777" w:rsidR="00FE144E" w:rsidRDefault="00FE144E" w:rsidP="00866441">
      <w:pPr>
        <w:spacing w:after="0"/>
      </w:pPr>
    </w:p>
    <w:p w14:paraId="0E587468" w14:textId="77777777" w:rsidR="00FE144E" w:rsidRDefault="00FE144E" w:rsidP="00866441">
      <w:pPr>
        <w:spacing w:after="0"/>
      </w:pPr>
      <w:r>
        <w:t>// Begin the difference operation</w:t>
      </w:r>
    </w:p>
    <w:p w14:paraId="7276605E" w14:textId="77777777" w:rsidR="00FE144E" w:rsidRDefault="00FE144E" w:rsidP="00866441">
      <w:pPr>
        <w:spacing w:after="0"/>
      </w:pPr>
      <w:proofErr w:type="spellStart"/>
      <w:r>
        <w:t>netDiff</w:t>
      </w:r>
      <w:proofErr w:type="spellEnd"/>
      <w:r>
        <w:t>-&gt;</w:t>
      </w:r>
      <w:proofErr w:type="gramStart"/>
      <w:r>
        <w:t>Start(</w:t>
      </w:r>
      <w:proofErr w:type="gramEnd"/>
      <w:r>
        <w:t>);</w:t>
      </w:r>
    </w:p>
    <w:p w14:paraId="425BE4E5" w14:textId="77777777" w:rsidR="00FE144E" w:rsidRDefault="00FE144E" w:rsidP="00866441">
      <w:pPr>
        <w:spacing w:after="0"/>
      </w:pPr>
    </w:p>
    <w:p w14:paraId="5A68EAA6" w14:textId="77777777" w:rsidR="00FE144E" w:rsidRDefault="00FE144E" w:rsidP="00866441">
      <w:pPr>
        <w:spacing w:after="0"/>
      </w:pPr>
      <w:r>
        <w:t>// Print out intermediate values</w:t>
      </w:r>
    </w:p>
    <w:p w14:paraId="05FECAC2" w14:textId="77777777" w:rsidR="00FE144E" w:rsidRDefault="00FE144E" w:rsidP="00866441">
      <w:pPr>
        <w:spacing w:after="0"/>
      </w:pPr>
      <w:proofErr w:type="gramStart"/>
      <w:r>
        <w:t>for(</w:t>
      </w:r>
      <w:proofErr w:type="gramEnd"/>
      <w:r>
        <w:t xml:space="preserve">int </w:t>
      </w:r>
      <w:proofErr w:type="spellStart"/>
      <w:r>
        <w:t>i</w:t>
      </w:r>
      <w:proofErr w:type="spellEnd"/>
      <w:r>
        <w:t xml:space="preserve">=0; </w:t>
      </w:r>
      <w:proofErr w:type="spellStart"/>
      <w:r>
        <w:t>i</w:t>
      </w:r>
      <w:proofErr w:type="spellEnd"/>
      <w:r>
        <w:t xml:space="preserve">&lt;10; </w:t>
      </w:r>
      <w:proofErr w:type="spellStart"/>
      <w:r>
        <w:t>i</w:t>
      </w:r>
      <w:proofErr w:type="spellEnd"/>
      <w:r>
        <w:t>++)</w:t>
      </w:r>
    </w:p>
    <w:p w14:paraId="1AB52FE6" w14:textId="77777777" w:rsidR="00FE144E" w:rsidRDefault="00FE144E" w:rsidP="00866441">
      <w:pPr>
        <w:spacing w:after="0"/>
      </w:pPr>
      <w:r>
        <w:t>{</w:t>
      </w:r>
    </w:p>
    <w:p w14:paraId="33FB3F9B" w14:textId="77777777" w:rsidR="00FE144E" w:rsidRDefault="00FE144E" w:rsidP="00866441">
      <w:pPr>
        <w:spacing w:after="0"/>
      </w:pPr>
      <w:r>
        <w:tab/>
      </w:r>
      <w:proofErr w:type="spellStart"/>
      <w:r>
        <w:t>modDiff</w:t>
      </w:r>
      <w:proofErr w:type="spellEnd"/>
      <w:r>
        <w:t>-&gt;</w:t>
      </w:r>
      <w:proofErr w:type="spellStart"/>
      <w:proofErr w:type="gramStart"/>
      <w:r>
        <w:t>ReadDifference</w:t>
      </w:r>
      <w:proofErr w:type="spellEnd"/>
      <w:r>
        <w:t>(</w:t>
      </w:r>
      <w:proofErr w:type="gramEnd"/>
      <w:r>
        <w:t>);</w:t>
      </w:r>
    </w:p>
    <w:p w14:paraId="48C3E7DD" w14:textId="77777777" w:rsidR="00FE144E" w:rsidRDefault="00FE144E" w:rsidP="00866441">
      <w:pPr>
        <w:spacing w:after="0"/>
      </w:pPr>
      <w:r>
        <w:tab/>
      </w:r>
      <w:proofErr w:type="spellStart"/>
      <w:r>
        <w:t>cout</w:t>
      </w:r>
      <w:proofErr w:type="spellEnd"/>
      <w:r>
        <w:t xml:space="preserve"> &lt;&lt; "Difference: " &lt;&lt; </w:t>
      </w:r>
      <w:proofErr w:type="spellStart"/>
      <w:r>
        <w:t>modDiff</w:t>
      </w:r>
      <w:proofErr w:type="spellEnd"/>
      <w:r>
        <w:t>-&gt;</w:t>
      </w:r>
      <w:proofErr w:type="gramStart"/>
      <w:r>
        <w:t>Diff(</w:t>
      </w:r>
      <w:proofErr w:type="gramEnd"/>
      <w:r>
        <w:t xml:space="preserve">) &lt;&lt; </w:t>
      </w:r>
      <w:proofErr w:type="spellStart"/>
      <w:r>
        <w:t>endl</w:t>
      </w:r>
      <w:proofErr w:type="spellEnd"/>
      <w:r>
        <w:t>;</w:t>
      </w:r>
    </w:p>
    <w:p w14:paraId="1EA2D8DD" w14:textId="77777777" w:rsidR="00FE144E" w:rsidRDefault="00FE144E" w:rsidP="00866441">
      <w:pPr>
        <w:spacing w:after="0"/>
      </w:pPr>
      <w:r>
        <w:tab/>
      </w:r>
      <w:proofErr w:type="gramStart"/>
      <w:r>
        <w:t>sleep(</w:t>
      </w:r>
      <w:proofErr w:type="gramEnd"/>
      <w:r>
        <w:t>1);</w:t>
      </w:r>
    </w:p>
    <w:p w14:paraId="68664603" w14:textId="77777777" w:rsidR="00FE144E" w:rsidRDefault="00FE144E" w:rsidP="00866441">
      <w:pPr>
        <w:spacing w:after="0"/>
      </w:pPr>
      <w:r>
        <w:t>}</w:t>
      </w:r>
    </w:p>
    <w:p w14:paraId="3698D5FB" w14:textId="77777777" w:rsidR="00FE144E" w:rsidRDefault="00FE144E" w:rsidP="00866441">
      <w:pPr>
        <w:spacing w:after="0"/>
      </w:pPr>
    </w:p>
    <w:p w14:paraId="2055BF73" w14:textId="77777777" w:rsidR="00FE144E" w:rsidRDefault="00FE144E" w:rsidP="00866441">
      <w:pPr>
        <w:spacing w:after="0"/>
      </w:pPr>
      <w:r>
        <w:t>// Stop the difference operation and print out the list difference value recorded</w:t>
      </w:r>
    </w:p>
    <w:p w14:paraId="149E5A46" w14:textId="77777777" w:rsidR="00FE144E" w:rsidRDefault="00FE144E" w:rsidP="00866441">
      <w:pPr>
        <w:spacing w:after="0"/>
      </w:pPr>
      <w:proofErr w:type="spellStart"/>
      <w:r>
        <w:t>netDiff</w:t>
      </w:r>
      <w:proofErr w:type="spellEnd"/>
      <w:r>
        <w:t>-&gt;</w:t>
      </w:r>
      <w:proofErr w:type="gramStart"/>
      <w:r>
        <w:t>Stop(</w:t>
      </w:r>
      <w:proofErr w:type="gramEnd"/>
      <w:r>
        <w:t>);</w:t>
      </w:r>
    </w:p>
    <w:p w14:paraId="4D348C5B" w14:textId="19F9EB73" w:rsidR="00FE144E" w:rsidRDefault="00FE144E" w:rsidP="00866441">
      <w:pPr>
        <w:spacing w:after="0"/>
      </w:pPr>
      <w:proofErr w:type="spellStart"/>
      <w:r>
        <w:t>cout</w:t>
      </w:r>
      <w:proofErr w:type="spellEnd"/>
      <w:r>
        <w:t xml:space="preserve"> &lt;&lt; "Final Difference Value: " &lt;&lt; </w:t>
      </w:r>
      <w:proofErr w:type="spellStart"/>
      <w:r>
        <w:t>modDiff</w:t>
      </w:r>
      <w:proofErr w:type="spellEnd"/>
      <w:r>
        <w:t>-&gt;</w:t>
      </w:r>
      <w:proofErr w:type="gramStart"/>
      <w:r>
        <w:t>Diff(</w:t>
      </w:r>
      <w:proofErr w:type="gramEnd"/>
      <w:r>
        <w:t xml:space="preserve">) &lt;&lt; </w:t>
      </w:r>
      <w:proofErr w:type="spellStart"/>
      <w:r>
        <w:t>endl</w:t>
      </w:r>
      <w:proofErr w:type="spellEnd"/>
      <w:r>
        <w:t>;</w:t>
      </w:r>
    </w:p>
    <w:p w14:paraId="25A12610" w14:textId="77777777" w:rsidR="000B6B30" w:rsidRDefault="000B6B30" w:rsidP="004F546F"/>
    <w:p w14:paraId="10B4561A" w14:textId="2CC50759" w:rsidR="00EC2E80" w:rsidRPr="00C549F3" w:rsidRDefault="00011071" w:rsidP="00C549F3">
      <w:pPr>
        <w:pStyle w:val="Heading2"/>
      </w:pPr>
      <w:bookmarkStart w:id="47" w:name="_Toc88808330"/>
      <w:r w:rsidRPr="00C549F3">
        <w:t>Buffered Mode</w:t>
      </w:r>
      <w:bookmarkEnd w:id="47"/>
    </w:p>
    <w:p w14:paraId="1DB7A538" w14:textId="77777777" w:rsidR="00E842E8" w:rsidRPr="00E842E8" w:rsidRDefault="00E842E8" w:rsidP="00E842E8"/>
    <w:p w14:paraId="0584BB01" w14:textId="4098A3F5" w:rsidR="00011071" w:rsidRDefault="00011071" w:rsidP="00367C90">
      <w:r>
        <w:t xml:space="preserve">In buffered mode the Orbit module will read the probe and store up to 30,000 readings. This is a </w:t>
      </w:r>
      <w:proofErr w:type="gramStart"/>
      <w:r>
        <w:t>fast reading</w:t>
      </w:r>
      <w:proofErr w:type="gramEnd"/>
      <w:r>
        <w:t xml:space="preserve"> mode and provides synchronised readings. Not all module types are compatible with buffered mode.</w:t>
      </w:r>
    </w:p>
    <w:p w14:paraId="3AD6CF43" w14:textId="5DDA0E56" w:rsidR="00011071" w:rsidRDefault="00011071" w:rsidP="00367C90"/>
    <w:p w14:paraId="1164E0A5" w14:textId="189CC593" w:rsidR="00011071" w:rsidRDefault="00011071" w:rsidP="00367C90">
      <w:r>
        <w:lastRenderedPageBreak/>
        <w:t xml:space="preserve">Buffered mode has two sub modes, </w:t>
      </w:r>
      <w:proofErr w:type="gramStart"/>
      <w:r>
        <w:t>sync</w:t>
      </w:r>
      <w:proofErr w:type="gramEnd"/>
      <w:r>
        <w:t xml:space="preserve"> and sample</w:t>
      </w:r>
      <w:r w:rsidR="00752B6A">
        <w:t>.</w:t>
      </w:r>
      <w:r w:rsidR="009F11DD">
        <w:t xml:space="preserve"> Module can be configured with a mixture of both the modes of operation if required.</w:t>
      </w:r>
    </w:p>
    <w:p w14:paraId="41470191" w14:textId="24BA857A" w:rsidR="00752B6A" w:rsidRDefault="00752B6A" w:rsidP="00752B6A">
      <w:pPr>
        <w:pStyle w:val="ListParagraph"/>
        <w:numPr>
          <w:ilvl w:val="0"/>
          <w:numId w:val="9"/>
        </w:numPr>
      </w:pPr>
      <w:r>
        <w:t>In sync mode the modules will take readings at predetermined time intervals.</w:t>
      </w:r>
    </w:p>
    <w:p w14:paraId="4148C504" w14:textId="5F3D3842" w:rsidR="001C479A" w:rsidRDefault="00752B6A" w:rsidP="00367C90">
      <w:pPr>
        <w:pStyle w:val="ListParagraph"/>
        <w:numPr>
          <w:ilvl w:val="0"/>
          <w:numId w:val="9"/>
        </w:numPr>
      </w:pPr>
      <w:r>
        <w:t>In sample mode the modules will take readings on receiving sample signals either from the controller or an external master.</w:t>
      </w:r>
    </w:p>
    <w:p w14:paraId="4AA43429" w14:textId="77777777" w:rsidR="00AF0949" w:rsidRDefault="00AF0949" w:rsidP="00AF0949">
      <w:pPr>
        <w:pStyle w:val="ListParagraph"/>
      </w:pPr>
    </w:p>
    <w:p w14:paraId="0EDEE240" w14:textId="55469197" w:rsidR="00AF0949" w:rsidRDefault="00AF0949" w:rsidP="00367C90">
      <w:r>
        <w:t xml:space="preserve">There are two classes to control buffered in the library. </w:t>
      </w:r>
      <w:proofErr w:type="spellStart"/>
      <w:r>
        <w:t>ModuleBuffered</w:t>
      </w:r>
      <w:proofErr w:type="spellEnd"/>
      <w:r>
        <w:t xml:space="preserve"> configures a module for buffered mode and stores data once it is read back by the library. </w:t>
      </w:r>
      <w:proofErr w:type="spellStart"/>
      <w:r>
        <w:t>NetworkBuffered</w:t>
      </w:r>
      <w:proofErr w:type="spellEnd"/>
      <w:r>
        <w:t xml:space="preserve"> </w:t>
      </w:r>
      <w:r w:rsidR="009F11DD">
        <w:t>starts and stops buffered and issues sample commands.</w:t>
      </w:r>
    </w:p>
    <w:p w14:paraId="0E82A22E" w14:textId="68D9AEB2" w:rsidR="00AF0949" w:rsidRDefault="00AF0949" w:rsidP="00367C90"/>
    <w:p w14:paraId="747189B9" w14:textId="42BD647C" w:rsidR="009F11DD" w:rsidRDefault="009F11DD" w:rsidP="00367C90">
      <w:r>
        <w:t>To perform a buffered read, follow these steps:</w:t>
      </w:r>
    </w:p>
    <w:p w14:paraId="77B2F5F6" w14:textId="1CBC28E6" w:rsidR="009F11DD" w:rsidRDefault="00FB4F6F" w:rsidP="004B6469">
      <w:pPr>
        <w:tabs>
          <w:tab w:val="left" w:pos="709"/>
        </w:tabs>
        <w:spacing w:after="0"/>
        <w:ind w:left="720" w:hanging="436"/>
      </w:pPr>
      <w:r>
        <w:t>1)</w:t>
      </w:r>
      <w:r w:rsidR="004B6469">
        <w:tab/>
      </w:r>
      <w:r w:rsidR="009F11DD">
        <w:t xml:space="preserve">Configure the mode, </w:t>
      </w:r>
      <w:proofErr w:type="gramStart"/>
      <w:r w:rsidR="009F11DD">
        <w:t>sync</w:t>
      </w:r>
      <w:proofErr w:type="gramEnd"/>
      <w:r w:rsidR="009F11DD">
        <w:t xml:space="preserve"> or sample.</w:t>
      </w:r>
    </w:p>
    <w:p w14:paraId="08A582DD" w14:textId="5094EB29" w:rsidR="009F11DD" w:rsidRDefault="00FB4F6F" w:rsidP="004B6469">
      <w:pPr>
        <w:tabs>
          <w:tab w:val="left" w:pos="709"/>
        </w:tabs>
        <w:spacing w:after="0"/>
        <w:ind w:left="720" w:hanging="436"/>
      </w:pPr>
      <w:r>
        <w:t>2)</w:t>
      </w:r>
      <w:r w:rsidR="004B6469">
        <w:tab/>
        <w:t>I</w:t>
      </w:r>
      <w:r w:rsidR="009F11DD">
        <w:t>f using sync set the time interval.</w:t>
      </w:r>
    </w:p>
    <w:p w14:paraId="30DBFDA8" w14:textId="5067ED5D" w:rsidR="009F11DD" w:rsidRDefault="00FB4F6F" w:rsidP="004B6469">
      <w:pPr>
        <w:tabs>
          <w:tab w:val="left" w:pos="709"/>
        </w:tabs>
        <w:spacing w:after="0"/>
        <w:ind w:left="720" w:hanging="436"/>
      </w:pPr>
      <w:r>
        <w:t>3)</w:t>
      </w:r>
      <w:r w:rsidR="004B6469">
        <w:tab/>
      </w:r>
      <w:r w:rsidR="009F11DD">
        <w:t>If using sample and an external master, set the master index and configure the external master.</w:t>
      </w:r>
    </w:p>
    <w:p w14:paraId="4351D680" w14:textId="1AA9F86C" w:rsidR="009F11DD" w:rsidRDefault="00FB4F6F" w:rsidP="004B6469">
      <w:pPr>
        <w:tabs>
          <w:tab w:val="left" w:pos="709"/>
        </w:tabs>
        <w:spacing w:after="0"/>
        <w:ind w:left="720" w:hanging="436"/>
      </w:pPr>
      <w:r>
        <w:t>4)</w:t>
      </w:r>
      <w:r w:rsidR="004B6469">
        <w:tab/>
      </w:r>
      <w:r w:rsidR="009F11DD">
        <w:t>Enable the module for buffered mode.</w:t>
      </w:r>
    </w:p>
    <w:p w14:paraId="2F7B394F" w14:textId="345E8B87" w:rsidR="009F11DD" w:rsidRDefault="00FB4F6F" w:rsidP="004B6469">
      <w:pPr>
        <w:tabs>
          <w:tab w:val="left" w:pos="709"/>
        </w:tabs>
        <w:spacing w:after="0"/>
        <w:ind w:left="720" w:hanging="436"/>
      </w:pPr>
      <w:r>
        <w:t>5)</w:t>
      </w:r>
      <w:r w:rsidR="004B6469">
        <w:tab/>
      </w:r>
      <w:r w:rsidR="009F11DD">
        <w:t>Start buffered mode.</w:t>
      </w:r>
    </w:p>
    <w:p w14:paraId="1392F035" w14:textId="7E2AA099" w:rsidR="009F11DD" w:rsidRDefault="00FB4F6F" w:rsidP="004B6469">
      <w:pPr>
        <w:tabs>
          <w:tab w:val="left" w:pos="709"/>
        </w:tabs>
        <w:spacing w:after="0"/>
        <w:ind w:left="720" w:hanging="436"/>
      </w:pPr>
      <w:r>
        <w:t>6)</w:t>
      </w:r>
      <w:r w:rsidR="004B6469">
        <w:tab/>
      </w:r>
      <w:r w:rsidR="009F11DD">
        <w:t>Wait for the readings to be taken.</w:t>
      </w:r>
    </w:p>
    <w:p w14:paraId="594CA4C7" w14:textId="34DDDFAE" w:rsidR="009F11DD" w:rsidRDefault="00FB4F6F" w:rsidP="004B6469">
      <w:pPr>
        <w:tabs>
          <w:tab w:val="left" w:pos="709"/>
        </w:tabs>
        <w:spacing w:after="0"/>
        <w:ind w:left="720" w:hanging="436"/>
      </w:pPr>
      <w:r>
        <w:t>7)</w:t>
      </w:r>
      <w:r w:rsidR="004B6469">
        <w:tab/>
      </w:r>
      <w:r w:rsidR="009F11DD">
        <w:t>Stop buffered mode. The library will read all the modules at this point.</w:t>
      </w:r>
    </w:p>
    <w:p w14:paraId="3A4CE145" w14:textId="6D03CF2F" w:rsidR="009F11DD" w:rsidRDefault="00FB4F6F" w:rsidP="004B6469">
      <w:pPr>
        <w:tabs>
          <w:tab w:val="left" w:pos="709"/>
        </w:tabs>
        <w:spacing w:after="0"/>
        <w:ind w:left="720" w:hanging="436"/>
      </w:pPr>
      <w:r>
        <w:t>8)</w:t>
      </w:r>
      <w:r w:rsidR="004B6469">
        <w:tab/>
      </w:r>
      <w:r w:rsidR="009F11DD">
        <w:t>Retrieve the readings.</w:t>
      </w:r>
    </w:p>
    <w:p w14:paraId="46302AF2" w14:textId="0270E88F" w:rsidR="005469FA" w:rsidRDefault="005469FA" w:rsidP="004B6469">
      <w:pPr>
        <w:tabs>
          <w:tab w:val="left" w:pos="709"/>
        </w:tabs>
        <w:spacing w:after="0"/>
        <w:ind w:left="720" w:hanging="436"/>
      </w:pPr>
      <w:r>
        <w:t>9)</w:t>
      </w:r>
      <w:r>
        <w:tab/>
        <w:t>Disable the modules enabled for buffered mode.</w:t>
      </w:r>
    </w:p>
    <w:p w14:paraId="68321460" w14:textId="02484E05" w:rsidR="009F11DD" w:rsidRDefault="009F11DD" w:rsidP="00367C90"/>
    <w:p w14:paraId="2AE5D79B" w14:textId="13777956" w:rsidR="005469FA" w:rsidRDefault="005469FA" w:rsidP="00367C90">
      <w:pPr>
        <w:rPr>
          <w:b/>
          <w:bCs/>
        </w:rPr>
      </w:pPr>
      <w:proofErr w:type="spellStart"/>
      <w:r w:rsidRPr="005469FA">
        <w:rPr>
          <w:b/>
          <w:bCs/>
        </w:rPr>
        <w:t>NetworkBuffered</w:t>
      </w:r>
      <w:proofErr w:type="spellEnd"/>
      <w:r w:rsidRPr="005469FA">
        <w:rPr>
          <w:b/>
          <w:bCs/>
        </w:rPr>
        <w:t xml:space="preserve"> Methods</w:t>
      </w:r>
    </w:p>
    <w:tbl>
      <w:tblPr>
        <w:tblStyle w:val="TableGrid"/>
        <w:tblW w:w="0" w:type="auto"/>
        <w:tblLook w:val="04A0" w:firstRow="1" w:lastRow="0" w:firstColumn="1" w:lastColumn="0" w:noHBand="0" w:noVBand="1"/>
      </w:tblPr>
      <w:tblGrid>
        <w:gridCol w:w="2689"/>
        <w:gridCol w:w="6327"/>
      </w:tblGrid>
      <w:tr w:rsidR="005469FA" w14:paraId="786641B6" w14:textId="77777777" w:rsidTr="005469FA">
        <w:tc>
          <w:tcPr>
            <w:tcW w:w="2689" w:type="dxa"/>
          </w:tcPr>
          <w:p w14:paraId="3B3FCE7D" w14:textId="792BB0EC" w:rsidR="005469FA" w:rsidRDefault="005469FA" w:rsidP="00367C90">
            <w:pPr>
              <w:rPr>
                <w:b/>
                <w:bCs/>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Start(</w:t>
            </w:r>
            <w:proofErr w:type="gramEnd"/>
            <w:r>
              <w:rPr>
                <w:rFonts w:ascii="Consolas" w:hAnsi="Consolas" w:cs="Consolas"/>
                <w:color w:val="000000"/>
                <w:sz w:val="19"/>
                <w:szCs w:val="19"/>
                <w:highlight w:val="white"/>
              </w:rPr>
              <w:t>);</w:t>
            </w:r>
          </w:p>
        </w:tc>
        <w:tc>
          <w:tcPr>
            <w:tcW w:w="6327" w:type="dxa"/>
          </w:tcPr>
          <w:p w14:paraId="19E16ED9" w14:textId="2252749A" w:rsidR="005469FA" w:rsidRPr="00A312C1" w:rsidRDefault="005469FA" w:rsidP="00367C90">
            <w:r w:rsidRPr="00A312C1">
              <w:t>Sets all modules into buffered mode and then broadcasts a message to</w:t>
            </w:r>
            <w:r w:rsidR="00A312C1" w:rsidRPr="00A312C1">
              <w:t xml:space="preserve"> begin taking </w:t>
            </w:r>
            <w:proofErr w:type="gramStart"/>
            <w:r w:rsidR="00A312C1" w:rsidRPr="00A312C1">
              <w:t>readings .</w:t>
            </w:r>
            <w:proofErr w:type="gramEnd"/>
          </w:p>
        </w:tc>
      </w:tr>
      <w:tr w:rsidR="005469FA" w14:paraId="39AEDF88" w14:textId="77777777" w:rsidTr="005469FA">
        <w:tc>
          <w:tcPr>
            <w:tcW w:w="2689" w:type="dxa"/>
          </w:tcPr>
          <w:p w14:paraId="05F3DCE1" w14:textId="764539D3" w:rsidR="005469FA" w:rsidRDefault="005469FA" w:rsidP="00367C90">
            <w:pPr>
              <w:rPr>
                <w:b/>
                <w:bCs/>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Stop(</w:t>
            </w:r>
            <w:proofErr w:type="gramEnd"/>
            <w:r>
              <w:rPr>
                <w:rFonts w:ascii="Consolas" w:hAnsi="Consolas" w:cs="Consolas"/>
                <w:color w:val="000000"/>
                <w:sz w:val="19"/>
                <w:szCs w:val="19"/>
                <w:highlight w:val="white"/>
              </w:rPr>
              <w:t>);</w:t>
            </w:r>
          </w:p>
        </w:tc>
        <w:tc>
          <w:tcPr>
            <w:tcW w:w="6327" w:type="dxa"/>
          </w:tcPr>
          <w:p w14:paraId="776D5DA8" w14:textId="50C37E29" w:rsidR="005469FA" w:rsidRPr="00A312C1" w:rsidRDefault="00A312C1" w:rsidP="00367C90">
            <w:r w:rsidRPr="00A312C1">
              <w:t>Reads all module readings and then resets all modules out of buffered mode</w:t>
            </w:r>
          </w:p>
        </w:tc>
      </w:tr>
      <w:tr w:rsidR="005469FA" w14:paraId="0317FD56" w14:textId="77777777" w:rsidTr="005469FA">
        <w:tc>
          <w:tcPr>
            <w:tcW w:w="2689" w:type="dxa"/>
          </w:tcPr>
          <w:p w14:paraId="04C234A9" w14:textId="164EC0DE" w:rsidR="005469FA" w:rsidRDefault="005469FA" w:rsidP="00367C90">
            <w:pPr>
              <w:rPr>
                <w:b/>
                <w:bCs/>
              </w:rPr>
            </w:pPr>
            <w:proofErr w:type="spellStart"/>
            <w:r>
              <w:rPr>
                <w:rFonts w:ascii="Consolas" w:hAnsi="Consolas" w:cs="Consolas"/>
                <w:color w:val="2B91AF"/>
                <w:sz w:val="19"/>
                <w:szCs w:val="19"/>
                <w:highlight w:val="white"/>
              </w:rPr>
              <w:t>eBufferedModeStatus</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Status(</w:t>
            </w:r>
            <w:proofErr w:type="gramEnd"/>
            <w:r>
              <w:rPr>
                <w:rFonts w:ascii="Consolas" w:hAnsi="Consolas" w:cs="Consolas"/>
                <w:color w:val="000000"/>
                <w:sz w:val="19"/>
                <w:szCs w:val="19"/>
                <w:highlight w:val="white"/>
              </w:rPr>
              <w:t>);</w:t>
            </w:r>
          </w:p>
        </w:tc>
        <w:tc>
          <w:tcPr>
            <w:tcW w:w="6327" w:type="dxa"/>
          </w:tcPr>
          <w:p w14:paraId="296AD91D" w14:textId="671230D4" w:rsidR="005469FA" w:rsidRPr="00A312C1" w:rsidRDefault="00A312C1" w:rsidP="00367C90">
            <w:r w:rsidRPr="00A312C1">
              <w:t>Returns the current buffered mode status (None, reading or finished).</w:t>
            </w:r>
          </w:p>
        </w:tc>
      </w:tr>
      <w:tr w:rsidR="005469FA" w14:paraId="05967C50" w14:textId="77777777" w:rsidTr="005469FA">
        <w:tc>
          <w:tcPr>
            <w:tcW w:w="2689" w:type="dxa"/>
          </w:tcPr>
          <w:p w14:paraId="4A5E90E0" w14:textId="5A5ED666" w:rsidR="005469FA" w:rsidRDefault="005469FA" w:rsidP="00367C90">
            <w:pPr>
              <w:rPr>
                <w:b/>
                <w:bCs/>
              </w:rPr>
            </w:pP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EnabledCount</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327" w:type="dxa"/>
          </w:tcPr>
          <w:p w14:paraId="28E8C9E7" w14:textId="7BCF2CCC" w:rsidR="005469FA" w:rsidRPr="00A312C1" w:rsidRDefault="005469FA" w:rsidP="00367C90">
            <w:r w:rsidRPr="00A312C1">
              <w:t>Returns the number of modules enabled for buffered mode.</w:t>
            </w:r>
          </w:p>
        </w:tc>
      </w:tr>
    </w:tbl>
    <w:p w14:paraId="03A7925B" w14:textId="77777777" w:rsidR="005469FA" w:rsidRPr="005469FA" w:rsidRDefault="005469FA" w:rsidP="00367C90">
      <w:pPr>
        <w:rPr>
          <w:b/>
          <w:bCs/>
        </w:rPr>
      </w:pPr>
    </w:p>
    <w:p w14:paraId="165A0FE2" w14:textId="12820375" w:rsidR="005469FA" w:rsidRPr="00714458" w:rsidRDefault="00A312C1" w:rsidP="00367C90">
      <w:pPr>
        <w:rPr>
          <w:b/>
          <w:bCs/>
        </w:rPr>
      </w:pPr>
      <w:proofErr w:type="spellStart"/>
      <w:r w:rsidRPr="00714458">
        <w:rPr>
          <w:b/>
          <w:bCs/>
        </w:rPr>
        <w:t>ModuleBuffered</w:t>
      </w:r>
      <w:proofErr w:type="spellEnd"/>
      <w:r w:rsidRPr="00714458">
        <w:rPr>
          <w:b/>
          <w:bCs/>
        </w:rPr>
        <w:t xml:space="preserve"> Methods</w:t>
      </w:r>
    </w:p>
    <w:tbl>
      <w:tblPr>
        <w:tblStyle w:val="TableGrid"/>
        <w:tblW w:w="0" w:type="auto"/>
        <w:tblLook w:val="04A0" w:firstRow="1" w:lastRow="0" w:firstColumn="1" w:lastColumn="0" w:noHBand="0" w:noVBand="1"/>
      </w:tblPr>
      <w:tblGrid>
        <w:gridCol w:w="2724"/>
        <w:gridCol w:w="6292"/>
      </w:tblGrid>
      <w:tr w:rsidR="00714458" w14:paraId="17495D73" w14:textId="77777777" w:rsidTr="00714458">
        <w:tc>
          <w:tcPr>
            <w:tcW w:w="2689" w:type="dxa"/>
          </w:tcPr>
          <w:p w14:paraId="5CEC5711" w14:textId="5AC7D692" w:rsidR="00714458" w:rsidRDefault="00714458" w:rsidP="00367C90">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Enabled(</w:t>
            </w:r>
            <w:proofErr w:type="gramEnd"/>
            <w:r>
              <w:rPr>
                <w:rFonts w:ascii="Consolas" w:hAnsi="Consolas" w:cs="Consolas"/>
                <w:color w:val="000000"/>
                <w:sz w:val="19"/>
                <w:szCs w:val="19"/>
                <w:highlight w:val="white"/>
              </w:rPr>
              <w:t>);</w:t>
            </w:r>
          </w:p>
        </w:tc>
        <w:tc>
          <w:tcPr>
            <w:tcW w:w="6327" w:type="dxa"/>
          </w:tcPr>
          <w:p w14:paraId="71D519BD" w14:textId="5A0B0727" w:rsidR="00714458" w:rsidRDefault="00714458" w:rsidP="00367C90">
            <w:r>
              <w:t>Returns true if the module is enabled for buffered mode.</w:t>
            </w:r>
          </w:p>
        </w:tc>
      </w:tr>
      <w:tr w:rsidR="00714458" w14:paraId="50785EE2" w14:textId="77777777" w:rsidTr="00714458">
        <w:tc>
          <w:tcPr>
            <w:tcW w:w="2689" w:type="dxa"/>
          </w:tcPr>
          <w:p w14:paraId="7492CCEE" w14:textId="2F841FF5" w:rsidR="00714458" w:rsidRDefault="00714458" w:rsidP="00367C90">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setEnabled</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FF"/>
                <w:sz w:val="19"/>
                <w:szCs w:val="19"/>
                <w:highlight w:val="white"/>
              </w:rPr>
              <w:t>bool</w:t>
            </w:r>
            <w:proofErr w:type="spellEnd"/>
            <w:r>
              <w:rPr>
                <w:rFonts w:ascii="Consolas" w:hAnsi="Consolas" w:cs="Consolas"/>
                <w:color w:val="000000"/>
                <w:sz w:val="19"/>
                <w:szCs w:val="19"/>
                <w:highlight w:val="white"/>
              </w:rPr>
              <w:t xml:space="preserve"> value);</w:t>
            </w:r>
          </w:p>
        </w:tc>
        <w:tc>
          <w:tcPr>
            <w:tcW w:w="6327" w:type="dxa"/>
          </w:tcPr>
          <w:p w14:paraId="3ECCC397" w14:textId="7C4A52CC" w:rsidR="00714458" w:rsidRDefault="00714458" w:rsidP="00367C90">
            <w:r>
              <w:t>Enables or disables the module for buffered mode.</w:t>
            </w:r>
          </w:p>
        </w:tc>
      </w:tr>
      <w:tr w:rsidR="00714458" w14:paraId="5A8707C3" w14:textId="77777777" w:rsidTr="00714458">
        <w:tc>
          <w:tcPr>
            <w:tcW w:w="2689" w:type="dxa"/>
          </w:tcPr>
          <w:p w14:paraId="34DCD493" w14:textId="44EDCFA2" w:rsidR="00714458" w:rsidRDefault="00714458" w:rsidP="00367C90">
            <w:proofErr w:type="spellStart"/>
            <w:r>
              <w:rPr>
                <w:rFonts w:ascii="Consolas" w:hAnsi="Consolas" w:cs="Consolas"/>
                <w:color w:val="2B91AF"/>
                <w:sz w:val="19"/>
                <w:szCs w:val="19"/>
                <w:highlight w:val="white"/>
              </w:rPr>
              <w:t>eBufferedMode</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Mode(</w:t>
            </w:r>
            <w:proofErr w:type="gramEnd"/>
            <w:r>
              <w:rPr>
                <w:rFonts w:ascii="Consolas" w:hAnsi="Consolas" w:cs="Consolas"/>
                <w:color w:val="000000"/>
                <w:sz w:val="19"/>
                <w:szCs w:val="19"/>
                <w:highlight w:val="white"/>
              </w:rPr>
              <w:t>);</w:t>
            </w:r>
          </w:p>
        </w:tc>
        <w:tc>
          <w:tcPr>
            <w:tcW w:w="6327" w:type="dxa"/>
          </w:tcPr>
          <w:p w14:paraId="16D3E864" w14:textId="58FCEF0F" w:rsidR="00714458" w:rsidRDefault="00714458" w:rsidP="00367C90">
            <w:r>
              <w:t>Returns the modules buffered mode configuration: Not configured, configured for sync (timing based</w:t>
            </w:r>
            <w:proofErr w:type="gramStart"/>
            <w:r>
              <w:t>)</w:t>
            </w:r>
            <w:proofErr w:type="gramEnd"/>
            <w:r>
              <w:t xml:space="preserve"> or configured for sample (module waits for a signal to take readings).</w:t>
            </w:r>
          </w:p>
        </w:tc>
      </w:tr>
      <w:tr w:rsidR="00714458" w14:paraId="31B1BDD0" w14:textId="77777777" w:rsidTr="00714458">
        <w:tc>
          <w:tcPr>
            <w:tcW w:w="2689" w:type="dxa"/>
          </w:tcPr>
          <w:p w14:paraId="0941AFF7" w14:textId="43EF4CBF" w:rsidR="00714458" w:rsidRDefault="00714458" w:rsidP="00367C90">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setMode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eBufferedMode</w:t>
            </w:r>
            <w:proofErr w:type="spellEnd"/>
            <w:r>
              <w:rPr>
                <w:rFonts w:ascii="Consolas" w:hAnsi="Consolas" w:cs="Consolas"/>
                <w:color w:val="000000"/>
                <w:sz w:val="19"/>
                <w:szCs w:val="19"/>
                <w:highlight w:val="white"/>
              </w:rPr>
              <w:t xml:space="preserve"> mode);</w:t>
            </w:r>
          </w:p>
        </w:tc>
        <w:tc>
          <w:tcPr>
            <w:tcW w:w="6327" w:type="dxa"/>
          </w:tcPr>
          <w:p w14:paraId="38084E54" w14:textId="72D1EE8B" w:rsidR="00714458" w:rsidRDefault="00714458" w:rsidP="00367C90">
            <w:r>
              <w:t>Sets the modules buffered mode configuration: Not configured, configured for sync (timing based</w:t>
            </w:r>
            <w:proofErr w:type="gramStart"/>
            <w:r>
              <w:t>)</w:t>
            </w:r>
            <w:proofErr w:type="gramEnd"/>
            <w:r>
              <w:t xml:space="preserve"> or configured for sample (module waits for a signal to take readings).</w:t>
            </w:r>
          </w:p>
        </w:tc>
      </w:tr>
      <w:tr w:rsidR="00714458" w14:paraId="21E78C22" w14:textId="77777777" w:rsidTr="00714458">
        <w:tc>
          <w:tcPr>
            <w:tcW w:w="2689" w:type="dxa"/>
          </w:tcPr>
          <w:p w14:paraId="15F70E8D" w14:textId="77777777" w:rsidR="00714458" w:rsidRDefault="00714458" w:rsidP="00714458">
            <w:pPr>
              <w:autoSpaceDE w:val="0"/>
              <w:autoSpaceDN w:val="0"/>
              <w:adjustRightInd w:val="0"/>
              <w:rPr>
                <w:rFonts w:ascii="Consolas" w:hAnsi="Consolas" w:cs="Consolas"/>
                <w:color w:val="000000"/>
                <w:sz w:val="19"/>
                <w:szCs w:val="19"/>
                <w:highlight w:val="white"/>
              </w:rPr>
            </w:pPr>
            <w:proofErr w:type="spellStart"/>
            <w:r>
              <w:rPr>
                <w:rFonts w:ascii="Consolas" w:hAnsi="Consolas" w:cs="Consolas"/>
                <w:color w:val="2B91AF"/>
                <w:sz w:val="19"/>
                <w:szCs w:val="19"/>
                <w:highlight w:val="white"/>
              </w:rPr>
              <w:t>eBufferedModeStatus</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Status(</w:t>
            </w:r>
            <w:proofErr w:type="gramEnd"/>
            <w:r>
              <w:rPr>
                <w:rFonts w:ascii="Consolas" w:hAnsi="Consolas" w:cs="Consolas"/>
                <w:color w:val="000000"/>
                <w:sz w:val="19"/>
                <w:szCs w:val="19"/>
                <w:highlight w:val="white"/>
              </w:rPr>
              <w:t>);</w:t>
            </w:r>
          </w:p>
          <w:p w14:paraId="061CC4E1" w14:textId="77777777" w:rsidR="00714458" w:rsidRDefault="00714458" w:rsidP="00367C90"/>
        </w:tc>
        <w:tc>
          <w:tcPr>
            <w:tcW w:w="6327" w:type="dxa"/>
          </w:tcPr>
          <w:p w14:paraId="18B99075" w14:textId="04BE0075" w:rsidR="00714458" w:rsidRDefault="002C09FE" w:rsidP="00367C90">
            <w:r>
              <w:t>Returns the buffered mode status for this module: None, reading or finished.</w:t>
            </w:r>
          </w:p>
        </w:tc>
      </w:tr>
      <w:tr w:rsidR="00714458" w14:paraId="45381E16" w14:textId="77777777" w:rsidTr="00714458">
        <w:tc>
          <w:tcPr>
            <w:tcW w:w="2689" w:type="dxa"/>
          </w:tcPr>
          <w:p w14:paraId="0AA26AFA" w14:textId="527DA8F3" w:rsidR="00714458" w:rsidRDefault="00714458" w:rsidP="00367C90">
            <w:proofErr w:type="spellStart"/>
            <w:r>
              <w:rPr>
                <w:rFonts w:ascii="Consolas" w:hAnsi="Consolas" w:cs="Consolas"/>
                <w:color w:val="2B91AF"/>
                <w:sz w:val="19"/>
                <w:szCs w:val="19"/>
                <w:highlight w:val="white"/>
              </w:rPr>
              <w:lastRenderedPageBreak/>
              <w:t>sReading</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GetBufferedItem</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index);</w:t>
            </w:r>
          </w:p>
        </w:tc>
        <w:tc>
          <w:tcPr>
            <w:tcW w:w="6327" w:type="dxa"/>
          </w:tcPr>
          <w:p w14:paraId="13EEA4E2" w14:textId="6CFE0D31" w:rsidR="00714458" w:rsidRDefault="002C09FE" w:rsidP="00367C90">
            <w:r>
              <w:t>After buffered mode has completed, this method is used to retrieve a buffered data item given the index of the item.</w:t>
            </w:r>
          </w:p>
        </w:tc>
      </w:tr>
      <w:tr w:rsidR="00714458" w14:paraId="04954C61" w14:textId="77777777" w:rsidTr="00714458">
        <w:tc>
          <w:tcPr>
            <w:tcW w:w="2689" w:type="dxa"/>
          </w:tcPr>
          <w:p w14:paraId="2CCE4337" w14:textId="0894EB74" w:rsidR="00714458" w:rsidRDefault="00714458" w:rsidP="00367C90">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BufferedDataLength</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327" w:type="dxa"/>
          </w:tcPr>
          <w:p w14:paraId="7FF5679F" w14:textId="14AD49B7" w:rsidR="00714458" w:rsidRDefault="002C09FE" w:rsidP="00367C90">
            <w:r>
              <w:t>Returns the number of data items stored. As modules in buffered mode can have different configurations, this value will vary for each module on the network.</w:t>
            </w:r>
          </w:p>
        </w:tc>
      </w:tr>
      <w:tr w:rsidR="00714458" w14:paraId="0F823A17" w14:textId="77777777" w:rsidTr="00714458">
        <w:tc>
          <w:tcPr>
            <w:tcW w:w="2689" w:type="dxa"/>
          </w:tcPr>
          <w:p w14:paraId="5E6B25D9" w14:textId="310C06F7" w:rsidR="00714458" w:rsidRDefault="00714458" w:rsidP="00367C90">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t>sReading</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GetBufferedDataArray</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&amp;length);</w:t>
            </w:r>
          </w:p>
        </w:tc>
        <w:tc>
          <w:tcPr>
            <w:tcW w:w="6327" w:type="dxa"/>
          </w:tcPr>
          <w:p w14:paraId="4F97D990" w14:textId="2DD14962" w:rsidR="00714458" w:rsidRDefault="00714458" w:rsidP="00367C90">
            <w:r>
              <w:t xml:space="preserve">Returns a </w:t>
            </w:r>
            <w:proofErr w:type="spellStart"/>
            <w:r>
              <w:t>malloc’d</w:t>
            </w:r>
            <w:proofErr w:type="spellEnd"/>
            <w:r>
              <w:t xml:space="preserve"> array of the buffered data received. It is the </w:t>
            </w:r>
            <w:r w:rsidR="002C09FE">
              <w:t>responsibility of the application that calls this method to free this memory.</w:t>
            </w:r>
          </w:p>
        </w:tc>
      </w:tr>
    </w:tbl>
    <w:p w14:paraId="4D8FEAFF" w14:textId="763FE575" w:rsidR="00A312C1" w:rsidRDefault="00A312C1" w:rsidP="00A312C1">
      <w:pPr>
        <w:autoSpaceDE w:val="0"/>
        <w:autoSpaceDN w:val="0"/>
        <w:adjustRightInd w:val="0"/>
        <w:spacing w:after="0" w:line="240" w:lineRule="auto"/>
        <w:rPr>
          <w:rFonts w:ascii="Consolas" w:hAnsi="Consolas" w:cs="Consolas"/>
          <w:color w:val="000000"/>
          <w:sz w:val="19"/>
          <w:szCs w:val="19"/>
          <w:highlight w:val="white"/>
        </w:rPr>
      </w:pPr>
    </w:p>
    <w:p w14:paraId="0B9B2C9C" w14:textId="56F528FA" w:rsidR="00A312C1" w:rsidRDefault="00A312C1" w:rsidP="002C09FE">
      <w:pPr>
        <w:autoSpaceDE w:val="0"/>
        <w:autoSpaceDN w:val="0"/>
        <w:adjustRightInd w:val="0"/>
        <w:spacing w:after="0" w:line="240" w:lineRule="auto"/>
        <w:rPr>
          <w:rFonts w:ascii="Consolas" w:hAnsi="Consolas" w:cs="Consolas"/>
          <w:color w:val="000000"/>
          <w:sz w:val="19"/>
          <w:szCs w:val="19"/>
          <w:highlight w:val="white"/>
        </w:rPr>
      </w:pPr>
    </w:p>
    <w:p w14:paraId="1631EDA4" w14:textId="5B3361EF" w:rsidR="00596957" w:rsidRPr="00596957" w:rsidRDefault="00596957" w:rsidP="00596957">
      <w:pPr>
        <w:rPr>
          <w:b/>
          <w:bCs/>
          <w:highlight w:val="white"/>
        </w:rPr>
      </w:pPr>
      <w:proofErr w:type="spellStart"/>
      <w:r w:rsidRPr="00596957">
        <w:rPr>
          <w:b/>
          <w:bCs/>
          <w:highlight w:val="white"/>
        </w:rPr>
        <w:t>sReading</w:t>
      </w:r>
      <w:proofErr w:type="spellEnd"/>
      <w:r w:rsidRPr="00596957">
        <w:rPr>
          <w:b/>
          <w:bCs/>
          <w:highlight w:val="white"/>
        </w:rPr>
        <w:t xml:space="preserve"> Structure</w:t>
      </w:r>
    </w:p>
    <w:tbl>
      <w:tblPr>
        <w:tblStyle w:val="TableGrid"/>
        <w:tblW w:w="0" w:type="auto"/>
        <w:tblLook w:val="04A0" w:firstRow="1" w:lastRow="0" w:firstColumn="1" w:lastColumn="0" w:noHBand="0" w:noVBand="1"/>
      </w:tblPr>
      <w:tblGrid>
        <w:gridCol w:w="2689"/>
        <w:gridCol w:w="6327"/>
      </w:tblGrid>
      <w:tr w:rsidR="00596957" w14:paraId="50F0CC47" w14:textId="77777777" w:rsidTr="00596957">
        <w:tc>
          <w:tcPr>
            <w:tcW w:w="2689" w:type="dxa"/>
          </w:tcPr>
          <w:p w14:paraId="50ECB23E" w14:textId="2976A76E" w:rsidR="00596957" w:rsidRDefault="00596957" w:rsidP="002C09FE">
            <w:pPr>
              <w:autoSpaceDE w:val="0"/>
              <w:autoSpaceDN w:val="0"/>
              <w:adjustRightInd w:val="0"/>
              <w:rPr>
                <w:rFonts w:ascii="Consolas" w:hAnsi="Consolas" w:cs="Consolas"/>
                <w:color w:val="000000"/>
                <w:sz w:val="19"/>
                <w:szCs w:val="19"/>
                <w:highlight w:val="white"/>
              </w:rPr>
            </w:pPr>
            <w:proofErr w:type="spellStart"/>
            <w:r>
              <w:rPr>
                <w:rFonts w:ascii="Consolas" w:hAnsi="Consolas" w:cs="Consolas"/>
                <w:color w:val="2B91AF"/>
                <w:sz w:val="19"/>
                <w:szCs w:val="19"/>
                <w:highlight w:val="white"/>
              </w:rPr>
              <w:t>eOrbitErrors</w:t>
            </w:r>
            <w:proofErr w:type="spellEnd"/>
            <w:r>
              <w:rPr>
                <w:rFonts w:ascii="Consolas" w:hAnsi="Consolas" w:cs="Consolas"/>
                <w:color w:val="000000"/>
                <w:sz w:val="19"/>
                <w:szCs w:val="19"/>
                <w:highlight w:val="white"/>
              </w:rPr>
              <w:t xml:space="preserve"> Error;</w:t>
            </w:r>
          </w:p>
        </w:tc>
        <w:tc>
          <w:tcPr>
            <w:tcW w:w="6327" w:type="dxa"/>
          </w:tcPr>
          <w:p w14:paraId="237EC24D" w14:textId="6AE4C190" w:rsidR="00596957" w:rsidRDefault="00596957" w:rsidP="00596957">
            <w:pPr>
              <w:rPr>
                <w:highlight w:val="white"/>
              </w:rPr>
            </w:pPr>
            <w:r>
              <w:rPr>
                <w:highlight w:val="white"/>
              </w:rPr>
              <w:t xml:space="preserve">The error value for this reading. Will usually be </w:t>
            </w:r>
            <w:proofErr w:type="spellStart"/>
            <w:r>
              <w:rPr>
                <w:highlight w:val="white"/>
              </w:rPr>
              <w:t>eOrbitErrors_NoError</w:t>
            </w:r>
            <w:proofErr w:type="spellEnd"/>
            <w:r>
              <w:rPr>
                <w:highlight w:val="white"/>
              </w:rPr>
              <w:t>.</w:t>
            </w:r>
          </w:p>
        </w:tc>
      </w:tr>
      <w:tr w:rsidR="00596957" w14:paraId="26DAC138" w14:textId="77777777" w:rsidTr="00596957">
        <w:tc>
          <w:tcPr>
            <w:tcW w:w="2689" w:type="dxa"/>
          </w:tcPr>
          <w:p w14:paraId="40D9A47F" w14:textId="63881753" w:rsidR="00596957" w:rsidRDefault="00596957" w:rsidP="002C09FE">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Readcounts</w:t>
            </w:r>
            <w:proofErr w:type="spellEnd"/>
            <w:r>
              <w:rPr>
                <w:rFonts w:ascii="Consolas" w:hAnsi="Consolas" w:cs="Consolas"/>
                <w:color w:val="000000"/>
                <w:sz w:val="19"/>
                <w:szCs w:val="19"/>
                <w:highlight w:val="white"/>
              </w:rPr>
              <w:t>;</w:t>
            </w:r>
          </w:p>
        </w:tc>
        <w:tc>
          <w:tcPr>
            <w:tcW w:w="6327" w:type="dxa"/>
          </w:tcPr>
          <w:p w14:paraId="78887AC5" w14:textId="19AEF1F3" w:rsidR="00596957" w:rsidRDefault="00596957" w:rsidP="00596957">
            <w:pPr>
              <w:rPr>
                <w:highlight w:val="white"/>
              </w:rPr>
            </w:pPr>
            <w:r>
              <w:rPr>
                <w:highlight w:val="white"/>
              </w:rPr>
              <w:t>The raw reading in counts.</w:t>
            </w:r>
          </w:p>
        </w:tc>
      </w:tr>
      <w:tr w:rsidR="00596957" w14:paraId="2036E133" w14:textId="77777777" w:rsidTr="00596957">
        <w:tc>
          <w:tcPr>
            <w:tcW w:w="2689" w:type="dxa"/>
          </w:tcPr>
          <w:p w14:paraId="31333951" w14:textId="6BD04F28" w:rsidR="00596957" w:rsidRDefault="00596957" w:rsidP="002C09FE">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Reading;</w:t>
            </w:r>
          </w:p>
        </w:tc>
        <w:tc>
          <w:tcPr>
            <w:tcW w:w="6327" w:type="dxa"/>
          </w:tcPr>
          <w:p w14:paraId="152AA634" w14:textId="64612759" w:rsidR="00596957" w:rsidRDefault="00596957" w:rsidP="00596957">
            <w:pPr>
              <w:rPr>
                <w:highlight w:val="white"/>
              </w:rPr>
            </w:pPr>
            <w:r>
              <w:rPr>
                <w:highlight w:val="white"/>
              </w:rPr>
              <w:t xml:space="preserve">The reading converted to the </w:t>
            </w:r>
            <w:proofErr w:type="gramStart"/>
            <w:r>
              <w:rPr>
                <w:highlight w:val="white"/>
              </w:rPr>
              <w:t>modules</w:t>
            </w:r>
            <w:proofErr w:type="gramEnd"/>
            <w:r>
              <w:rPr>
                <w:highlight w:val="white"/>
              </w:rPr>
              <w:t xml:space="preserve"> units of measure.</w:t>
            </w:r>
          </w:p>
        </w:tc>
      </w:tr>
    </w:tbl>
    <w:p w14:paraId="5D4106E8" w14:textId="22B2E081" w:rsidR="00596957" w:rsidRDefault="00596957" w:rsidP="002C09FE">
      <w:pPr>
        <w:autoSpaceDE w:val="0"/>
        <w:autoSpaceDN w:val="0"/>
        <w:adjustRightInd w:val="0"/>
        <w:spacing w:after="0" w:line="240" w:lineRule="auto"/>
        <w:rPr>
          <w:rFonts w:ascii="Consolas" w:hAnsi="Consolas" w:cs="Consolas"/>
          <w:color w:val="000000"/>
          <w:sz w:val="19"/>
          <w:szCs w:val="19"/>
          <w:highlight w:val="white"/>
        </w:rPr>
      </w:pPr>
    </w:p>
    <w:p w14:paraId="20073FF4" w14:textId="77777777" w:rsidR="00596957" w:rsidRPr="002C09FE" w:rsidRDefault="00596957" w:rsidP="002C09FE">
      <w:pPr>
        <w:autoSpaceDE w:val="0"/>
        <w:autoSpaceDN w:val="0"/>
        <w:adjustRightInd w:val="0"/>
        <w:spacing w:after="0" w:line="240" w:lineRule="auto"/>
        <w:rPr>
          <w:rFonts w:ascii="Consolas" w:hAnsi="Consolas" w:cs="Consolas"/>
          <w:color w:val="000000"/>
          <w:sz w:val="19"/>
          <w:szCs w:val="19"/>
          <w:highlight w:val="white"/>
        </w:rPr>
      </w:pPr>
    </w:p>
    <w:p w14:paraId="4C760B50" w14:textId="2D7B2097" w:rsidR="001F7987" w:rsidRPr="004C31FA" w:rsidRDefault="00AF0949" w:rsidP="00EC2E80">
      <w:pPr>
        <w:pStyle w:val="Heading3"/>
      </w:pPr>
      <w:bookmarkStart w:id="48" w:name="_Toc88808331"/>
      <w:r w:rsidRPr="004C31FA">
        <w:t>Buffered – Sync Mode</w:t>
      </w:r>
      <w:bookmarkEnd w:id="48"/>
    </w:p>
    <w:p w14:paraId="64689F40" w14:textId="1CB25549" w:rsidR="00FB4F6F" w:rsidRDefault="00FB4F6F" w:rsidP="00FB4F6F"/>
    <w:p w14:paraId="35E3AC17" w14:textId="1C6CB301" w:rsidR="005469FA" w:rsidRDefault="00FB4F6F" w:rsidP="00FB4F6F">
      <w:r>
        <w:t xml:space="preserve">In sync mode, </w:t>
      </w:r>
      <w:r w:rsidR="0062767A">
        <w:t>the module will collect readings at time intervals determined by its own internal clock. T</w:t>
      </w:r>
      <w:r>
        <w:t>he timing interval is specified in OTUs (Orbit Timing Units).</w:t>
      </w:r>
      <w:r w:rsidR="002C09FE">
        <w:t xml:space="preserve"> Use the </w:t>
      </w:r>
      <w:proofErr w:type="spellStart"/>
      <w:proofErr w:type="gramStart"/>
      <w:r w:rsidR="002C09FE">
        <w:t>setMode</w:t>
      </w:r>
      <w:proofErr w:type="spellEnd"/>
      <w:r w:rsidR="002C09FE">
        <w:t>(</w:t>
      </w:r>
      <w:proofErr w:type="gramEnd"/>
      <w:r w:rsidR="002C09FE">
        <w:t xml:space="preserve">) method of the </w:t>
      </w:r>
      <w:proofErr w:type="spellStart"/>
      <w:r w:rsidR="002C09FE">
        <w:t>ModuleBuffered</w:t>
      </w:r>
      <w:proofErr w:type="spellEnd"/>
      <w:r w:rsidR="002C09FE">
        <w:t xml:space="preserve"> class to set the module into sync mode.</w:t>
      </w:r>
    </w:p>
    <w:p w14:paraId="154DD49B" w14:textId="77777777" w:rsidR="005469FA" w:rsidRDefault="005469FA" w:rsidP="00FB4F6F"/>
    <w:p w14:paraId="6A6EC3F5" w14:textId="77777777" w:rsidR="005469FA" w:rsidRDefault="00FB4F6F" w:rsidP="00FB4F6F">
      <w:r>
        <w:t xml:space="preserve">The </w:t>
      </w:r>
      <w:proofErr w:type="spellStart"/>
      <w:r>
        <w:t>ModuleBuffered</w:t>
      </w:r>
      <w:proofErr w:type="spellEnd"/>
      <w:r>
        <w:t xml:space="preserve"> class contains the method</w:t>
      </w:r>
      <w:r w:rsidR="005469FA">
        <w:t xml:space="preserve">s </w:t>
      </w:r>
      <w:proofErr w:type="spellStart"/>
      <w:proofErr w:type="gramStart"/>
      <w:r w:rsidR="005469FA">
        <w:t>setOTUs</w:t>
      </w:r>
      <w:proofErr w:type="spellEnd"/>
      <w:r w:rsidR="005469FA">
        <w:t>(</w:t>
      </w:r>
      <w:proofErr w:type="gramEnd"/>
      <w:r w:rsidR="005469FA">
        <w:t xml:space="preserve">) and </w:t>
      </w:r>
      <w:r>
        <w:t xml:space="preserve"> </w:t>
      </w:r>
      <w:proofErr w:type="spellStart"/>
      <w:r>
        <w:t>setReadingInterval</w:t>
      </w:r>
      <w:proofErr w:type="spellEnd"/>
      <w:r w:rsidR="005469FA">
        <w:t>()</w:t>
      </w:r>
      <w:r>
        <w:t xml:space="preserve">. </w:t>
      </w:r>
    </w:p>
    <w:p w14:paraId="2D6B04E6" w14:textId="35828D21" w:rsidR="005469FA" w:rsidRDefault="005469FA" w:rsidP="005469FA">
      <w:pPr>
        <w:pStyle w:val="ListParagraph"/>
        <w:numPr>
          <w:ilvl w:val="0"/>
          <w:numId w:val="22"/>
        </w:numPr>
      </w:pPr>
      <w:proofErr w:type="spellStart"/>
      <w:proofErr w:type="gramStart"/>
      <w:r>
        <w:t>setOTUs</w:t>
      </w:r>
      <w:proofErr w:type="spellEnd"/>
      <w:r>
        <w:t>(</w:t>
      </w:r>
      <w:proofErr w:type="gramEnd"/>
      <w:r>
        <w:t>) sets reading timer in Orbit Timing Units (an OTU is 102.4 microseconds). The minimum value is 40 (4096 microseconds). The value can be read back using the OTU) method.</w:t>
      </w:r>
    </w:p>
    <w:p w14:paraId="1ADD5B1F" w14:textId="69E00AB1" w:rsidR="00FB4F6F" w:rsidRDefault="005469FA" w:rsidP="005469FA">
      <w:pPr>
        <w:pStyle w:val="ListParagraph"/>
        <w:numPr>
          <w:ilvl w:val="0"/>
          <w:numId w:val="22"/>
        </w:numPr>
      </w:pPr>
      <w:proofErr w:type="spellStart"/>
      <w:r>
        <w:t>setReadingInterval</w:t>
      </w:r>
      <w:proofErr w:type="spellEnd"/>
      <w:r w:rsidR="00FB4F6F">
        <w:t xml:space="preserve"> sets the module to the nearest O</w:t>
      </w:r>
      <w:r>
        <w:t>T</w:t>
      </w:r>
      <w:r w:rsidR="00FB4F6F">
        <w:t xml:space="preserve">U in microseconds. That interval error can be read back using the </w:t>
      </w:r>
      <w:proofErr w:type="spellStart"/>
      <w:r w:rsidR="00FB4F6F">
        <w:t>ReadingIntervalErrorUs</w:t>
      </w:r>
      <w:proofErr w:type="spellEnd"/>
      <w:r w:rsidR="00FB4F6F">
        <w:t xml:space="preserve"> method.</w:t>
      </w:r>
    </w:p>
    <w:p w14:paraId="60E74E02" w14:textId="54A59BE7" w:rsidR="004B6469" w:rsidRDefault="004B6469" w:rsidP="00FB4F6F"/>
    <w:p w14:paraId="705AD3CB" w14:textId="7740FEAF" w:rsidR="002C09FE" w:rsidRPr="002C09FE" w:rsidRDefault="002C09FE" w:rsidP="00FB4F6F">
      <w:pPr>
        <w:rPr>
          <w:b/>
          <w:bCs/>
        </w:rPr>
      </w:pPr>
      <w:proofErr w:type="spellStart"/>
      <w:r w:rsidRPr="002C09FE">
        <w:rPr>
          <w:b/>
          <w:bCs/>
        </w:rPr>
        <w:t>Module</w:t>
      </w:r>
      <w:r w:rsidR="0062767A">
        <w:rPr>
          <w:b/>
          <w:bCs/>
        </w:rPr>
        <w:t>Buffered</w:t>
      </w:r>
      <w:proofErr w:type="spellEnd"/>
      <w:r w:rsidRPr="002C09FE">
        <w:rPr>
          <w:b/>
          <w:bCs/>
        </w:rPr>
        <w:t xml:space="preserve"> Sync Mode Methods</w:t>
      </w:r>
    </w:p>
    <w:tbl>
      <w:tblPr>
        <w:tblStyle w:val="TableGrid"/>
        <w:tblW w:w="0" w:type="auto"/>
        <w:tblLook w:val="04A0" w:firstRow="1" w:lastRow="0" w:firstColumn="1" w:lastColumn="0" w:noHBand="0" w:noVBand="1"/>
      </w:tblPr>
      <w:tblGrid>
        <w:gridCol w:w="3539"/>
        <w:gridCol w:w="5477"/>
      </w:tblGrid>
      <w:tr w:rsidR="002C09FE" w14:paraId="2F6BA4A0" w14:textId="77777777" w:rsidTr="002C09FE">
        <w:tc>
          <w:tcPr>
            <w:tcW w:w="3539" w:type="dxa"/>
          </w:tcPr>
          <w:p w14:paraId="57967DBB" w14:textId="68AED138" w:rsidR="002C09FE" w:rsidRDefault="002C09FE" w:rsidP="00FB4F6F">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OTUs(</w:t>
            </w:r>
            <w:proofErr w:type="gramEnd"/>
            <w:r>
              <w:rPr>
                <w:rFonts w:ascii="Consolas" w:hAnsi="Consolas" w:cs="Consolas"/>
                <w:color w:val="000000"/>
                <w:sz w:val="19"/>
                <w:szCs w:val="19"/>
                <w:highlight w:val="white"/>
              </w:rPr>
              <w:t>);</w:t>
            </w:r>
          </w:p>
        </w:tc>
        <w:tc>
          <w:tcPr>
            <w:tcW w:w="5477" w:type="dxa"/>
          </w:tcPr>
          <w:p w14:paraId="43625BE1" w14:textId="6FD8095D" w:rsidR="002C09FE" w:rsidRDefault="002C09FE" w:rsidP="00FB4F6F">
            <w:r>
              <w:t>Returns the number of OTUs between readings.</w:t>
            </w:r>
          </w:p>
        </w:tc>
      </w:tr>
      <w:tr w:rsidR="002C09FE" w14:paraId="54CFE970" w14:textId="77777777" w:rsidTr="002C09FE">
        <w:tc>
          <w:tcPr>
            <w:tcW w:w="3539" w:type="dxa"/>
          </w:tcPr>
          <w:p w14:paraId="4F975874" w14:textId="5FC3B798" w:rsidR="002C09FE" w:rsidRDefault="002C09FE" w:rsidP="00FB4F6F">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setOTUs</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value);</w:t>
            </w:r>
          </w:p>
        </w:tc>
        <w:tc>
          <w:tcPr>
            <w:tcW w:w="5477" w:type="dxa"/>
          </w:tcPr>
          <w:p w14:paraId="7C293B2B" w14:textId="2367B48B" w:rsidR="002C09FE" w:rsidRDefault="002C09FE" w:rsidP="00FB4F6F">
            <w:r>
              <w:t>Sets the number of OTU (Orbit Timing Units) between readings.</w:t>
            </w:r>
          </w:p>
        </w:tc>
      </w:tr>
      <w:tr w:rsidR="002C09FE" w14:paraId="6F9F52D1" w14:textId="77777777" w:rsidTr="002C09FE">
        <w:tc>
          <w:tcPr>
            <w:tcW w:w="3539" w:type="dxa"/>
          </w:tcPr>
          <w:p w14:paraId="473B619A" w14:textId="18E2BF52" w:rsidR="002C09FE" w:rsidRDefault="002C09FE" w:rsidP="00FB4F6F">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ReadingInterval</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477" w:type="dxa"/>
          </w:tcPr>
          <w:p w14:paraId="4C1C2AB6" w14:textId="40CB46CE" w:rsidR="002C09FE" w:rsidRDefault="002C09FE" w:rsidP="00FB4F6F">
            <w:r>
              <w:t>Returns the interval between readings in microseconds.</w:t>
            </w:r>
          </w:p>
        </w:tc>
      </w:tr>
      <w:tr w:rsidR="002C09FE" w14:paraId="2789446E" w14:textId="77777777" w:rsidTr="002C09FE">
        <w:tc>
          <w:tcPr>
            <w:tcW w:w="3539" w:type="dxa"/>
          </w:tcPr>
          <w:p w14:paraId="4E391FCD" w14:textId="3FFAF685" w:rsidR="002C09FE" w:rsidRDefault="002C09FE" w:rsidP="00FB4F6F">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setReadingInterval</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value);</w:t>
            </w:r>
          </w:p>
        </w:tc>
        <w:tc>
          <w:tcPr>
            <w:tcW w:w="5477" w:type="dxa"/>
          </w:tcPr>
          <w:p w14:paraId="0085C954" w14:textId="5A485A83" w:rsidR="002C09FE" w:rsidRDefault="002C09FE" w:rsidP="00FB4F6F">
            <w:r>
              <w:t xml:space="preserve">Sets the reading interval in microseconds. The actual value will be set in Orbit Timing Units. The difference between this and the milliseconds value passed to this method can be read with </w:t>
            </w:r>
            <w:proofErr w:type="spellStart"/>
            <w:r>
              <w:t>ReadingIntervalErrorUs</w:t>
            </w:r>
            <w:proofErr w:type="spellEnd"/>
            <w:r>
              <w:t>.</w:t>
            </w:r>
          </w:p>
        </w:tc>
      </w:tr>
      <w:tr w:rsidR="002C09FE" w14:paraId="12CE3AE5" w14:textId="77777777" w:rsidTr="002C09FE">
        <w:tc>
          <w:tcPr>
            <w:tcW w:w="3539" w:type="dxa"/>
          </w:tcPr>
          <w:p w14:paraId="16E4DA77" w14:textId="3DF089AA" w:rsidR="002C09FE" w:rsidRDefault="002C09FE" w:rsidP="00FB4F6F">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ReadingIntervalErrorUs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477" w:type="dxa"/>
          </w:tcPr>
          <w:p w14:paraId="649DBFA6" w14:textId="70C2EF87" w:rsidR="002C09FE" w:rsidRDefault="004B39DE" w:rsidP="00FB4F6F">
            <w:r>
              <w:t xml:space="preserve">Returns the difference (in microseconds) between the microseconds value set using </w:t>
            </w:r>
            <w:proofErr w:type="spellStart"/>
            <w:r>
              <w:t>setReadingInterval</w:t>
            </w:r>
            <w:proofErr w:type="spellEnd"/>
            <w:r>
              <w:t xml:space="preserve"> and the actual reading rate.</w:t>
            </w:r>
          </w:p>
        </w:tc>
      </w:tr>
    </w:tbl>
    <w:p w14:paraId="1A71CE2C" w14:textId="77777777" w:rsidR="002C09FE" w:rsidRDefault="002C09FE" w:rsidP="00FB4F6F"/>
    <w:p w14:paraId="71F5B35C" w14:textId="20DDE15E" w:rsidR="004B6469" w:rsidRDefault="004B6469" w:rsidP="004B6469">
      <w:pPr>
        <w:spacing w:after="0"/>
        <w:contextualSpacing/>
        <w:rPr>
          <w:b/>
          <w:bCs/>
        </w:rPr>
      </w:pPr>
      <w:r w:rsidRPr="004B6469">
        <w:rPr>
          <w:b/>
          <w:bCs/>
        </w:rPr>
        <w:t>Example:</w:t>
      </w:r>
    </w:p>
    <w:p w14:paraId="7B1B8C2A" w14:textId="77777777" w:rsidR="004B6469" w:rsidRPr="004B6469" w:rsidRDefault="004B6469" w:rsidP="004B6469">
      <w:pPr>
        <w:spacing w:after="0"/>
        <w:contextualSpacing/>
        <w:rPr>
          <w:b/>
          <w:bCs/>
        </w:rPr>
      </w:pPr>
    </w:p>
    <w:p w14:paraId="736C9247" w14:textId="77777777" w:rsidR="004B6469" w:rsidRDefault="004B6469" w:rsidP="004B6469">
      <w:pPr>
        <w:spacing w:after="0"/>
        <w:contextualSpacing/>
      </w:pPr>
      <w:r>
        <w:t>// Get the buffered objects</w:t>
      </w:r>
    </w:p>
    <w:p w14:paraId="2734A169" w14:textId="77777777" w:rsidR="004B6469" w:rsidRDefault="004B6469" w:rsidP="004B6469">
      <w:pPr>
        <w:spacing w:after="0"/>
        <w:contextualSpacing/>
      </w:pPr>
      <w:proofErr w:type="spellStart"/>
      <w:r>
        <w:t>NetworkBuffered</w:t>
      </w:r>
      <w:proofErr w:type="spellEnd"/>
      <w:r>
        <w:t xml:space="preserve"> *</w:t>
      </w:r>
      <w:proofErr w:type="spellStart"/>
      <w:r>
        <w:t>netBuffered</w:t>
      </w:r>
      <w:proofErr w:type="spellEnd"/>
      <w:r>
        <w:t xml:space="preserve"> = network-&gt;</w:t>
      </w:r>
      <w:proofErr w:type="gramStart"/>
      <w:r>
        <w:t>Buffered(</w:t>
      </w:r>
      <w:proofErr w:type="gramEnd"/>
      <w:r>
        <w:t>);</w:t>
      </w:r>
    </w:p>
    <w:p w14:paraId="2920F71D" w14:textId="77777777" w:rsidR="004B6469" w:rsidRDefault="004B6469" w:rsidP="004B6469">
      <w:pPr>
        <w:spacing w:after="0"/>
        <w:contextualSpacing/>
      </w:pPr>
      <w:proofErr w:type="spellStart"/>
      <w:r>
        <w:t>ModuleBuffered</w:t>
      </w:r>
      <w:proofErr w:type="spellEnd"/>
      <w:r>
        <w:t xml:space="preserve"> *</w:t>
      </w:r>
      <w:proofErr w:type="spellStart"/>
      <w:r>
        <w:t>modBuffered</w:t>
      </w:r>
      <w:proofErr w:type="spellEnd"/>
      <w:r>
        <w:t xml:space="preserve"> = network-&gt;</w:t>
      </w:r>
      <w:proofErr w:type="spellStart"/>
      <w:r>
        <w:t>GetModule</w:t>
      </w:r>
      <w:proofErr w:type="spellEnd"/>
      <w:r>
        <w:t>(0)-&gt;</w:t>
      </w:r>
      <w:proofErr w:type="gramStart"/>
      <w:r>
        <w:t>Buffered(</w:t>
      </w:r>
      <w:proofErr w:type="gramEnd"/>
      <w:r>
        <w:t>);</w:t>
      </w:r>
    </w:p>
    <w:p w14:paraId="70B4CF53" w14:textId="77777777" w:rsidR="004B6469" w:rsidRDefault="004B6469" w:rsidP="004B6469">
      <w:pPr>
        <w:spacing w:after="0"/>
        <w:contextualSpacing/>
      </w:pPr>
    </w:p>
    <w:p w14:paraId="6382A168" w14:textId="77777777" w:rsidR="004B6469" w:rsidRDefault="004B6469" w:rsidP="004B6469">
      <w:pPr>
        <w:spacing w:after="0"/>
        <w:contextualSpacing/>
      </w:pPr>
      <w:r>
        <w:t xml:space="preserve">// Enable the module for buffered mode and configure. </w:t>
      </w:r>
    </w:p>
    <w:p w14:paraId="2576EF2B" w14:textId="77777777" w:rsidR="004B6469" w:rsidRDefault="004B6469" w:rsidP="004B6469">
      <w:pPr>
        <w:spacing w:after="0"/>
        <w:contextualSpacing/>
      </w:pPr>
      <w:proofErr w:type="spellStart"/>
      <w:r>
        <w:t>modBuffered</w:t>
      </w:r>
      <w:proofErr w:type="spellEnd"/>
      <w:r>
        <w:t>-&gt;</w:t>
      </w:r>
      <w:proofErr w:type="spellStart"/>
      <w:r>
        <w:t>setMode</w:t>
      </w:r>
      <w:proofErr w:type="spellEnd"/>
      <w:r>
        <w:t>(</w:t>
      </w:r>
      <w:proofErr w:type="spellStart"/>
      <w:r>
        <w:t>eBufferedMode_Sync</w:t>
      </w:r>
      <w:proofErr w:type="spellEnd"/>
      <w:proofErr w:type="gramStart"/>
      <w:r>
        <w:t>);</w:t>
      </w:r>
      <w:proofErr w:type="gramEnd"/>
    </w:p>
    <w:p w14:paraId="5EC21D09" w14:textId="77777777" w:rsidR="004B6469" w:rsidRDefault="004B6469" w:rsidP="004B6469">
      <w:pPr>
        <w:spacing w:after="0"/>
        <w:contextualSpacing/>
      </w:pPr>
      <w:proofErr w:type="spellStart"/>
      <w:r>
        <w:t>modBuffered</w:t>
      </w:r>
      <w:proofErr w:type="spellEnd"/>
      <w:r>
        <w:t>-&gt;</w:t>
      </w:r>
      <w:proofErr w:type="spellStart"/>
      <w:proofErr w:type="gramStart"/>
      <w:r>
        <w:t>setReadingInterval</w:t>
      </w:r>
      <w:proofErr w:type="spellEnd"/>
      <w:r>
        <w:t>(</w:t>
      </w:r>
      <w:proofErr w:type="gramEnd"/>
      <w:r>
        <w:t>100000); // 100ms</w:t>
      </w:r>
    </w:p>
    <w:p w14:paraId="57E0C8FF" w14:textId="77777777" w:rsidR="004B6469" w:rsidRDefault="004B6469" w:rsidP="004B6469">
      <w:pPr>
        <w:spacing w:after="0"/>
        <w:contextualSpacing/>
      </w:pPr>
      <w:proofErr w:type="spellStart"/>
      <w:r>
        <w:t>modBuffered</w:t>
      </w:r>
      <w:proofErr w:type="spellEnd"/>
      <w:r>
        <w:t>-&gt;</w:t>
      </w:r>
      <w:proofErr w:type="spellStart"/>
      <w:r>
        <w:t>setEnabled</w:t>
      </w:r>
      <w:proofErr w:type="spellEnd"/>
      <w:r>
        <w:t>(true</w:t>
      </w:r>
      <w:proofErr w:type="gramStart"/>
      <w:r>
        <w:t>);</w:t>
      </w:r>
      <w:proofErr w:type="gramEnd"/>
    </w:p>
    <w:p w14:paraId="658BB999" w14:textId="77777777" w:rsidR="004B6469" w:rsidRDefault="004B6469" w:rsidP="004B6469">
      <w:pPr>
        <w:spacing w:after="0"/>
        <w:contextualSpacing/>
      </w:pPr>
    </w:p>
    <w:p w14:paraId="3C5C100E" w14:textId="77777777" w:rsidR="004B6469" w:rsidRDefault="004B6469" w:rsidP="004B6469">
      <w:pPr>
        <w:spacing w:after="0"/>
        <w:contextualSpacing/>
      </w:pPr>
      <w:r>
        <w:t>// Begin reading</w:t>
      </w:r>
    </w:p>
    <w:p w14:paraId="32E0AB06" w14:textId="77777777" w:rsidR="004B6469" w:rsidRDefault="004B6469" w:rsidP="004B6469">
      <w:pPr>
        <w:spacing w:after="0"/>
        <w:contextualSpacing/>
      </w:pPr>
      <w:proofErr w:type="spellStart"/>
      <w:r>
        <w:t>netBuffered</w:t>
      </w:r>
      <w:proofErr w:type="spellEnd"/>
      <w:r>
        <w:t>-&gt;</w:t>
      </w:r>
      <w:proofErr w:type="gramStart"/>
      <w:r>
        <w:t>Start(</w:t>
      </w:r>
      <w:proofErr w:type="gramEnd"/>
      <w:r>
        <w:t>);</w:t>
      </w:r>
    </w:p>
    <w:p w14:paraId="700DD906" w14:textId="77777777" w:rsidR="004B6469" w:rsidRDefault="004B6469" w:rsidP="004B6469">
      <w:pPr>
        <w:spacing w:after="0"/>
        <w:contextualSpacing/>
      </w:pPr>
    </w:p>
    <w:p w14:paraId="5E4B9ED5" w14:textId="77777777" w:rsidR="004B6469" w:rsidRDefault="004B6469" w:rsidP="004B6469">
      <w:pPr>
        <w:spacing w:after="0"/>
        <w:contextualSpacing/>
      </w:pPr>
      <w:r>
        <w:t>// Wait 2 seconds</w:t>
      </w:r>
    </w:p>
    <w:p w14:paraId="161941B3" w14:textId="77777777" w:rsidR="004B6469" w:rsidRDefault="004B6469" w:rsidP="004B6469">
      <w:pPr>
        <w:spacing w:after="0"/>
        <w:contextualSpacing/>
      </w:pPr>
      <w:proofErr w:type="gramStart"/>
      <w:r>
        <w:t>sleep(</w:t>
      </w:r>
      <w:proofErr w:type="gramEnd"/>
      <w:r>
        <w:t>2);</w:t>
      </w:r>
    </w:p>
    <w:p w14:paraId="61FA2E37" w14:textId="77777777" w:rsidR="004B6469" w:rsidRDefault="004B6469" w:rsidP="004B6469">
      <w:pPr>
        <w:spacing w:after="0"/>
        <w:contextualSpacing/>
      </w:pPr>
    </w:p>
    <w:p w14:paraId="55CBEB0A" w14:textId="77777777" w:rsidR="004B6469" w:rsidRDefault="004B6469" w:rsidP="004B6469">
      <w:pPr>
        <w:spacing w:after="0"/>
        <w:contextualSpacing/>
      </w:pPr>
      <w:r>
        <w:t>// Stop reading</w:t>
      </w:r>
    </w:p>
    <w:p w14:paraId="0B04D087" w14:textId="77777777" w:rsidR="004B6469" w:rsidRDefault="004B6469" w:rsidP="004B6469">
      <w:pPr>
        <w:spacing w:after="0"/>
        <w:contextualSpacing/>
      </w:pPr>
      <w:proofErr w:type="spellStart"/>
      <w:r>
        <w:t>netBuffered</w:t>
      </w:r>
      <w:proofErr w:type="spellEnd"/>
      <w:r>
        <w:t>-&gt;</w:t>
      </w:r>
      <w:proofErr w:type="gramStart"/>
      <w:r>
        <w:t>Stop(</w:t>
      </w:r>
      <w:proofErr w:type="gramEnd"/>
      <w:r>
        <w:t>);</w:t>
      </w:r>
    </w:p>
    <w:p w14:paraId="52C0821D" w14:textId="77777777" w:rsidR="004B6469" w:rsidRDefault="004B6469" w:rsidP="004B6469">
      <w:pPr>
        <w:spacing w:after="0"/>
        <w:contextualSpacing/>
      </w:pPr>
    </w:p>
    <w:p w14:paraId="3E4C7FC8" w14:textId="77777777" w:rsidR="004B6469" w:rsidRDefault="004B6469" w:rsidP="004B6469">
      <w:pPr>
        <w:spacing w:after="0"/>
        <w:contextualSpacing/>
      </w:pPr>
      <w:r>
        <w:t>// Print out the readings</w:t>
      </w:r>
    </w:p>
    <w:p w14:paraId="17CEEF0E" w14:textId="77777777" w:rsidR="004B6469" w:rsidRDefault="004B6469" w:rsidP="004B6469">
      <w:pPr>
        <w:spacing w:after="0"/>
        <w:contextualSpacing/>
      </w:pPr>
      <w:proofErr w:type="gramStart"/>
      <w:r>
        <w:t>for(</w:t>
      </w:r>
      <w:proofErr w:type="gramEnd"/>
      <w:r>
        <w:t xml:space="preserve">int </w:t>
      </w:r>
      <w:proofErr w:type="spellStart"/>
      <w:r>
        <w:t>i</w:t>
      </w:r>
      <w:proofErr w:type="spellEnd"/>
      <w:r>
        <w:t xml:space="preserve">=0; </w:t>
      </w:r>
      <w:proofErr w:type="spellStart"/>
      <w:r>
        <w:t>i</w:t>
      </w:r>
      <w:proofErr w:type="spellEnd"/>
      <w:r>
        <w:t>&lt;</w:t>
      </w:r>
      <w:proofErr w:type="spellStart"/>
      <w:r>
        <w:t>modBuffered</w:t>
      </w:r>
      <w:proofErr w:type="spellEnd"/>
      <w:r>
        <w:t>-&gt;</w:t>
      </w:r>
      <w:proofErr w:type="spellStart"/>
      <w:r>
        <w:t>BufferedDataLength</w:t>
      </w:r>
      <w:proofErr w:type="spellEnd"/>
      <w:r>
        <w:t xml:space="preserve">(); </w:t>
      </w:r>
      <w:proofErr w:type="spellStart"/>
      <w:r>
        <w:t>i</w:t>
      </w:r>
      <w:proofErr w:type="spellEnd"/>
      <w:r>
        <w:t>++)</w:t>
      </w:r>
    </w:p>
    <w:p w14:paraId="78B5A5ED" w14:textId="77777777" w:rsidR="004B6469" w:rsidRDefault="004B6469" w:rsidP="004B6469">
      <w:pPr>
        <w:spacing w:after="0"/>
        <w:contextualSpacing/>
      </w:pPr>
      <w:r>
        <w:t>{</w:t>
      </w:r>
    </w:p>
    <w:p w14:paraId="6BAB7DFD" w14:textId="77777777" w:rsidR="004B6469" w:rsidRDefault="004B6469" w:rsidP="004B6469">
      <w:pPr>
        <w:spacing w:after="0"/>
        <w:contextualSpacing/>
      </w:pPr>
      <w:r>
        <w:tab/>
      </w:r>
      <w:proofErr w:type="spellStart"/>
      <w:r>
        <w:t>cout</w:t>
      </w:r>
      <w:proofErr w:type="spellEnd"/>
      <w:r>
        <w:t xml:space="preserve"> &lt;&lt; "Reading " &lt;&lt; </w:t>
      </w:r>
      <w:proofErr w:type="spellStart"/>
      <w:r>
        <w:t>i</w:t>
      </w:r>
      <w:proofErr w:type="spellEnd"/>
      <w:r>
        <w:t xml:space="preserve"> &lt;&lt; ": " &lt;&lt; </w:t>
      </w:r>
      <w:proofErr w:type="spellStart"/>
      <w:r>
        <w:t>modBuffered</w:t>
      </w:r>
      <w:proofErr w:type="spellEnd"/>
      <w:r>
        <w:t>-&gt;</w:t>
      </w:r>
      <w:proofErr w:type="spellStart"/>
      <w:r>
        <w:t>GetBufferedItem</w:t>
      </w:r>
      <w:proofErr w:type="spellEnd"/>
      <w:r>
        <w:t>(</w:t>
      </w:r>
      <w:proofErr w:type="spellStart"/>
      <w:r>
        <w:t>i</w:t>
      </w:r>
      <w:proofErr w:type="spellEnd"/>
      <w:proofErr w:type="gramStart"/>
      <w:r>
        <w:t>).Reading</w:t>
      </w:r>
      <w:proofErr w:type="gramEnd"/>
      <w:r>
        <w:t xml:space="preserve"> &lt;&lt; </w:t>
      </w:r>
      <w:proofErr w:type="spellStart"/>
      <w:r>
        <w:t>endl</w:t>
      </w:r>
      <w:proofErr w:type="spellEnd"/>
      <w:r>
        <w:t>;</w:t>
      </w:r>
    </w:p>
    <w:p w14:paraId="2D0D4DB8" w14:textId="1AE66C36" w:rsidR="004B6469" w:rsidRDefault="004B6469" w:rsidP="004B6469">
      <w:pPr>
        <w:spacing w:after="0"/>
        <w:contextualSpacing/>
      </w:pPr>
      <w:r>
        <w:t>}</w:t>
      </w:r>
    </w:p>
    <w:p w14:paraId="14D21EFF" w14:textId="12132001" w:rsidR="004B6469" w:rsidRDefault="004B6469" w:rsidP="004B6469">
      <w:pPr>
        <w:spacing w:after="0"/>
        <w:contextualSpacing/>
      </w:pPr>
    </w:p>
    <w:p w14:paraId="02BF8562" w14:textId="736C9BF8" w:rsidR="004B6469" w:rsidRDefault="004B6469" w:rsidP="004B6469">
      <w:pPr>
        <w:spacing w:after="0"/>
        <w:contextualSpacing/>
      </w:pPr>
      <w:r>
        <w:t xml:space="preserve">// Disable </w:t>
      </w:r>
      <w:r w:rsidR="005469FA">
        <w:t>buffered mode for the module</w:t>
      </w:r>
    </w:p>
    <w:p w14:paraId="68B20FC0" w14:textId="29F66816" w:rsidR="004B6469" w:rsidRDefault="004B6469" w:rsidP="004B6469">
      <w:pPr>
        <w:spacing w:after="0"/>
        <w:contextualSpacing/>
      </w:pPr>
      <w:proofErr w:type="spellStart"/>
      <w:r>
        <w:t>modBuffered</w:t>
      </w:r>
      <w:proofErr w:type="spellEnd"/>
      <w:r>
        <w:t>-&gt;</w:t>
      </w:r>
      <w:proofErr w:type="spellStart"/>
      <w:r>
        <w:t>setEnabled</w:t>
      </w:r>
      <w:proofErr w:type="spellEnd"/>
      <w:r>
        <w:t>(</w:t>
      </w:r>
      <w:r w:rsidR="005469FA">
        <w:t>false</w:t>
      </w:r>
      <w:proofErr w:type="gramStart"/>
      <w:r>
        <w:t>);</w:t>
      </w:r>
      <w:proofErr w:type="gramEnd"/>
    </w:p>
    <w:p w14:paraId="6A9EC9D6" w14:textId="77777777" w:rsidR="004B6469" w:rsidRDefault="004B6469" w:rsidP="004B6469">
      <w:pPr>
        <w:spacing w:after="0"/>
        <w:contextualSpacing/>
      </w:pPr>
    </w:p>
    <w:p w14:paraId="38FD8569" w14:textId="3253D38E" w:rsidR="00FB4F6F" w:rsidRDefault="00FB4F6F" w:rsidP="00FB4F6F"/>
    <w:p w14:paraId="09544813" w14:textId="6A2A3547" w:rsidR="004B6469" w:rsidRPr="004B6469" w:rsidRDefault="004B6469" w:rsidP="00EC2E80">
      <w:pPr>
        <w:pStyle w:val="Heading3"/>
      </w:pPr>
      <w:bookmarkStart w:id="49" w:name="_Toc88808332"/>
      <w:r w:rsidRPr="004B6469">
        <w:t>Buffered – Sample Mode.</w:t>
      </w:r>
      <w:bookmarkEnd w:id="49"/>
    </w:p>
    <w:p w14:paraId="54E7CC3F" w14:textId="5B9368AC" w:rsidR="004B6469" w:rsidRDefault="004B6469" w:rsidP="00FB4F6F"/>
    <w:p w14:paraId="41237BE1" w14:textId="7A8EC505" w:rsidR="004B6469" w:rsidRDefault="0062767A" w:rsidP="00FB4F6F">
      <w:r>
        <w:t xml:space="preserve">In sample mode, the module waits for a sample message before taking a reading. The </w:t>
      </w:r>
      <w:proofErr w:type="spellStart"/>
      <w:r>
        <w:t>NetworkBuffered</w:t>
      </w:r>
      <w:proofErr w:type="spellEnd"/>
      <w:r>
        <w:t xml:space="preserve"> class has a method </w:t>
      </w:r>
      <w:proofErr w:type="gramStart"/>
      <w:r>
        <w:t>Sample(</w:t>
      </w:r>
      <w:proofErr w:type="gramEnd"/>
      <w:r>
        <w:t>) to broadcast that message from the controller.</w:t>
      </w:r>
    </w:p>
    <w:p w14:paraId="0295E226" w14:textId="4A803287" w:rsidR="004B6469" w:rsidRDefault="004B6469" w:rsidP="00FB4F6F"/>
    <w:p w14:paraId="331F4507" w14:textId="56685559" w:rsidR="0062767A" w:rsidRPr="0062767A" w:rsidRDefault="0062767A" w:rsidP="00FB4F6F">
      <w:pPr>
        <w:rPr>
          <w:b/>
          <w:bCs/>
        </w:rPr>
      </w:pPr>
      <w:r w:rsidRPr="0062767A">
        <w:rPr>
          <w:b/>
          <w:bCs/>
        </w:rPr>
        <w:t>Note:</w:t>
      </w:r>
    </w:p>
    <w:p w14:paraId="7B9F0AA6" w14:textId="07FB126A" w:rsidR="0062767A" w:rsidRDefault="0062767A" w:rsidP="00FB4F6F">
      <w:r>
        <w:t xml:space="preserve">If the network has previously been set to use an external master, that must be cleared first by calling the </w:t>
      </w:r>
      <w:proofErr w:type="spellStart"/>
      <w:r>
        <w:t>NetworkBuffered</w:t>
      </w:r>
      <w:proofErr w:type="spellEnd"/>
      <w:r>
        <w:t xml:space="preserve"> class </w:t>
      </w:r>
      <w:proofErr w:type="spellStart"/>
      <w:r>
        <w:t>setMasterIndex</w:t>
      </w:r>
      <w:proofErr w:type="spellEnd"/>
      <w:r>
        <w:t xml:space="preserve"> method with the value -1.</w:t>
      </w:r>
    </w:p>
    <w:p w14:paraId="31F5B15B" w14:textId="77777777" w:rsidR="0062767A" w:rsidRDefault="0062767A" w:rsidP="00FB4F6F"/>
    <w:p w14:paraId="16079F4A" w14:textId="1ADF387E" w:rsidR="0062767A" w:rsidRDefault="0062767A" w:rsidP="00FB4F6F">
      <w:pPr>
        <w:rPr>
          <w:b/>
          <w:bCs/>
        </w:rPr>
      </w:pPr>
      <w:proofErr w:type="spellStart"/>
      <w:proofErr w:type="gramStart"/>
      <w:r w:rsidRPr="0062767A">
        <w:rPr>
          <w:b/>
          <w:bCs/>
        </w:rPr>
        <w:t>NetworkBuffered</w:t>
      </w:r>
      <w:proofErr w:type="spellEnd"/>
      <w:r w:rsidRPr="0062767A">
        <w:rPr>
          <w:b/>
          <w:bCs/>
        </w:rPr>
        <w:t xml:space="preserve">  Sample</w:t>
      </w:r>
      <w:proofErr w:type="gramEnd"/>
      <w:r w:rsidRPr="0062767A">
        <w:rPr>
          <w:b/>
          <w:bCs/>
        </w:rPr>
        <w:t xml:space="preserve"> Mode Methods</w:t>
      </w:r>
    </w:p>
    <w:tbl>
      <w:tblPr>
        <w:tblStyle w:val="TableGrid"/>
        <w:tblW w:w="0" w:type="auto"/>
        <w:tblLook w:val="04A0" w:firstRow="1" w:lastRow="0" w:firstColumn="1" w:lastColumn="0" w:noHBand="0" w:noVBand="1"/>
      </w:tblPr>
      <w:tblGrid>
        <w:gridCol w:w="2263"/>
        <w:gridCol w:w="6753"/>
      </w:tblGrid>
      <w:tr w:rsidR="0062767A" w14:paraId="2DFD328C" w14:textId="77777777" w:rsidTr="0062767A">
        <w:tc>
          <w:tcPr>
            <w:tcW w:w="2263" w:type="dxa"/>
          </w:tcPr>
          <w:p w14:paraId="664D3236" w14:textId="4EF7005E" w:rsidR="0062767A" w:rsidRDefault="0062767A" w:rsidP="00FB4F6F">
            <w:pPr>
              <w:rPr>
                <w:b/>
                <w:bCs/>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Sample(</w:t>
            </w:r>
            <w:proofErr w:type="gramEnd"/>
            <w:r>
              <w:rPr>
                <w:rFonts w:ascii="Consolas" w:hAnsi="Consolas" w:cs="Consolas"/>
                <w:color w:val="000000"/>
                <w:sz w:val="19"/>
                <w:szCs w:val="19"/>
                <w:highlight w:val="white"/>
              </w:rPr>
              <w:t>);</w:t>
            </w:r>
          </w:p>
        </w:tc>
        <w:tc>
          <w:tcPr>
            <w:tcW w:w="6753" w:type="dxa"/>
          </w:tcPr>
          <w:p w14:paraId="3A8C2892" w14:textId="3BEE92BD" w:rsidR="0062767A" w:rsidRPr="0062767A" w:rsidRDefault="0062767A" w:rsidP="00FB4F6F">
            <w:r>
              <w:t>Broadcasts a message to all modules in buffered sample mode to store a reading.</w:t>
            </w:r>
          </w:p>
        </w:tc>
      </w:tr>
    </w:tbl>
    <w:p w14:paraId="776CBFEC" w14:textId="77777777" w:rsidR="004B6469" w:rsidRDefault="004B6469" w:rsidP="00FB4F6F"/>
    <w:p w14:paraId="44A50645" w14:textId="220BB5D9" w:rsidR="005D047C" w:rsidRPr="0062767A" w:rsidRDefault="00FB4F6F" w:rsidP="004B6469">
      <w:pPr>
        <w:rPr>
          <w:b/>
          <w:bCs/>
        </w:rPr>
      </w:pPr>
      <w:r w:rsidRPr="0062767A">
        <w:rPr>
          <w:b/>
          <w:bCs/>
        </w:rPr>
        <w:t>Example:</w:t>
      </w:r>
    </w:p>
    <w:p w14:paraId="198F9D3A" w14:textId="77777777" w:rsidR="005D047C" w:rsidRDefault="005D047C" w:rsidP="005D047C">
      <w:pPr>
        <w:spacing w:after="0"/>
        <w:contextualSpacing/>
      </w:pPr>
    </w:p>
    <w:p w14:paraId="5DD616C8" w14:textId="77777777" w:rsidR="005D047C" w:rsidRDefault="005D047C" w:rsidP="005D047C">
      <w:pPr>
        <w:spacing w:after="0"/>
        <w:contextualSpacing/>
      </w:pPr>
      <w:r>
        <w:t>// Get the buffered objects</w:t>
      </w:r>
    </w:p>
    <w:p w14:paraId="7934DBBB" w14:textId="77777777" w:rsidR="005D047C" w:rsidRDefault="005D047C" w:rsidP="005D047C">
      <w:pPr>
        <w:spacing w:after="0"/>
        <w:contextualSpacing/>
      </w:pPr>
      <w:proofErr w:type="spellStart"/>
      <w:r>
        <w:t>NetworkBuffered</w:t>
      </w:r>
      <w:proofErr w:type="spellEnd"/>
      <w:r>
        <w:t xml:space="preserve"> *</w:t>
      </w:r>
      <w:proofErr w:type="spellStart"/>
      <w:r>
        <w:t>netBuffered</w:t>
      </w:r>
      <w:proofErr w:type="spellEnd"/>
      <w:r>
        <w:t xml:space="preserve"> = network-&gt;</w:t>
      </w:r>
      <w:proofErr w:type="gramStart"/>
      <w:r>
        <w:t>Buffered(</w:t>
      </w:r>
      <w:proofErr w:type="gramEnd"/>
      <w:r>
        <w:t>);</w:t>
      </w:r>
    </w:p>
    <w:p w14:paraId="7BDE9668" w14:textId="77777777" w:rsidR="005D047C" w:rsidRDefault="005D047C" w:rsidP="005D047C">
      <w:pPr>
        <w:spacing w:after="0"/>
        <w:contextualSpacing/>
      </w:pPr>
      <w:proofErr w:type="spellStart"/>
      <w:r>
        <w:t>ModuleBuffered</w:t>
      </w:r>
      <w:proofErr w:type="spellEnd"/>
      <w:r>
        <w:t xml:space="preserve"> *</w:t>
      </w:r>
      <w:proofErr w:type="spellStart"/>
      <w:r>
        <w:t>modBuffered</w:t>
      </w:r>
      <w:proofErr w:type="spellEnd"/>
      <w:r>
        <w:t xml:space="preserve"> = network-&gt;</w:t>
      </w:r>
      <w:proofErr w:type="spellStart"/>
      <w:r>
        <w:t>GetModule</w:t>
      </w:r>
      <w:proofErr w:type="spellEnd"/>
      <w:r>
        <w:t>(0)-&gt;</w:t>
      </w:r>
      <w:proofErr w:type="gramStart"/>
      <w:r>
        <w:t>Buffered(</w:t>
      </w:r>
      <w:proofErr w:type="gramEnd"/>
      <w:r>
        <w:t>);</w:t>
      </w:r>
    </w:p>
    <w:p w14:paraId="253D0F31" w14:textId="77777777" w:rsidR="005D047C" w:rsidRDefault="005D047C" w:rsidP="005D047C">
      <w:pPr>
        <w:spacing w:after="0"/>
        <w:contextualSpacing/>
      </w:pPr>
    </w:p>
    <w:p w14:paraId="327C8492" w14:textId="77777777" w:rsidR="005D047C" w:rsidRDefault="005D047C" w:rsidP="005D047C">
      <w:pPr>
        <w:spacing w:after="0"/>
        <w:contextualSpacing/>
      </w:pPr>
      <w:r>
        <w:t xml:space="preserve">// Enable the module for buffered mode and configure. </w:t>
      </w:r>
    </w:p>
    <w:p w14:paraId="6DF6B099" w14:textId="77777777" w:rsidR="005D047C" w:rsidRDefault="005D047C" w:rsidP="005D047C">
      <w:pPr>
        <w:spacing w:after="0"/>
        <w:contextualSpacing/>
      </w:pPr>
      <w:proofErr w:type="spellStart"/>
      <w:r>
        <w:t>modBuffered</w:t>
      </w:r>
      <w:proofErr w:type="spellEnd"/>
      <w:r>
        <w:t>-&gt;</w:t>
      </w:r>
      <w:proofErr w:type="spellStart"/>
      <w:r>
        <w:t>setMode</w:t>
      </w:r>
      <w:proofErr w:type="spellEnd"/>
      <w:r>
        <w:t>(</w:t>
      </w:r>
      <w:proofErr w:type="spellStart"/>
      <w:r>
        <w:t>eBufferedMode_Sample</w:t>
      </w:r>
      <w:proofErr w:type="spellEnd"/>
      <w:proofErr w:type="gramStart"/>
      <w:r>
        <w:t>);</w:t>
      </w:r>
      <w:proofErr w:type="gramEnd"/>
    </w:p>
    <w:p w14:paraId="2BE1DC70" w14:textId="77777777" w:rsidR="005D047C" w:rsidRDefault="005D047C" w:rsidP="005D047C">
      <w:pPr>
        <w:spacing w:after="0"/>
        <w:contextualSpacing/>
      </w:pPr>
      <w:proofErr w:type="spellStart"/>
      <w:r>
        <w:t>modBuffered</w:t>
      </w:r>
      <w:proofErr w:type="spellEnd"/>
      <w:r>
        <w:t>-&gt;</w:t>
      </w:r>
      <w:proofErr w:type="spellStart"/>
      <w:r>
        <w:t>setEnabled</w:t>
      </w:r>
      <w:proofErr w:type="spellEnd"/>
      <w:r>
        <w:t>(true</w:t>
      </w:r>
      <w:proofErr w:type="gramStart"/>
      <w:r>
        <w:t>);</w:t>
      </w:r>
      <w:proofErr w:type="gramEnd"/>
    </w:p>
    <w:p w14:paraId="12D27C19" w14:textId="77777777" w:rsidR="005D047C" w:rsidRDefault="005D047C" w:rsidP="005D047C">
      <w:pPr>
        <w:spacing w:after="0"/>
        <w:contextualSpacing/>
      </w:pPr>
    </w:p>
    <w:p w14:paraId="2FEF8288" w14:textId="77777777" w:rsidR="005D047C" w:rsidRDefault="005D047C" w:rsidP="005D047C">
      <w:pPr>
        <w:spacing w:after="0"/>
        <w:contextualSpacing/>
      </w:pPr>
      <w:r>
        <w:t>// Begin reading</w:t>
      </w:r>
    </w:p>
    <w:p w14:paraId="126F5EC5" w14:textId="77777777" w:rsidR="005D047C" w:rsidRDefault="005D047C" w:rsidP="005D047C">
      <w:pPr>
        <w:spacing w:after="0"/>
        <w:contextualSpacing/>
      </w:pPr>
      <w:proofErr w:type="spellStart"/>
      <w:r>
        <w:t>netBuffered</w:t>
      </w:r>
      <w:proofErr w:type="spellEnd"/>
      <w:r>
        <w:t>-&gt;</w:t>
      </w:r>
      <w:proofErr w:type="gramStart"/>
      <w:r>
        <w:t>Start(</w:t>
      </w:r>
      <w:proofErr w:type="gramEnd"/>
      <w:r>
        <w:t>);</w:t>
      </w:r>
    </w:p>
    <w:p w14:paraId="55936A5B" w14:textId="77777777" w:rsidR="005D047C" w:rsidRDefault="005D047C" w:rsidP="005D047C">
      <w:pPr>
        <w:spacing w:after="0"/>
        <w:contextualSpacing/>
      </w:pPr>
    </w:p>
    <w:p w14:paraId="13640725" w14:textId="77777777" w:rsidR="005D047C" w:rsidRDefault="005D047C" w:rsidP="005D047C">
      <w:pPr>
        <w:spacing w:after="0"/>
        <w:contextualSpacing/>
      </w:pPr>
      <w:r>
        <w:t>// Send 5 sample commands</w:t>
      </w:r>
    </w:p>
    <w:p w14:paraId="7F72C0FF" w14:textId="77777777" w:rsidR="005D047C" w:rsidRDefault="005D047C" w:rsidP="005D047C">
      <w:pPr>
        <w:spacing w:after="0"/>
        <w:contextualSpacing/>
      </w:pPr>
      <w:proofErr w:type="gramStart"/>
      <w:r>
        <w:t>for(</w:t>
      </w:r>
      <w:proofErr w:type="gramEnd"/>
      <w:r>
        <w:t>int reading=0; reading&lt;5; reading++)</w:t>
      </w:r>
    </w:p>
    <w:p w14:paraId="7062FD6E" w14:textId="77777777" w:rsidR="005D047C" w:rsidRDefault="005D047C" w:rsidP="005D047C">
      <w:pPr>
        <w:spacing w:after="0"/>
        <w:contextualSpacing/>
      </w:pPr>
      <w:r>
        <w:t>{</w:t>
      </w:r>
    </w:p>
    <w:p w14:paraId="20A15C79" w14:textId="77777777" w:rsidR="005D047C" w:rsidRDefault="005D047C" w:rsidP="005D047C">
      <w:pPr>
        <w:spacing w:after="0"/>
        <w:contextualSpacing/>
      </w:pPr>
      <w:r>
        <w:tab/>
      </w:r>
      <w:proofErr w:type="spellStart"/>
      <w:r>
        <w:t>netBuffered</w:t>
      </w:r>
      <w:proofErr w:type="spellEnd"/>
      <w:r>
        <w:t>-&gt;</w:t>
      </w:r>
      <w:proofErr w:type="gramStart"/>
      <w:r>
        <w:t>Sample(</w:t>
      </w:r>
      <w:proofErr w:type="gramEnd"/>
      <w:r>
        <w:t>);</w:t>
      </w:r>
    </w:p>
    <w:p w14:paraId="69655D01" w14:textId="77777777" w:rsidR="005D047C" w:rsidRDefault="005D047C" w:rsidP="005D047C">
      <w:pPr>
        <w:spacing w:after="0"/>
        <w:contextualSpacing/>
      </w:pPr>
      <w:r>
        <w:t>}</w:t>
      </w:r>
    </w:p>
    <w:p w14:paraId="70ADE167" w14:textId="77777777" w:rsidR="005D047C" w:rsidRDefault="005D047C" w:rsidP="005D047C">
      <w:pPr>
        <w:spacing w:after="0"/>
        <w:contextualSpacing/>
      </w:pPr>
    </w:p>
    <w:p w14:paraId="59AD17CA" w14:textId="77777777" w:rsidR="005D047C" w:rsidRDefault="005D047C" w:rsidP="005D047C">
      <w:pPr>
        <w:spacing w:after="0"/>
        <w:contextualSpacing/>
      </w:pPr>
      <w:r>
        <w:t>// Stop reading</w:t>
      </w:r>
    </w:p>
    <w:p w14:paraId="60768576" w14:textId="77777777" w:rsidR="005D047C" w:rsidRDefault="005D047C" w:rsidP="005D047C">
      <w:pPr>
        <w:spacing w:after="0"/>
        <w:contextualSpacing/>
      </w:pPr>
      <w:proofErr w:type="spellStart"/>
      <w:r>
        <w:t>netBuffered</w:t>
      </w:r>
      <w:proofErr w:type="spellEnd"/>
      <w:r>
        <w:t>-&gt;</w:t>
      </w:r>
      <w:proofErr w:type="gramStart"/>
      <w:r>
        <w:t>Stop(</w:t>
      </w:r>
      <w:proofErr w:type="gramEnd"/>
      <w:r>
        <w:t>);</w:t>
      </w:r>
    </w:p>
    <w:p w14:paraId="3DEADAFB" w14:textId="77777777" w:rsidR="005D047C" w:rsidRDefault="005D047C" w:rsidP="005D047C">
      <w:pPr>
        <w:spacing w:after="0"/>
        <w:contextualSpacing/>
      </w:pPr>
    </w:p>
    <w:p w14:paraId="75DFA439" w14:textId="77777777" w:rsidR="005D047C" w:rsidRDefault="005D047C" w:rsidP="005D047C">
      <w:pPr>
        <w:spacing w:after="0"/>
        <w:contextualSpacing/>
      </w:pPr>
      <w:r>
        <w:t>// Print out the readings</w:t>
      </w:r>
    </w:p>
    <w:p w14:paraId="1FAC2521" w14:textId="77777777" w:rsidR="005D047C" w:rsidRDefault="005D047C" w:rsidP="005D047C">
      <w:pPr>
        <w:spacing w:after="0"/>
        <w:contextualSpacing/>
      </w:pPr>
      <w:proofErr w:type="gramStart"/>
      <w:r>
        <w:t>for(</w:t>
      </w:r>
      <w:proofErr w:type="gramEnd"/>
      <w:r>
        <w:t xml:space="preserve">int </w:t>
      </w:r>
      <w:proofErr w:type="spellStart"/>
      <w:r>
        <w:t>i</w:t>
      </w:r>
      <w:proofErr w:type="spellEnd"/>
      <w:r>
        <w:t xml:space="preserve">=0; </w:t>
      </w:r>
      <w:proofErr w:type="spellStart"/>
      <w:r>
        <w:t>i</w:t>
      </w:r>
      <w:proofErr w:type="spellEnd"/>
      <w:r>
        <w:t>&lt;</w:t>
      </w:r>
      <w:proofErr w:type="spellStart"/>
      <w:r>
        <w:t>modBuffered</w:t>
      </w:r>
      <w:proofErr w:type="spellEnd"/>
      <w:r>
        <w:t>-&gt;</w:t>
      </w:r>
      <w:proofErr w:type="spellStart"/>
      <w:r>
        <w:t>BufferedDataLength</w:t>
      </w:r>
      <w:proofErr w:type="spellEnd"/>
      <w:r>
        <w:t xml:space="preserve">(); </w:t>
      </w:r>
      <w:proofErr w:type="spellStart"/>
      <w:r>
        <w:t>i</w:t>
      </w:r>
      <w:proofErr w:type="spellEnd"/>
      <w:r>
        <w:t>++)</w:t>
      </w:r>
    </w:p>
    <w:p w14:paraId="2A1937BC" w14:textId="77777777" w:rsidR="005D047C" w:rsidRDefault="005D047C" w:rsidP="005D047C">
      <w:pPr>
        <w:spacing w:after="0"/>
        <w:contextualSpacing/>
      </w:pPr>
      <w:r>
        <w:t>{</w:t>
      </w:r>
    </w:p>
    <w:p w14:paraId="247BEB7C" w14:textId="77777777" w:rsidR="005D047C" w:rsidRDefault="005D047C" w:rsidP="005D047C">
      <w:pPr>
        <w:spacing w:after="0"/>
        <w:contextualSpacing/>
      </w:pPr>
      <w:r>
        <w:tab/>
      </w:r>
      <w:proofErr w:type="spellStart"/>
      <w:r>
        <w:t>cout</w:t>
      </w:r>
      <w:proofErr w:type="spellEnd"/>
      <w:r>
        <w:t xml:space="preserve"> &lt;&lt; "Reading " &lt;&lt; </w:t>
      </w:r>
      <w:proofErr w:type="spellStart"/>
      <w:r>
        <w:t>i</w:t>
      </w:r>
      <w:proofErr w:type="spellEnd"/>
      <w:r>
        <w:t xml:space="preserve"> &lt;&lt; ": " &lt;&lt; </w:t>
      </w:r>
      <w:proofErr w:type="spellStart"/>
      <w:r>
        <w:t>modBuffered</w:t>
      </w:r>
      <w:proofErr w:type="spellEnd"/>
      <w:r>
        <w:t>-&gt;</w:t>
      </w:r>
      <w:proofErr w:type="spellStart"/>
      <w:r>
        <w:t>GetBufferedItem</w:t>
      </w:r>
      <w:proofErr w:type="spellEnd"/>
      <w:r>
        <w:t>(</w:t>
      </w:r>
      <w:proofErr w:type="spellStart"/>
      <w:r>
        <w:t>i</w:t>
      </w:r>
      <w:proofErr w:type="spellEnd"/>
      <w:proofErr w:type="gramStart"/>
      <w:r>
        <w:t>).Reading</w:t>
      </w:r>
      <w:proofErr w:type="gramEnd"/>
      <w:r>
        <w:t xml:space="preserve"> &lt;&lt; </w:t>
      </w:r>
      <w:proofErr w:type="spellStart"/>
      <w:r>
        <w:t>endl</w:t>
      </w:r>
      <w:proofErr w:type="spellEnd"/>
      <w:r>
        <w:t>;</w:t>
      </w:r>
    </w:p>
    <w:p w14:paraId="18C712D6" w14:textId="3DC1D459" w:rsidR="005D047C" w:rsidRDefault="005D047C" w:rsidP="005D047C">
      <w:pPr>
        <w:spacing w:after="0"/>
        <w:contextualSpacing/>
      </w:pPr>
      <w:r>
        <w:t>}</w:t>
      </w:r>
    </w:p>
    <w:p w14:paraId="4FFC2E40" w14:textId="188737E0" w:rsidR="005469FA" w:rsidRDefault="005469FA" w:rsidP="005D047C">
      <w:pPr>
        <w:spacing w:after="0"/>
        <w:contextualSpacing/>
      </w:pPr>
    </w:p>
    <w:p w14:paraId="7A93E070" w14:textId="77777777" w:rsidR="005469FA" w:rsidRDefault="005469FA" w:rsidP="005469FA">
      <w:pPr>
        <w:spacing w:after="0"/>
        <w:contextualSpacing/>
      </w:pPr>
      <w:r>
        <w:t>// Disable buffered mode for the module</w:t>
      </w:r>
    </w:p>
    <w:p w14:paraId="16775210" w14:textId="65A06A0A" w:rsidR="005469FA" w:rsidRDefault="005469FA" w:rsidP="005D047C">
      <w:pPr>
        <w:spacing w:after="0"/>
        <w:contextualSpacing/>
      </w:pPr>
      <w:proofErr w:type="spellStart"/>
      <w:r>
        <w:t>modBuffered</w:t>
      </w:r>
      <w:proofErr w:type="spellEnd"/>
      <w:r>
        <w:t>-&gt;</w:t>
      </w:r>
      <w:proofErr w:type="spellStart"/>
      <w:r>
        <w:t>setEnabled</w:t>
      </w:r>
      <w:proofErr w:type="spellEnd"/>
      <w:r>
        <w:t>(false</w:t>
      </w:r>
      <w:proofErr w:type="gramStart"/>
      <w:r>
        <w:t>);</w:t>
      </w:r>
      <w:proofErr w:type="gramEnd"/>
    </w:p>
    <w:p w14:paraId="15E47CAD" w14:textId="77777777" w:rsidR="005D047C" w:rsidRDefault="005D047C" w:rsidP="00367C90"/>
    <w:p w14:paraId="0BCB7F37" w14:textId="444F80F1" w:rsidR="00AF0949" w:rsidRPr="0062767A" w:rsidRDefault="00AF0949" w:rsidP="00EC2E80">
      <w:pPr>
        <w:pStyle w:val="Heading3"/>
      </w:pPr>
      <w:bookmarkStart w:id="50" w:name="_Buffered_–_Sample"/>
      <w:bookmarkStart w:id="51" w:name="_Toc88808333"/>
      <w:bookmarkEnd w:id="50"/>
      <w:r w:rsidRPr="0062767A">
        <w:t xml:space="preserve">Buffered – </w:t>
      </w:r>
      <w:r w:rsidR="00EC2E80">
        <w:t xml:space="preserve">Sample Mode with </w:t>
      </w:r>
      <w:r w:rsidR="0062767A" w:rsidRPr="0062767A">
        <w:t>External Master</w:t>
      </w:r>
      <w:r w:rsidRPr="0062767A">
        <w:t>.</w:t>
      </w:r>
      <w:bookmarkEnd w:id="51"/>
    </w:p>
    <w:p w14:paraId="40D34E78" w14:textId="5610FBFD" w:rsidR="003B0FC0" w:rsidRDefault="003B0FC0" w:rsidP="003B0FC0"/>
    <w:p w14:paraId="64A00A80" w14:textId="3B277540" w:rsidR="00EC2E80" w:rsidRDefault="00EC2E80" w:rsidP="003B0FC0">
      <w:r>
        <w:t>In sample mode, the sample signals can be generated by an external master. Currently EIM and DIOM2 modules can generate the sample signal.</w:t>
      </w:r>
      <w:r w:rsidR="00766201">
        <w:t xml:space="preserve"> The </w:t>
      </w:r>
      <w:r w:rsidR="00BA1ECE">
        <w:t xml:space="preserve">module to be the </w:t>
      </w:r>
      <w:r w:rsidR="00766201">
        <w:t>external master must be at the end of the network</w:t>
      </w:r>
      <w:r w:rsidR="00246CF0">
        <w:t xml:space="preserve"> module list</w:t>
      </w:r>
    </w:p>
    <w:p w14:paraId="099296AC" w14:textId="3B492D6E" w:rsidR="00766201" w:rsidRDefault="00766201" w:rsidP="003B0FC0"/>
    <w:p w14:paraId="0160A4EA" w14:textId="196E693E" w:rsidR="00496663" w:rsidRDefault="00496663" w:rsidP="003B0FC0">
      <w:r>
        <w:t xml:space="preserve">Use the </w:t>
      </w:r>
      <w:proofErr w:type="spellStart"/>
      <w:proofErr w:type="gramStart"/>
      <w:r>
        <w:t>setMasterIndex</w:t>
      </w:r>
      <w:proofErr w:type="spellEnd"/>
      <w:r>
        <w:t>(</w:t>
      </w:r>
      <w:proofErr w:type="gramEnd"/>
      <w:r>
        <w:t xml:space="preserve">) method of the </w:t>
      </w:r>
      <w:proofErr w:type="spellStart"/>
      <w:r>
        <w:t>NetworkBuffered</w:t>
      </w:r>
      <w:proofErr w:type="spellEnd"/>
      <w:r>
        <w:t xml:space="preserve"> class to set the index of the buffered master. This same method can be used to set the controller to be the master again by passing it the value -1.</w:t>
      </w:r>
    </w:p>
    <w:p w14:paraId="5B6F8B43" w14:textId="77777777" w:rsidR="00496663" w:rsidRDefault="00496663" w:rsidP="003B0FC0"/>
    <w:p w14:paraId="1029A206" w14:textId="1822A162" w:rsidR="00496663" w:rsidRDefault="00496663" w:rsidP="003B0FC0">
      <w:r>
        <w:t xml:space="preserve">The </w:t>
      </w:r>
      <w:proofErr w:type="spellStart"/>
      <w:proofErr w:type="gramStart"/>
      <w:r>
        <w:t>setTxSample</w:t>
      </w:r>
      <w:proofErr w:type="spellEnd"/>
      <w:r>
        <w:t>(</w:t>
      </w:r>
      <w:proofErr w:type="gramEnd"/>
      <w:r>
        <w:t xml:space="preserve">) method of the </w:t>
      </w:r>
      <w:proofErr w:type="spellStart"/>
      <w:r>
        <w:t>OrbitModuleEIM</w:t>
      </w:r>
      <w:proofErr w:type="spellEnd"/>
      <w:r>
        <w:t xml:space="preserve"> and OrbitModuleDIOM2 classes set the number of counts the external master changes by between sending Sample signals.</w:t>
      </w:r>
    </w:p>
    <w:p w14:paraId="5E853BCE" w14:textId="77777777" w:rsidR="00496663" w:rsidRDefault="00496663" w:rsidP="003B0FC0"/>
    <w:p w14:paraId="5689D7EF" w14:textId="6B83D32C" w:rsidR="00766201" w:rsidRDefault="00766201" w:rsidP="003B0FC0">
      <w:r>
        <w:lastRenderedPageBreak/>
        <w:t xml:space="preserve">EIM Modules will start sending sample signals after the ref mark has been passed and will be reset </w:t>
      </w:r>
      <w:r w:rsidR="00496663">
        <w:t>to Ref Action: None after the buffered collection has stopped.</w:t>
      </w:r>
    </w:p>
    <w:p w14:paraId="581304F7" w14:textId="406772F4" w:rsidR="00EC2E80" w:rsidRDefault="00EC2E80" w:rsidP="003B0FC0"/>
    <w:p w14:paraId="5BB1BE99" w14:textId="40650EF0" w:rsidR="00CF0CCC" w:rsidRPr="009A0FEA" w:rsidRDefault="00CF0CCC" w:rsidP="003B0FC0">
      <w:pPr>
        <w:rPr>
          <w:b/>
          <w:bCs/>
        </w:rPr>
      </w:pPr>
      <w:proofErr w:type="spellStart"/>
      <w:r w:rsidRPr="009A0FEA">
        <w:rPr>
          <w:b/>
          <w:bCs/>
        </w:rPr>
        <w:t>NetworkBuffered</w:t>
      </w:r>
      <w:proofErr w:type="spellEnd"/>
      <w:r w:rsidRPr="009A0FEA">
        <w:rPr>
          <w:b/>
          <w:bCs/>
        </w:rPr>
        <w:t xml:space="preserve"> External Master Methods</w:t>
      </w:r>
    </w:p>
    <w:tbl>
      <w:tblPr>
        <w:tblStyle w:val="TableGrid"/>
        <w:tblW w:w="0" w:type="auto"/>
        <w:tblLook w:val="04A0" w:firstRow="1" w:lastRow="0" w:firstColumn="1" w:lastColumn="0" w:noHBand="0" w:noVBand="1"/>
      </w:tblPr>
      <w:tblGrid>
        <w:gridCol w:w="2830"/>
        <w:gridCol w:w="6186"/>
      </w:tblGrid>
      <w:tr w:rsidR="009A0FEA" w14:paraId="42F2984A" w14:textId="77777777" w:rsidTr="009A0FEA">
        <w:tc>
          <w:tcPr>
            <w:tcW w:w="2830" w:type="dxa"/>
          </w:tcPr>
          <w:p w14:paraId="1DA7C57D" w14:textId="0B9DF06E" w:rsidR="009A0FEA" w:rsidRDefault="009A0FEA" w:rsidP="003B0FC0">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MasterIndex</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186" w:type="dxa"/>
          </w:tcPr>
          <w:p w14:paraId="485012EB" w14:textId="5680DE5D" w:rsidR="009A0FEA" w:rsidRDefault="009A0FEA" w:rsidP="003B0FC0">
            <w:r>
              <w:t>Returns the index of the external master in the module list. If the value returned is -1, the controller is master.</w:t>
            </w:r>
          </w:p>
        </w:tc>
      </w:tr>
      <w:tr w:rsidR="009A0FEA" w14:paraId="230E3BE6" w14:textId="77777777" w:rsidTr="009A0FEA">
        <w:tc>
          <w:tcPr>
            <w:tcW w:w="2830" w:type="dxa"/>
          </w:tcPr>
          <w:p w14:paraId="6FC91D55" w14:textId="20FD8574" w:rsidR="009A0FEA" w:rsidRDefault="009A0FEA" w:rsidP="003B0FC0">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setMasterIndex</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index);</w:t>
            </w:r>
          </w:p>
        </w:tc>
        <w:tc>
          <w:tcPr>
            <w:tcW w:w="6186" w:type="dxa"/>
          </w:tcPr>
          <w:p w14:paraId="1177268A" w14:textId="4E1C83BB" w:rsidR="009A0FEA" w:rsidRDefault="009A0FEA" w:rsidP="003B0FC0">
            <w:r>
              <w:t>Sets the module in the module list at index to be the external master. Pass the index -1 to set the controller as master.</w:t>
            </w:r>
          </w:p>
        </w:tc>
      </w:tr>
    </w:tbl>
    <w:p w14:paraId="356854D1" w14:textId="7E8AA0B3" w:rsidR="00CF0CCC" w:rsidRDefault="00CF0CCC" w:rsidP="003B0FC0"/>
    <w:p w14:paraId="2743FDDF" w14:textId="04EBFC21" w:rsidR="00CF0CCC" w:rsidRPr="00922CE4" w:rsidRDefault="00CF0CCC" w:rsidP="003B0FC0">
      <w:pPr>
        <w:rPr>
          <w:b/>
          <w:bCs/>
        </w:rPr>
      </w:pPr>
      <w:proofErr w:type="spellStart"/>
      <w:r w:rsidRPr="00922CE4">
        <w:rPr>
          <w:b/>
          <w:bCs/>
        </w:rPr>
        <w:t>OrbitModuleEIM</w:t>
      </w:r>
      <w:proofErr w:type="spellEnd"/>
      <w:r w:rsidRPr="00922CE4">
        <w:rPr>
          <w:b/>
          <w:bCs/>
        </w:rPr>
        <w:t xml:space="preserve"> and OrbitModuleDIOM2 External Master Methods</w:t>
      </w:r>
    </w:p>
    <w:tbl>
      <w:tblPr>
        <w:tblStyle w:val="TableGrid"/>
        <w:tblW w:w="0" w:type="auto"/>
        <w:tblLook w:val="04A0" w:firstRow="1" w:lastRow="0" w:firstColumn="1" w:lastColumn="0" w:noHBand="0" w:noVBand="1"/>
      </w:tblPr>
      <w:tblGrid>
        <w:gridCol w:w="2830"/>
        <w:gridCol w:w="6186"/>
      </w:tblGrid>
      <w:tr w:rsidR="00922CE4" w14:paraId="6A654B62" w14:textId="77777777" w:rsidTr="00922CE4">
        <w:tc>
          <w:tcPr>
            <w:tcW w:w="2830" w:type="dxa"/>
          </w:tcPr>
          <w:p w14:paraId="44834F3E" w14:textId="2A409388" w:rsidR="00922CE4" w:rsidRDefault="00922CE4" w:rsidP="003B0FC0">
            <w:r>
              <w:rPr>
                <w:rFonts w:ascii="Consolas" w:hAnsi="Consolas" w:cs="Consolas"/>
                <w:color w:val="2B91AF"/>
                <w:sz w:val="19"/>
                <w:szCs w:val="19"/>
                <w:highlight w:val="white"/>
              </w:rPr>
              <w:t>int16_t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TxSample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186" w:type="dxa"/>
          </w:tcPr>
          <w:p w14:paraId="7C83E140" w14:textId="75477994" w:rsidR="00922CE4" w:rsidRDefault="00922CE4" w:rsidP="003B0FC0">
            <w:r>
              <w:t>Counts between sample signals in external master mode.</w:t>
            </w:r>
          </w:p>
        </w:tc>
      </w:tr>
      <w:tr w:rsidR="00922CE4" w14:paraId="6D396D1C" w14:textId="77777777" w:rsidTr="00922CE4">
        <w:tc>
          <w:tcPr>
            <w:tcW w:w="2830" w:type="dxa"/>
          </w:tcPr>
          <w:p w14:paraId="4B09E79C" w14:textId="50D24D90" w:rsidR="00922CE4" w:rsidRDefault="00922CE4" w:rsidP="003B0FC0">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setTxSample</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int16_t</w:t>
            </w:r>
            <w:r>
              <w:rPr>
                <w:rFonts w:ascii="Consolas" w:hAnsi="Consolas" w:cs="Consolas"/>
                <w:color w:val="000000"/>
                <w:sz w:val="19"/>
                <w:szCs w:val="19"/>
                <w:highlight w:val="white"/>
              </w:rPr>
              <w:t xml:space="preserve"> value);</w:t>
            </w:r>
          </w:p>
        </w:tc>
        <w:tc>
          <w:tcPr>
            <w:tcW w:w="6186" w:type="dxa"/>
          </w:tcPr>
          <w:p w14:paraId="560732EC" w14:textId="5573F123" w:rsidR="00922CE4" w:rsidRDefault="00922CE4" w:rsidP="003B0FC0">
            <w:r>
              <w:t>Sets the counts between sample signals in external master mode.</w:t>
            </w:r>
          </w:p>
        </w:tc>
      </w:tr>
    </w:tbl>
    <w:p w14:paraId="44C76860" w14:textId="5B430D03" w:rsidR="00CF0CCC" w:rsidRDefault="00CF0CCC" w:rsidP="003B0FC0"/>
    <w:p w14:paraId="365701F5" w14:textId="77777777" w:rsidR="00922CE4" w:rsidRDefault="00922CE4" w:rsidP="003B0FC0"/>
    <w:p w14:paraId="63A0C0B8" w14:textId="4C6456EC" w:rsidR="00CF0CCC" w:rsidRPr="00CF0CCC" w:rsidRDefault="00CF0CCC" w:rsidP="003B0FC0">
      <w:pPr>
        <w:rPr>
          <w:b/>
          <w:bCs/>
        </w:rPr>
      </w:pPr>
      <w:r w:rsidRPr="00CF0CCC">
        <w:rPr>
          <w:b/>
          <w:bCs/>
        </w:rPr>
        <w:t>Example:</w:t>
      </w:r>
    </w:p>
    <w:p w14:paraId="520BB4BD" w14:textId="77777777" w:rsidR="003B0FC0" w:rsidRDefault="003B0FC0" w:rsidP="003B0FC0">
      <w:pPr>
        <w:spacing w:after="0"/>
      </w:pPr>
      <w:r>
        <w:t>// Get the buffered objects</w:t>
      </w:r>
    </w:p>
    <w:p w14:paraId="26219299" w14:textId="77777777" w:rsidR="003B0FC0" w:rsidRDefault="003B0FC0" w:rsidP="003B0FC0">
      <w:pPr>
        <w:spacing w:after="0"/>
      </w:pPr>
      <w:proofErr w:type="spellStart"/>
      <w:r>
        <w:t>NetworkBuffered</w:t>
      </w:r>
      <w:proofErr w:type="spellEnd"/>
      <w:r>
        <w:t xml:space="preserve"> *</w:t>
      </w:r>
      <w:proofErr w:type="spellStart"/>
      <w:r>
        <w:t>netBuffered</w:t>
      </w:r>
      <w:proofErr w:type="spellEnd"/>
      <w:r>
        <w:t xml:space="preserve"> = network-&gt;</w:t>
      </w:r>
      <w:proofErr w:type="gramStart"/>
      <w:r>
        <w:t>Buffered(</w:t>
      </w:r>
      <w:proofErr w:type="gramEnd"/>
      <w:r>
        <w:t>);</w:t>
      </w:r>
    </w:p>
    <w:p w14:paraId="7101CC8C" w14:textId="77777777" w:rsidR="003B0FC0" w:rsidRDefault="003B0FC0" w:rsidP="003B0FC0">
      <w:pPr>
        <w:spacing w:after="0"/>
      </w:pPr>
      <w:proofErr w:type="spellStart"/>
      <w:r>
        <w:t>ModuleBuffered</w:t>
      </w:r>
      <w:proofErr w:type="spellEnd"/>
      <w:r>
        <w:t xml:space="preserve"> *</w:t>
      </w:r>
      <w:proofErr w:type="spellStart"/>
      <w:r>
        <w:t>modBuffered</w:t>
      </w:r>
      <w:proofErr w:type="spellEnd"/>
      <w:r>
        <w:t xml:space="preserve"> = network-&gt;</w:t>
      </w:r>
      <w:proofErr w:type="spellStart"/>
      <w:r>
        <w:t>GetModule</w:t>
      </w:r>
      <w:proofErr w:type="spellEnd"/>
      <w:r>
        <w:t>(0)-&gt;</w:t>
      </w:r>
      <w:proofErr w:type="gramStart"/>
      <w:r>
        <w:t>Buffered(</w:t>
      </w:r>
      <w:proofErr w:type="gramEnd"/>
      <w:r>
        <w:t>);</w:t>
      </w:r>
    </w:p>
    <w:p w14:paraId="6D11164F" w14:textId="77777777" w:rsidR="003B0FC0" w:rsidRDefault="003B0FC0" w:rsidP="003B0FC0">
      <w:pPr>
        <w:spacing w:after="0"/>
      </w:pPr>
    </w:p>
    <w:p w14:paraId="4391D3DA" w14:textId="77777777" w:rsidR="003B0FC0" w:rsidRDefault="003B0FC0" w:rsidP="003B0FC0">
      <w:pPr>
        <w:spacing w:after="0"/>
      </w:pPr>
      <w:r>
        <w:t xml:space="preserve">// Enable the module for buffered mode and configure. </w:t>
      </w:r>
    </w:p>
    <w:p w14:paraId="4C79357A" w14:textId="77777777" w:rsidR="003B0FC0" w:rsidRDefault="003B0FC0" w:rsidP="003B0FC0">
      <w:pPr>
        <w:spacing w:after="0"/>
      </w:pPr>
      <w:proofErr w:type="spellStart"/>
      <w:r>
        <w:t>modBuffered</w:t>
      </w:r>
      <w:proofErr w:type="spellEnd"/>
      <w:r>
        <w:t>-&gt;</w:t>
      </w:r>
      <w:proofErr w:type="spellStart"/>
      <w:r>
        <w:t>setMode</w:t>
      </w:r>
      <w:proofErr w:type="spellEnd"/>
      <w:r>
        <w:t>(</w:t>
      </w:r>
      <w:proofErr w:type="spellStart"/>
      <w:r>
        <w:t>eBufferedMode_Sample</w:t>
      </w:r>
      <w:proofErr w:type="spellEnd"/>
      <w:proofErr w:type="gramStart"/>
      <w:r>
        <w:t>);</w:t>
      </w:r>
      <w:proofErr w:type="gramEnd"/>
    </w:p>
    <w:p w14:paraId="610556A5" w14:textId="77777777" w:rsidR="003B0FC0" w:rsidRDefault="003B0FC0" w:rsidP="003B0FC0">
      <w:pPr>
        <w:spacing w:after="0"/>
      </w:pPr>
      <w:proofErr w:type="spellStart"/>
      <w:r>
        <w:t>modBuffered</w:t>
      </w:r>
      <w:proofErr w:type="spellEnd"/>
      <w:r>
        <w:t>-&gt;</w:t>
      </w:r>
      <w:proofErr w:type="spellStart"/>
      <w:r>
        <w:t>setEnabled</w:t>
      </w:r>
      <w:proofErr w:type="spellEnd"/>
      <w:r>
        <w:t>(true</w:t>
      </w:r>
      <w:proofErr w:type="gramStart"/>
      <w:r>
        <w:t>);</w:t>
      </w:r>
      <w:proofErr w:type="gramEnd"/>
    </w:p>
    <w:p w14:paraId="24D9E32A" w14:textId="77777777" w:rsidR="003B0FC0" w:rsidRDefault="003B0FC0" w:rsidP="003B0FC0">
      <w:pPr>
        <w:spacing w:after="0"/>
      </w:pPr>
    </w:p>
    <w:p w14:paraId="55EC9953" w14:textId="77777777" w:rsidR="003B0FC0" w:rsidRDefault="003B0FC0" w:rsidP="003B0FC0">
      <w:pPr>
        <w:spacing w:after="0"/>
      </w:pPr>
      <w:r>
        <w:t>// Set the master index (in this case the second module</w:t>
      </w:r>
    </w:p>
    <w:p w14:paraId="70C2E189" w14:textId="77777777" w:rsidR="003B0FC0" w:rsidRDefault="003B0FC0" w:rsidP="003B0FC0">
      <w:pPr>
        <w:spacing w:after="0"/>
      </w:pPr>
      <w:r>
        <w:t>// on the network is assumed to be an EIM) and set it to</w:t>
      </w:r>
    </w:p>
    <w:p w14:paraId="7F53438B" w14:textId="77777777" w:rsidR="003B0FC0" w:rsidRDefault="003B0FC0" w:rsidP="003B0FC0">
      <w:pPr>
        <w:spacing w:after="0"/>
      </w:pPr>
      <w:r>
        <w:t>// one sample per 100 counts.</w:t>
      </w:r>
    </w:p>
    <w:p w14:paraId="38533896" w14:textId="77777777" w:rsidR="003B0FC0" w:rsidRDefault="003B0FC0" w:rsidP="003B0FC0">
      <w:pPr>
        <w:spacing w:after="0"/>
      </w:pPr>
      <w:proofErr w:type="spellStart"/>
      <w:r>
        <w:t>netBuffered</w:t>
      </w:r>
      <w:proofErr w:type="spellEnd"/>
      <w:r>
        <w:t>-&gt;</w:t>
      </w:r>
      <w:proofErr w:type="spellStart"/>
      <w:proofErr w:type="gramStart"/>
      <w:r>
        <w:t>setMasterIndex</w:t>
      </w:r>
      <w:proofErr w:type="spellEnd"/>
      <w:r>
        <w:t>(</w:t>
      </w:r>
      <w:proofErr w:type="gramEnd"/>
      <w:r>
        <w:t>1);</w:t>
      </w:r>
    </w:p>
    <w:p w14:paraId="6BAEAD87" w14:textId="77777777" w:rsidR="003B0FC0" w:rsidRDefault="003B0FC0" w:rsidP="003B0FC0">
      <w:pPr>
        <w:spacing w:after="0"/>
      </w:pPr>
      <w:proofErr w:type="spellStart"/>
      <w:r>
        <w:t>OrbitModuleEIM</w:t>
      </w:r>
      <w:proofErr w:type="spellEnd"/>
      <w:r>
        <w:t xml:space="preserve"> *</w:t>
      </w:r>
      <w:proofErr w:type="spellStart"/>
      <w:r>
        <w:t>eim</w:t>
      </w:r>
      <w:proofErr w:type="spellEnd"/>
      <w:r>
        <w:t xml:space="preserve"> = </w:t>
      </w:r>
      <w:proofErr w:type="spellStart"/>
      <w:r>
        <w:t>dynamic_cast</w:t>
      </w:r>
      <w:proofErr w:type="spellEnd"/>
      <w:r>
        <w:t>&lt;</w:t>
      </w:r>
      <w:proofErr w:type="spellStart"/>
      <w:r>
        <w:t>OrbitModuleEIM</w:t>
      </w:r>
      <w:proofErr w:type="spellEnd"/>
      <w:r>
        <w:t xml:space="preserve"> *&gt;(network-&gt;</w:t>
      </w:r>
      <w:proofErr w:type="spellStart"/>
      <w:proofErr w:type="gramStart"/>
      <w:r>
        <w:t>GetModule</w:t>
      </w:r>
      <w:proofErr w:type="spellEnd"/>
      <w:r>
        <w:t>(</w:t>
      </w:r>
      <w:proofErr w:type="gramEnd"/>
      <w:r>
        <w:t>1));</w:t>
      </w:r>
    </w:p>
    <w:p w14:paraId="2744087C" w14:textId="77777777" w:rsidR="003B0FC0" w:rsidRDefault="003B0FC0" w:rsidP="003B0FC0">
      <w:pPr>
        <w:spacing w:after="0"/>
      </w:pPr>
      <w:proofErr w:type="spellStart"/>
      <w:r>
        <w:t>eim</w:t>
      </w:r>
      <w:proofErr w:type="spellEnd"/>
      <w:r>
        <w:t>-&gt;</w:t>
      </w:r>
      <w:proofErr w:type="spellStart"/>
      <w:proofErr w:type="gramStart"/>
      <w:r>
        <w:t>setTxSample</w:t>
      </w:r>
      <w:proofErr w:type="spellEnd"/>
      <w:r>
        <w:t>(</w:t>
      </w:r>
      <w:proofErr w:type="gramEnd"/>
      <w:r>
        <w:t>100);</w:t>
      </w:r>
    </w:p>
    <w:p w14:paraId="78063B02" w14:textId="77777777" w:rsidR="003B0FC0" w:rsidRDefault="003B0FC0" w:rsidP="003B0FC0">
      <w:pPr>
        <w:spacing w:after="0"/>
      </w:pPr>
    </w:p>
    <w:p w14:paraId="2212C440" w14:textId="77777777" w:rsidR="003B0FC0" w:rsidRDefault="003B0FC0" w:rsidP="003B0FC0">
      <w:pPr>
        <w:spacing w:after="0"/>
      </w:pPr>
      <w:r>
        <w:t>// Begin reading</w:t>
      </w:r>
    </w:p>
    <w:p w14:paraId="44FF7CED" w14:textId="77777777" w:rsidR="003B0FC0" w:rsidRDefault="003B0FC0" w:rsidP="003B0FC0">
      <w:pPr>
        <w:spacing w:after="0"/>
      </w:pPr>
      <w:proofErr w:type="spellStart"/>
      <w:r>
        <w:t>netBuffered</w:t>
      </w:r>
      <w:proofErr w:type="spellEnd"/>
      <w:r>
        <w:t>-&gt;</w:t>
      </w:r>
      <w:proofErr w:type="gramStart"/>
      <w:r>
        <w:t>Start(</w:t>
      </w:r>
      <w:proofErr w:type="gramEnd"/>
      <w:r>
        <w:t>);</w:t>
      </w:r>
    </w:p>
    <w:p w14:paraId="18687A59" w14:textId="77777777" w:rsidR="003B0FC0" w:rsidRDefault="003B0FC0" w:rsidP="003B0FC0">
      <w:pPr>
        <w:spacing w:after="0"/>
      </w:pPr>
    </w:p>
    <w:p w14:paraId="7B2A7189" w14:textId="77777777" w:rsidR="003B0FC0" w:rsidRDefault="003B0FC0" w:rsidP="003B0FC0">
      <w:pPr>
        <w:spacing w:after="0"/>
      </w:pPr>
      <w:r>
        <w:t>// wait 5 seconds for readings</w:t>
      </w:r>
    </w:p>
    <w:p w14:paraId="2652805E" w14:textId="77777777" w:rsidR="003B0FC0" w:rsidRDefault="003B0FC0" w:rsidP="003B0FC0">
      <w:pPr>
        <w:spacing w:after="0"/>
      </w:pPr>
      <w:proofErr w:type="gramStart"/>
      <w:r>
        <w:t>sleep(</w:t>
      </w:r>
      <w:proofErr w:type="gramEnd"/>
      <w:r>
        <w:t>5);</w:t>
      </w:r>
    </w:p>
    <w:p w14:paraId="461369B2" w14:textId="77777777" w:rsidR="003B0FC0" w:rsidRDefault="003B0FC0" w:rsidP="003B0FC0">
      <w:pPr>
        <w:spacing w:after="0"/>
      </w:pPr>
    </w:p>
    <w:p w14:paraId="71CA9971" w14:textId="77777777" w:rsidR="003B0FC0" w:rsidRDefault="003B0FC0" w:rsidP="003B0FC0">
      <w:pPr>
        <w:spacing w:after="0"/>
      </w:pPr>
      <w:r>
        <w:t>// Stop reading</w:t>
      </w:r>
    </w:p>
    <w:p w14:paraId="046D84B5" w14:textId="77777777" w:rsidR="003B0FC0" w:rsidRDefault="003B0FC0" w:rsidP="003B0FC0">
      <w:pPr>
        <w:spacing w:after="0"/>
      </w:pPr>
      <w:proofErr w:type="spellStart"/>
      <w:r>
        <w:t>netBuffered</w:t>
      </w:r>
      <w:proofErr w:type="spellEnd"/>
      <w:r>
        <w:t>-&gt;</w:t>
      </w:r>
      <w:proofErr w:type="gramStart"/>
      <w:r>
        <w:t>Stop(</w:t>
      </w:r>
      <w:proofErr w:type="gramEnd"/>
      <w:r>
        <w:t>);</w:t>
      </w:r>
    </w:p>
    <w:p w14:paraId="7888C295" w14:textId="77777777" w:rsidR="003B0FC0" w:rsidRDefault="003B0FC0" w:rsidP="003B0FC0">
      <w:pPr>
        <w:spacing w:after="0"/>
      </w:pPr>
    </w:p>
    <w:p w14:paraId="319DBC20" w14:textId="77777777" w:rsidR="003B0FC0" w:rsidRDefault="003B0FC0" w:rsidP="003B0FC0">
      <w:pPr>
        <w:spacing w:after="0"/>
      </w:pPr>
      <w:r>
        <w:t>// Print out the readings</w:t>
      </w:r>
    </w:p>
    <w:p w14:paraId="0B46E3FB" w14:textId="77777777" w:rsidR="003B0FC0" w:rsidRDefault="003B0FC0" w:rsidP="003B0FC0">
      <w:pPr>
        <w:spacing w:after="0"/>
      </w:pPr>
      <w:proofErr w:type="gramStart"/>
      <w:r>
        <w:t>for(</w:t>
      </w:r>
      <w:proofErr w:type="gramEnd"/>
      <w:r>
        <w:t xml:space="preserve">int </w:t>
      </w:r>
      <w:proofErr w:type="spellStart"/>
      <w:r>
        <w:t>i</w:t>
      </w:r>
      <w:proofErr w:type="spellEnd"/>
      <w:r>
        <w:t xml:space="preserve">=0; </w:t>
      </w:r>
      <w:proofErr w:type="spellStart"/>
      <w:r>
        <w:t>i</w:t>
      </w:r>
      <w:proofErr w:type="spellEnd"/>
      <w:r>
        <w:t>&lt;</w:t>
      </w:r>
      <w:proofErr w:type="spellStart"/>
      <w:r>
        <w:t>modBuffered</w:t>
      </w:r>
      <w:proofErr w:type="spellEnd"/>
      <w:r>
        <w:t>-&gt;</w:t>
      </w:r>
      <w:proofErr w:type="spellStart"/>
      <w:r>
        <w:t>BufferedDataLength</w:t>
      </w:r>
      <w:proofErr w:type="spellEnd"/>
      <w:r>
        <w:t xml:space="preserve">(); </w:t>
      </w:r>
      <w:proofErr w:type="spellStart"/>
      <w:r>
        <w:t>i</w:t>
      </w:r>
      <w:proofErr w:type="spellEnd"/>
      <w:r>
        <w:t>++)</w:t>
      </w:r>
    </w:p>
    <w:p w14:paraId="39A4CB2F" w14:textId="77777777" w:rsidR="003B0FC0" w:rsidRDefault="003B0FC0" w:rsidP="003B0FC0">
      <w:pPr>
        <w:spacing w:after="0"/>
      </w:pPr>
      <w:r>
        <w:t>{</w:t>
      </w:r>
    </w:p>
    <w:p w14:paraId="021389FE" w14:textId="77777777" w:rsidR="003B0FC0" w:rsidRDefault="003B0FC0" w:rsidP="003B0FC0">
      <w:pPr>
        <w:spacing w:after="0"/>
      </w:pPr>
      <w:r>
        <w:tab/>
      </w:r>
      <w:proofErr w:type="spellStart"/>
      <w:r>
        <w:t>cout</w:t>
      </w:r>
      <w:proofErr w:type="spellEnd"/>
      <w:r>
        <w:t xml:space="preserve"> &lt;&lt; "Reading " &lt;&lt; </w:t>
      </w:r>
      <w:proofErr w:type="spellStart"/>
      <w:r>
        <w:t>i</w:t>
      </w:r>
      <w:proofErr w:type="spellEnd"/>
      <w:r>
        <w:t xml:space="preserve"> &lt;&lt; ": " &lt;&lt; </w:t>
      </w:r>
      <w:proofErr w:type="spellStart"/>
      <w:r>
        <w:t>modBuffered</w:t>
      </w:r>
      <w:proofErr w:type="spellEnd"/>
      <w:r>
        <w:t>-&gt;</w:t>
      </w:r>
      <w:proofErr w:type="spellStart"/>
      <w:r>
        <w:t>GetBufferedItem</w:t>
      </w:r>
      <w:proofErr w:type="spellEnd"/>
      <w:r>
        <w:t>(</w:t>
      </w:r>
      <w:proofErr w:type="spellStart"/>
      <w:r>
        <w:t>i</w:t>
      </w:r>
      <w:proofErr w:type="spellEnd"/>
      <w:proofErr w:type="gramStart"/>
      <w:r>
        <w:t>).Reading</w:t>
      </w:r>
      <w:proofErr w:type="gramEnd"/>
      <w:r>
        <w:t xml:space="preserve"> &lt;&lt; </w:t>
      </w:r>
      <w:proofErr w:type="spellStart"/>
      <w:r>
        <w:t>endl</w:t>
      </w:r>
      <w:proofErr w:type="spellEnd"/>
      <w:r>
        <w:t>;</w:t>
      </w:r>
    </w:p>
    <w:p w14:paraId="218411F7" w14:textId="42A1866D" w:rsidR="003B0FC0" w:rsidRPr="003B0FC0" w:rsidRDefault="003B0FC0" w:rsidP="003B0FC0">
      <w:pPr>
        <w:spacing w:after="0"/>
      </w:pPr>
      <w:r>
        <w:lastRenderedPageBreak/>
        <w:t>}</w:t>
      </w:r>
    </w:p>
    <w:p w14:paraId="06EA4DEE" w14:textId="7482A234" w:rsidR="00AB652C" w:rsidRDefault="00AB652C" w:rsidP="00367C90"/>
    <w:p w14:paraId="23DCAEF2" w14:textId="0C88EA22" w:rsidR="008C63B6" w:rsidRDefault="008C63B6" w:rsidP="008C63B6">
      <w:pPr>
        <w:pStyle w:val="Heading2"/>
      </w:pPr>
      <w:bookmarkStart w:id="52" w:name="_Toc88808334"/>
      <w:r>
        <w:t>Dynamic Mode</w:t>
      </w:r>
      <w:bookmarkEnd w:id="52"/>
    </w:p>
    <w:p w14:paraId="7B8AD624" w14:textId="18462156" w:rsidR="00C549F3" w:rsidRDefault="00C549F3" w:rsidP="00C549F3"/>
    <w:p w14:paraId="55799644" w14:textId="23727045" w:rsidR="00C549F3" w:rsidRPr="00C549F3" w:rsidRDefault="00C549F3" w:rsidP="00C549F3">
      <w:pPr>
        <w:pStyle w:val="Heading3"/>
      </w:pPr>
      <w:bookmarkStart w:id="53" w:name="_Toc88808335"/>
      <w:r>
        <w:t>Overview</w:t>
      </w:r>
      <w:bookmarkEnd w:id="53"/>
    </w:p>
    <w:p w14:paraId="633D33FE" w14:textId="77777777" w:rsidR="008C63B6" w:rsidRDefault="008C63B6" w:rsidP="00367C90"/>
    <w:p w14:paraId="74BB6725" w14:textId="20362B13" w:rsidR="004E5585" w:rsidRDefault="004E5585" w:rsidP="00367C90">
      <w:r>
        <w:t>Dynamic is a complex mode with many options and requirements. Refer to the Orbit Software Manual (502989) for the full list of options and requirements to use dynamic.</w:t>
      </w:r>
    </w:p>
    <w:p w14:paraId="0B45DA0B" w14:textId="77777777" w:rsidR="004E5585" w:rsidRDefault="004E5585" w:rsidP="00367C90"/>
    <w:p w14:paraId="42E662E2" w14:textId="77777777" w:rsidR="004B78FA" w:rsidRDefault="00AB652C" w:rsidP="00367C90">
      <w:r>
        <w:t xml:space="preserve">Dynamic and Dynamic 2 stream readings from the module to the </w:t>
      </w:r>
      <w:r w:rsidR="00AC687D">
        <w:t xml:space="preserve">PC. It is a method of collecting fast synchronised readings that </w:t>
      </w:r>
      <w:r w:rsidR="004B78FA">
        <w:t>enables</w:t>
      </w:r>
      <w:r w:rsidR="00AC687D">
        <w:t xml:space="preserve"> </w:t>
      </w:r>
      <w:proofErr w:type="spellStart"/>
      <w:r w:rsidR="00AC687D">
        <w:t>larges</w:t>
      </w:r>
      <w:proofErr w:type="spellEnd"/>
      <w:r w:rsidR="00AC687D">
        <w:t xml:space="preserve"> amounts of data to be continually streamed to the PC. </w:t>
      </w:r>
    </w:p>
    <w:p w14:paraId="4E414CDC" w14:textId="77777777" w:rsidR="00D502DE" w:rsidRDefault="00D502DE" w:rsidP="00367C90"/>
    <w:p w14:paraId="17E7C235" w14:textId="3E57ED8F" w:rsidR="00AB652C" w:rsidRDefault="00AC687D" w:rsidP="00367C90">
      <w:r>
        <w:t xml:space="preserve">This library </w:t>
      </w:r>
      <w:r w:rsidR="004E5585">
        <w:t>creates</w:t>
      </w:r>
      <w:r>
        <w:t xml:space="preserve"> threads to collect dynamic data as it is streamed</w:t>
      </w:r>
      <w:r w:rsidR="004E5585">
        <w:t xml:space="preserve"> allowing applications that capture the data to be easily created.</w:t>
      </w:r>
    </w:p>
    <w:p w14:paraId="65093879" w14:textId="2DC85D2A" w:rsidR="004E5585" w:rsidRDefault="004E5585" w:rsidP="00367C90"/>
    <w:p w14:paraId="5AC52A52" w14:textId="629364C8" w:rsidR="004E5585" w:rsidRDefault="004E5585" w:rsidP="004B78FA">
      <w:pPr>
        <w:pStyle w:val="ListParagraph"/>
        <w:numPr>
          <w:ilvl w:val="0"/>
          <w:numId w:val="26"/>
        </w:numPr>
      </w:pPr>
      <w:r>
        <w:t>Traditional dynamic modes (1,2 and 4K) stream readings at a set rate.</w:t>
      </w:r>
    </w:p>
    <w:p w14:paraId="7AAAF19D" w14:textId="4B8E42AB" w:rsidR="004E5585" w:rsidRDefault="004E5585" w:rsidP="004B78FA">
      <w:pPr>
        <w:pStyle w:val="ListParagraph"/>
        <w:numPr>
          <w:ilvl w:val="0"/>
          <w:numId w:val="26"/>
        </w:numPr>
      </w:pPr>
      <w:r>
        <w:t xml:space="preserve">With Dynamic2 the rate can be set with the </w:t>
      </w:r>
      <w:proofErr w:type="spellStart"/>
      <w:proofErr w:type="gramStart"/>
      <w:r>
        <w:t>DynamicInterval</w:t>
      </w:r>
      <w:proofErr w:type="spellEnd"/>
      <w:r>
        <w:t>(</w:t>
      </w:r>
      <w:proofErr w:type="gramEnd"/>
      <w:r>
        <w:t>) method.</w:t>
      </w:r>
    </w:p>
    <w:p w14:paraId="2BA0772F" w14:textId="21E6849B" w:rsidR="004B78FA" w:rsidRDefault="004B78FA" w:rsidP="004B78FA">
      <w:pPr>
        <w:pStyle w:val="ListParagraph"/>
        <w:numPr>
          <w:ilvl w:val="0"/>
          <w:numId w:val="26"/>
        </w:numPr>
      </w:pPr>
      <w:r>
        <w:t>It is also possible to use an external master to trigger syncs.</w:t>
      </w:r>
    </w:p>
    <w:p w14:paraId="1D7C46A5" w14:textId="6337051A" w:rsidR="004E5585" w:rsidRDefault="004E5585" w:rsidP="00367C90"/>
    <w:p w14:paraId="50CBA783" w14:textId="54A3D23C" w:rsidR="004B78FA" w:rsidRDefault="004B78FA" w:rsidP="00367C90">
      <w:r>
        <w:t>Care must be taken not to exceed the bandwidth of the Orbit Network or data will be lost. Refer to the Orbit Software Manual (502989).</w:t>
      </w:r>
    </w:p>
    <w:p w14:paraId="2BE9F54C" w14:textId="77777777" w:rsidR="004B78FA" w:rsidRDefault="004B78FA" w:rsidP="00367C90"/>
    <w:p w14:paraId="260A8AB5" w14:textId="3A2E7076" w:rsidR="004E5585" w:rsidRDefault="004E5585" w:rsidP="00367C90">
      <w:r>
        <w:t>Dynamic modes are only available with a USBIM and with the D2XX (direct) FTDI driver. The network must be set to high speed for traditional dynamic. Dynamic 2 operates at the network speeds high and ultrahigh.</w:t>
      </w:r>
      <w:r w:rsidR="004B78FA">
        <w:t xml:space="preserve"> All modules that are to be part of the network must be positioned contiguously together at the start of the module list.</w:t>
      </w:r>
    </w:p>
    <w:p w14:paraId="5149FFB5" w14:textId="4E7C0210" w:rsidR="00D502DE" w:rsidRDefault="00D502DE" w:rsidP="00367C90"/>
    <w:p w14:paraId="0667F5E9" w14:textId="74C8FE1E" w:rsidR="00D502DE" w:rsidRDefault="00D502DE" w:rsidP="00367C90">
      <w:r>
        <w:t xml:space="preserve">Dynamic is controlled using the </w:t>
      </w:r>
      <w:proofErr w:type="spellStart"/>
      <w:r>
        <w:t>OrbitDynamic</w:t>
      </w:r>
      <w:proofErr w:type="spellEnd"/>
      <w:r>
        <w:t xml:space="preserve"> class at the network level. The object can be retrieved from an </w:t>
      </w:r>
      <w:proofErr w:type="spellStart"/>
      <w:r>
        <w:t>OrbitNetwork</w:t>
      </w:r>
      <w:proofErr w:type="spellEnd"/>
      <w:r>
        <w:t xml:space="preserve"> object using the </w:t>
      </w:r>
      <w:proofErr w:type="gramStart"/>
      <w:r>
        <w:t>Dynamic(</w:t>
      </w:r>
      <w:proofErr w:type="gramEnd"/>
      <w:r>
        <w:t>) method().</w:t>
      </w:r>
    </w:p>
    <w:p w14:paraId="5DC9BD88" w14:textId="1F78F555" w:rsidR="00D502DE" w:rsidRDefault="00D502DE" w:rsidP="00367C90"/>
    <w:p w14:paraId="7E687912" w14:textId="13672F34" w:rsidR="00D502DE" w:rsidRDefault="00D502DE" w:rsidP="00367C90">
      <w:r>
        <w:t xml:space="preserve">Dynamic can also be controlled across all networks using the methods in the </w:t>
      </w:r>
      <w:proofErr w:type="spellStart"/>
      <w:r>
        <w:t>OrbitServer</w:t>
      </w:r>
      <w:proofErr w:type="spellEnd"/>
      <w:r>
        <w:t xml:space="preserve"> class.</w:t>
      </w:r>
    </w:p>
    <w:p w14:paraId="2B41C7AC" w14:textId="7842FC93" w:rsidR="004B78FA" w:rsidRDefault="004B78FA" w:rsidP="00367C90"/>
    <w:p w14:paraId="3CE08631" w14:textId="07F7754C" w:rsidR="00C549F3" w:rsidRDefault="0098137C" w:rsidP="00C549F3">
      <w:pPr>
        <w:pStyle w:val="Heading3"/>
      </w:pPr>
      <w:bookmarkStart w:id="54" w:name="_Dynamic_Mode_Reference"/>
      <w:bookmarkStart w:id="55" w:name="_Toc88808336"/>
      <w:bookmarkEnd w:id="54"/>
      <w:r>
        <w:t xml:space="preserve">Dynamic Mode </w:t>
      </w:r>
      <w:r w:rsidR="00C549F3">
        <w:t>Reference</w:t>
      </w:r>
      <w:bookmarkEnd w:id="55"/>
    </w:p>
    <w:p w14:paraId="3AE7ACFA" w14:textId="0043A698" w:rsidR="004B78FA" w:rsidRDefault="004B78FA" w:rsidP="00367C90"/>
    <w:p w14:paraId="3E5AC2DA" w14:textId="09085C2D" w:rsidR="00C549F3" w:rsidRPr="00D502DE" w:rsidRDefault="00D502DE" w:rsidP="00367C90">
      <w:pPr>
        <w:rPr>
          <w:b/>
          <w:bCs/>
        </w:rPr>
      </w:pPr>
      <w:proofErr w:type="spellStart"/>
      <w:r w:rsidRPr="00D502DE">
        <w:rPr>
          <w:b/>
          <w:bCs/>
        </w:rPr>
        <w:t>OrbitServer</w:t>
      </w:r>
      <w:proofErr w:type="spellEnd"/>
      <w:r w:rsidRPr="00D502DE">
        <w:rPr>
          <w:b/>
          <w:bCs/>
        </w:rPr>
        <w:t xml:space="preserve"> Dynamic Methods</w:t>
      </w:r>
    </w:p>
    <w:tbl>
      <w:tblPr>
        <w:tblStyle w:val="TableGrid"/>
        <w:tblW w:w="0" w:type="auto"/>
        <w:tblLook w:val="04A0" w:firstRow="1" w:lastRow="0" w:firstColumn="1" w:lastColumn="0" w:noHBand="0" w:noVBand="1"/>
      </w:tblPr>
      <w:tblGrid>
        <w:gridCol w:w="5126"/>
        <w:gridCol w:w="3890"/>
      </w:tblGrid>
      <w:tr w:rsidR="00D502DE" w14:paraId="49730F10" w14:textId="77777777" w:rsidTr="00D502DE">
        <w:tc>
          <w:tcPr>
            <w:tcW w:w="5126" w:type="dxa"/>
          </w:tcPr>
          <w:p w14:paraId="006BE91C" w14:textId="5AF48A71" w:rsidR="00D502DE" w:rsidRDefault="00D502DE" w:rsidP="00367C90">
            <w:r>
              <w:rPr>
                <w:rFonts w:ascii="Consolas" w:hAnsi="Consolas" w:cs="Consolas"/>
                <w:color w:val="0000FF"/>
                <w:sz w:val="19"/>
                <w:szCs w:val="19"/>
                <w:highlight w:val="white"/>
              </w:rPr>
              <w:lastRenderedPageBreak/>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StartAllDynamic</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3890" w:type="dxa"/>
          </w:tcPr>
          <w:p w14:paraId="46DA8D7F" w14:textId="056971B5" w:rsidR="00D502DE" w:rsidRDefault="00D502DE" w:rsidP="00367C90">
            <w:r>
              <w:t>Starts all prepared dynamic collections across all networks.</w:t>
            </w:r>
          </w:p>
        </w:tc>
      </w:tr>
      <w:tr w:rsidR="00D502DE" w14:paraId="023D8B85" w14:textId="77777777" w:rsidTr="00D502DE">
        <w:tc>
          <w:tcPr>
            <w:tcW w:w="5126" w:type="dxa"/>
          </w:tcPr>
          <w:p w14:paraId="5E15BA84" w14:textId="46EB4211" w:rsidR="00D502DE" w:rsidRDefault="00D502DE" w:rsidP="00367C90">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StartAllDynamic</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DynamicAllCompletedCallbackFunc</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callback</w:t>
            </w:r>
            <w:proofErr w:type="spellEnd"/>
            <w:r>
              <w:rPr>
                <w:rFonts w:ascii="Consolas" w:hAnsi="Consolas" w:cs="Consolas"/>
                <w:color w:val="000000"/>
                <w:sz w:val="19"/>
                <w:szCs w:val="19"/>
                <w:highlight w:val="white"/>
              </w:rPr>
              <w:t>);</w:t>
            </w:r>
          </w:p>
        </w:tc>
        <w:tc>
          <w:tcPr>
            <w:tcW w:w="3890" w:type="dxa"/>
          </w:tcPr>
          <w:p w14:paraId="02A154C4" w14:textId="09BD424C" w:rsidR="00D502DE" w:rsidRDefault="00D502DE" w:rsidP="00367C90">
            <w:r>
              <w:t xml:space="preserve">Starts all prepared dynamic collections across all networks. Calls the </w:t>
            </w:r>
            <w:proofErr w:type="spellStart"/>
            <w:r>
              <w:t>callback</w:t>
            </w:r>
            <w:proofErr w:type="spellEnd"/>
            <w:r>
              <w:t xml:space="preserve"> function once all dynamic collections have completed.</w:t>
            </w:r>
          </w:p>
        </w:tc>
      </w:tr>
      <w:tr w:rsidR="00D502DE" w14:paraId="708AB918" w14:textId="77777777" w:rsidTr="00D502DE">
        <w:tc>
          <w:tcPr>
            <w:tcW w:w="5126" w:type="dxa"/>
          </w:tcPr>
          <w:p w14:paraId="0E1E1628" w14:textId="264AAB1C" w:rsidR="00D502DE" w:rsidRDefault="00D502DE" w:rsidP="00367C90">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StopAllDynamic</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3890" w:type="dxa"/>
          </w:tcPr>
          <w:p w14:paraId="3344C6C8" w14:textId="6FA9CC09" w:rsidR="00D502DE" w:rsidRDefault="00D502DE" w:rsidP="00367C90">
            <w:r>
              <w:t>Stops all collections on all networks.</w:t>
            </w:r>
          </w:p>
        </w:tc>
      </w:tr>
      <w:tr w:rsidR="00D502DE" w14:paraId="4AB76B53" w14:textId="77777777" w:rsidTr="00D502DE">
        <w:tc>
          <w:tcPr>
            <w:tcW w:w="5126" w:type="dxa"/>
          </w:tcPr>
          <w:p w14:paraId="14EBBE90" w14:textId="4C3EF74A" w:rsidR="00D502DE" w:rsidRDefault="00D502DE" w:rsidP="00367C90">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DynamicInProgress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3890" w:type="dxa"/>
          </w:tcPr>
          <w:p w14:paraId="32FA6312" w14:textId="0AE073ED" w:rsidR="00D502DE" w:rsidRDefault="00D502DE" w:rsidP="00367C90">
            <w:r>
              <w:t xml:space="preserve">Returns true if a dynamic </w:t>
            </w:r>
            <w:proofErr w:type="spellStart"/>
            <w:r>
              <w:t>collecton</w:t>
            </w:r>
            <w:proofErr w:type="spellEnd"/>
            <w:r>
              <w:t xml:space="preserve"> is in progress on any network.</w:t>
            </w:r>
          </w:p>
        </w:tc>
      </w:tr>
    </w:tbl>
    <w:p w14:paraId="32EEAEE5" w14:textId="09B86754" w:rsidR="00D502DE" w:rsidRDefault="00D502DE" w:rsidP="00367C90"/>
    <w:p w14:paraId="0260B6B8" w14:textId="17FA9C95" w:rsidR="00D502DE" w:rsidRPr="00EC0C0D" w:rsidRDefault="00D502DE" w:rsidP="00367C90">
      <w:pPr>
        <w:rPr>
          <w:b/>
          <w:bCs/>
        </w:rPr>
      </w:pPr>
      <w:proofErr w:type="spellStart"/>
      <w:r w:rsidRPr="00EC0C0D">
        <w:rPr>
          <w:b/>
          <w:bCs/>
        </w:rPr>
        <w:t>OrbitDynamic</w:t>
      </w:r>
      <w:proofErr w:type="spellEnd"/>
      <w:r w:rsidRPr="00EC0C0D">
        <w:rPr>
          <w:b/>
          <w:bCs/>
        </w:rPr>
        <w:t xml:space="preserve"> Methods</w:t>
      </w:r>
    </w:p>
    <w:tbl>
      <w:tblPr>
        <w:tblStyle w:val="TableGrid"/>
        <w:tblW w:w="0" w:type="auto"/>
        <w:tblLook w:val="04A0" w:firstRow="1" w:lastRow="0" w:firstColumn="1" w:lastColumn="0" w:noHBand="0" w:noVBand="1"/>
      </w:tblPr>
      <w:tblGrid>
        <w:gridCol w:w="4395"/>
        <w:gridCol w:w="4621"/>
      </w:tblGrid>
      <w:tr w:rsidR="00EC0C0D" w14:paraId="739AFB15" w14:textId="77777777" w:rsidTr="00EC0C0D">
        <w:tc>
          <w:tcPr>
            <w:tcW w:w="2972" w:type="dxa"/>
          </w:tcPr>
          <w:p w14:paraId="068AD330" w14:textId="131DB81D" w:rsidR="00EC0C0D" w:rsidRDefault="00EC0C0D" w:rsidP="00367C90">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CollectionSize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044" w:type="dxa"/>
          </w:tcPr>
          <w:p w14:paraId="16D48FBD" w14:textId="01179473" w:rsidR="00EC0C0D" w:rsidRDefault="00EC0C0D" w:rsidP="00367C90">
            <w:r>
              <w:t>Returns the configured collection size (readings from each module).</w:t>
            </w:r>
          </w:p>
        </w:tc>
      </w:tr>
      <w:tr w:rsidR="00EC0C0D" w14:paraId="7C70968D" w14:textId="77777777" w:rsidTr="00EC0C0D">
        <w:tc>
          <w:tcPr>
            <w:tcW w:w="2972" w:type="dxa"/>
          </w:tcPr>
          <w:p w14:paraId="1B9F4207" w14:textId="14F884A5" w:rsidR="00EC0C0D" w:rsidRDefault="00EC0C0D" w:rsidP="00367C90">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setCollectionSize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size);</w:t>
            </w:r>
          </w:p>
        </w:tc>
        <w:tc>
          <w:tcPr>
            <w:tcW w:w="6044" w:type="dxa"/>
          </w:tcPr>
          <w:p w14:paraId="47B4C183" w14:textId="1AB5AB96" w:rsidR="00EC0C0D" w:rsidRDefault="00EC0C0D" w:rsidP="00367C90">
            <w:r>
              <w:t>Sets the collection size (readings from each module).</w:t>
            </w:r>
          </w:p>
        </w:tc>
      </w:tr>
      <w:tr w:rsidR="00EC0C0D" w14:paraId="33AF308D" w14:textId="77777777" w:rsidTr="00EC0C0D">
        <w:tc>
          <w:tcPr>
            <w:tcW w:w="2972" w:type="dxa"/>
          </w:tcPr>
          <w:p w14:paraId="064CA8DF" w14:textId="5CF6D2DA" w:rsidR="00EC0C0D" w:rsidRDefault="00EC0C0D" w:rsidP="00367C90">
            <w:proofErr w:type="spellStart"/>
            <w:r>
              <w:rPr>
                <w:rFonts w:ascii="Consolas" w:hAnsi="Consolas" w:cs="Consolas"/>
                <w:color w:val="2B91AF"/>
                <w:sz w:val="19"/>
                <w:szCs w:val="19"/>
                <w:highlight w:val="white"/>
              </w:rPr>
              <w:t>OrbitDynamicData</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DynamicData</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044" w:type="dxa"/>
          </w:tcPr>
          <w:p w14:paraId="45F71A0D" w14:textId="03E1CC0F" w:rsidR="00EC0C0D" w:rsidRDefault="00EC0C0D" w:rsidP="00367C90">
            <w:r>
              <w:t>Returns an object that stores and manages the dynamic data collected.</w:t>
            </w:r>
          </w:p>
        </w:tc>
      </w:tr>
      <w:tr w:rsidR="00EC0C0D" w14:paraId="296B5E7F" w14:textId="77777777" w:rsidTr="00EC0C0D">
        <w:tc>
          <w:tcPr>
            <w:tcW w:w="2972" w:type="dxa"/>
          </w:tcPr>
          <w:p w14:paraId="62E6642B" w14:textId="098E84A1" w:rsidR="00EC0C0D" w:rsidRDefault="00EC0C0D" w:rsidP="00367C90">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DynamicInterval</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044" w:type="dxa"/>
          </w:tcPr>
          <w:p w14:paraId="3B9DA262" w14:textId="4B91A953" w:rsidR="00EC0C0D" w:rsidRDefault="00EC0C0D" w:rsidP="00367C90">
            <w:r>
              <w:t>Returns the configured interval between readings in microseconds. Only valid in Dynamic2Custom Rate.</w:t>
            </w:r>
          </w:p>
        </w:tc>
      </w:tr>
      <w:tr w:rsidR="00EC0C0D" w14:paraId="736CC76C" w14:textId="77777777" w:rsidTr="00EC0C0D">
        <w:tc>
          <w:tcPr>
            <w:tcW w:w="2972" w:type="dxa"/>
          </w:tcPr>
          <w:p w14:paraId="17150043" w14:textId="472CA646" w:rsidR="00EC0C0D" w:rsidRDefault="00EC0C0D" w:rsidP="00367C90">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setDynamicInterval</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value);</w:t>
            </w:r>
          </w:p>
        </w:tc>
        <w:tc>
          <w:tcPr>
            <w:tcW w:w="6044" w:type="dxa"/>
          </w:tcPr>
          <w:p w14:paraId="1BB7C0D1" w14:textId="50BA6C34" w:rsidR="00EC0C0D" w:rsidRDefault="00EC0C0D" w:rsidP="00367C90">
            <w:r>
              <w:t>Sets the interval between readings in microseconds. The dynamic rate must be set to Dynamic2Custom</w:t>
            </w:r>
          </w:p>
        </w:tc>
      </w:tr>
      <w:tr w:rsidR="00EC0C0D" w14:paraId="7279E3F4" w14:textId="77777777" w:rsidTr="00EC0C0D">
        <w:tc>
          <w:tcPr>
            <w:tcW w:w="2972" w:type="dxa"/>
          </w:tcPr>
          <w:p w14:paraId="2F2B6E99" w14:textId="02C9A069" w:rsidR="00EC0C0D" w:rsidRDefault="00EC0C0D" w:rsidP="00367C90">
            <w:proofErr w:type="spellStart"/>
            <w:r>
              <w:rPr>
                <w:rFonts w:ascii="Consolas" w:hAnsi="Consolas" w:cs="Consolas"/>
                <w:color w:val="2B91AF"/>
                <w:sz w:val="19"/>
                <w:szCs w:val="19"/>
                <w:highlight w:val="white"/>
              </w:rPr>
              <w:t>eDynamicMode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DynamicMode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044" w:type="dxa"/>
          </w:tcPr>
          <w:p w14:paraId="303EC0DE" w14:textId="06890D58" w:rsidR="00EC0C0D" w:rsidRDefault="00EC0C0D" w:rsidP="00367C90">
            <w:r>
              <w:t>Returns if dynamic is configured to use an internal or external master to generate syncs</w:t>
            </w:r>
          </w:p>
        </w:tc>
      </w:tr>
      <w:tr w:rsidR="00EC0C0D" w14:paraId="57DF97AF" w14:textId="77777777" w:rsidTr="00EC0C0D">
        <w:tc>
          <w:tcPr>
            <w:tcW w:w="2972" w:type="dxa"/>
          </w:tcPr>
          <w:p w14:paraId="3117129C" w14:textId="502EDEC8" w:rsidR="00EC0C0D" w:rsidRDefault="00EC0C0D" w:rsidP="00367C90">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setDynamicMode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eDynamicMode</w:t>
            </w:r>
            <w:proofErr w:type="spellEnd"/>
            <w:r>
              <w:rPr>
                <w:rFonts w:ascii="Consolas" w:hAnsi="Consolas" w:cs="Consolas"/>
                <w:color w:val="000000"/>
                <w:sz w:val="19"/>
                <w:szCs w:val="19"/>
                <w:highlight w:val="white"/>
              </w:rPr>
              <w:t xml:space="preserve"> mode);</w:t>
            </w:r>
          </w:p>
        </w:tc>
        <w:tc>
          <w:tcPr>
            <w:tcW w:w="6044" w:type="dxa"/>
          </w:tcPr>
          <w:p w14:paraId="5D31BAFE" w14:textId="5EE0AB1F" w:rsidR="00EC0C0D" w:rsidRDefault="00EC0C0D" w:rsidP="00367C90">
            <w:r>
              <w:t xml:space="preserve">Sets the dynamic collection to use an internal or external master. If using an external master set its index with </w:t>
            </w:r>
            <w:proofErr w:type="spellStart"/>
            <w:r>
              <w:t>setMasterIndex</w:t>
            </w:r>
            <w:proofErr w:type="spellEnd"/>
            <w:r>
              <w:t>(int);</w:t>
            </w:r>
          </w:p>
        </w:tc>
      </w:tr>
      <w:tr w:rsidR="00EC0C0D" w14:paraId="271E8A8D" w14:textId="77777777" w:rsidTr="00EC0C0D">
        <w:tc>
          <w:tcPr>
            <w:tcW w:w="2972" w:type="dxa"/>
          </w:tcPr>
          <w:p w14:paraId="6C044C5E" w14:textId="134C5A51" w:rsidR="00EC0C0D" w:rsidRDefault="00C07B54" w:rsidP="00367C90">
            <w:proofErr w:type="spellStart"/>
            <w:r>
              <w:rPr>
                <w:rFonts w:ascii="Consolas" w:hAnsi="Consolas" w:cs="Consolas"/>
                <w:color w:val="2B91AF"/>
                <w:sz w:val="19"/>
                <w:szCs w:val="19"/>
                <w:highlight w:val="white"/>
              </w:rPr>
              <w:t>eDynamicRate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DynamicRate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044" w:type="dxa"/>
          </w:tcPr>
          <w:p w14:paraId="7BF2A7DC" w14:textId="09657BE2" w:rsidR="00EC0C0D" w:rsidRDefault="00C07B54" w:rsidP="00367C90">
            <w:r>
              <w:t>Returns the configured dynamic rate (1K, 2K, 4K or dynamic2custom)</w:t>
            </w:r>
          </w:p>
        </w:tc>
      </w:tr>
      <w:tr w:rsidR="00EC0C0D" w14:paraId="4672C0B7" w14:textId="77777777" w:rsidTr="00EC0C0D">
        <w:tc>
          <w:tcPr>
            <w:tcW w:w="2972" w:type="dxa"/>
          </w:tcPr>
          <w:p w14:paraId="659133F2" w14:textId="51890116" w:rsidR="00EC0C0D" w:rsidRDefault="00B233A1" w:rsidP="00367C90">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setDynamicRate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eDynamicRate</w:t>
            </w:r>
            <w:proofErr w:type="spellEnd"/>
            <w:r>
              <w:rPr>
                <w:rFonts w:ascii="Consolas" w:hAnsi="Consolas" w:cs="Consolas"/>
                <w:color w:val="000000"/>
                <w:sz w:val="19"/>
                <w:szCs w:val="19"/>
                <w:highlight w:val="white"/>
              </w:rPr>
              <w:t xml:space="preserve"> rate);</w:t>
            </w:r>
          </w:p>
        </w:tc>
        <w:tc>
          <w:tcPr>
            <w:tcW w:w="6044" w:type="dxa"/>
          </w:tcPr>
          <w:p w14:paraId="0E82AEA6" w14:textId="42D2D92E" w:rsidR="00EC0C0D" w:rsidRDefault="00B233A1" w:rsidP="00367C90">
            <w:r>
              <w:t xml:space="preserve">Sets the configured dynamic rate (1K, 2K, 4K or dynamic2custom). If using dynamic 2 the interval must also be set using </w:t>
            </w:r>
            <w:proofErr w:type="spellStart"/>
            <w:r>
              <w:t>setDynamicInterval</w:t>
            </w:r>
            <w:proofErr w:type="spellEnd"/>
            <w:r>
              <w:t>(int)</w:t>
            </w:r>
          </w:p>
        </w:tc>
      </w:tr>
      <w:tr w:rsidR="00EC0C0D" w14:paraId="176A037C" w14:textId="77777777" w:rsidTr="00EC0C0D">
        <w:tc>
          <w:tcPr>
            <w:tcW w:w="2972" w:type="dxa"/>
          </w:tcPr>
          <w:p w14:paraId="04D583FA" w14:textId="0A98C882" w:rsidR="00EC0C0D" w:rsidRDefault="003B249B" w:rsidP="00367C90">
            <w:proofErr w:type="spellStart"/>
            <w:r>
              <w:rPr>
                <w:rFonts w:ascii="Consolas" w:hAnsi="Consolas" w:cs="Consolas"/>
                <w:color w:val="2B91AF"/>
                <w:sz w:val="19"/>
                <w:szCs w:val="19"/>
                <w:highlight w:val="white"/>
              </w:rPr>
              <w:t>eDynamicState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DynamicState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044" w:type="dxa"/>
          </w:tcPr>
          <w:p w14:paraId="0E34B755" w14:textId="1CF2E27C" w:rsidR="00EC0C0D" w:rsidRDefault="003B249B" w:rsidP="00367C90">
            <w:r w:rsidRPr="003B249B">
              <w:t>Returns the current dynamic state (inactive, prepared, running, completed etc.)</w:t>
            </w:r>
          </w:p>
        </w:tc>
      </w:tr>
      <w:tr w:rsidR="003B249B" w14:paraId="79B05B8F" w14:textId="77777777" w:rsidTr="00EC0C0D">
        <w:tc>
          <w:tcPr>
            <w:tcW w:w="2972" w:type="dxa"/>
          </w:tcPr>
          <w:p w14:paraId="2286FB48" w14:textId="247A2584" w:rsidR="003B249B" w:rsidRDefault="003B249B" w:rsidP="00367C90">
            <w:pPr>
              <w:rPr>
                <w:rFonts w:ascii="Consolas" w:hAnsi="Consolas" w:cs="Consolas"/>
                <w:color w:val="2B91AF"/>
                <w:sz w:val="19"/>
                <w:szCs w:val="19"/>
                <w:highlight w:val="white"/>
              </w:rPr>
            </w:pPr>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Enabled(</w:t>
            </w:r>
            <w:proofErr w:type="gramEnd"/>
            <w:r>
              <w:rPr>
                <w:rFonts w:ascii="Consolas" w:hAnsi="Consolas" w:cs="Consolas"/>
                <w:color w:val="000000"/>
                <w:sz w:val="19"/>
                <w:szCs w:val="19"/>
                <w:highlight w:val="white"/>
              </w:rPr>
              <w:t>);</w:t>
            </w:r>
          </w:p>
        </w:tc>
        <w:tc>
          <w:tcPr>
            <w:tcW w:w="6044" w:type="dxa"/>
          </w:tcPr>
          <w:p w14:paraId="2F62BB18" w14:textId="68903EB3" w:rsidR="003B249B" w:rsidRPr="003B249B" w:rsidRDefault="003B249B" w:rsidP="00367C90">
            <w:r>
              <w:t>Returns true if the network has been enabled for dynamic collection.</w:t>
            </w:r>
          </w:p>
        </w:tc>
      </w:tr>
      <w:tr w:rsidR="003B249B" w14:paraId="2D798412" w14:textId="77777777" w:rsidTr="00EC0C0D">
        <w:tc>
          <w:tcPr>
            <w:tcW w:w="2972" w:type="dxa"/>
          </w:tcPr>
          <w:p w14:paraId="2587C91E" w14:textId="2ED78FC0" w:rsidR="003B249B" w:rsidRDefault="0022506E" w:rsidP="00367C90">
            <w:pPr>
              <w:rPr>
                <w:rFonts w:ascii="Consolas" w:hAnsi="Consolas" w:cs="Consolas"/>
                <w:color w:val="2B91A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setEnabled</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enablenetwork</w:t>
            </w:r>
            <w:proofErr w:type="spellEnd"/>
            <w:r>
              <w:rPr>
                <w:rFonts w:ascii="Consolas" w:hAnsi="Consolas" w:cs="Consolas"/>
                <w:color w:val="000000"/>
                <w:sz w:val="19"/>
                <w:szCs w:val="19"/>
                <w:highlight w:val="white"/>
              </w:rPr>
              <w:t>);</w:t>
            </w:r>
          </w:p>
        </w:tc>
        <w:tc>
          <w:tcPr>
            <w:tcW w:w="6044" w:type="dxa"/>
          </w:tcPr>
          <w:p w14:paraId="653B42AB" w14:textId="3BF45940" w:rsidR="003B249B" w:rsidRPr="003B249B" w:rsidRDefault="0022506E" w:rsidP="00367C90">
            <w:r>
              <w:t>Sets the network enabled for dynamic collection or clears it. Enabling the network validates all the settings.</w:t>
            </w:r>
          </w:p>
        </w:tc>
      </w:tr>
      <w:tr w:rsidR="003B249B" w14:paraId="00676C2D" w14:textId="77777777" w:rsidTr="00EC0C0D">
        <w:tc>
          <w:tcPr>
            <w:tcW w:w="2972" w:type="dxa"/>
          </w:tcPr>
          <w:p w14:paraId="17E08AFE" w14:textId="50C9207D" w:rsidR="003B249B" w:rsidRDefault="004B37D0" w:rsidP="00367C90">
            <w:pPr>
              <w:rPr>
                <w:rFonts w:ascii="Consolas" w:hAnsi="Consolas" w:cs="Consolas"/>
                <w:color w:val="2B91AF"/>
                <w:sz w:val="19"/>
                <w:szCs w:val="19"/>
                <w:highlight w:val="white"/>
              </w:rPr>
            </w:pP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MinimumInterval</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044" w:type="dxa"/>
          </w:tcPr>
          <w:p w14:paraId="1C40E394" w14:textId="54D67D3E" w:rsidR="003B249B" w:rsidRPr="003B249B" w:rsidRDefault="004B37D0" w:rsidP="00367C90">
            <w:r>
              <w:t>This returns the minimum value, in microseconds that the dynamic mode can be set to with the current network speed and combination of modules set for the dynamic collection.</w:t>
            </w:r>
          </w:p>
        </w:tc>
      </w:tr>
      <w:tr w:rsidR="004B37D0" w14:paraId="4F29028B" w14:textId="77777777" w:rsidTr="00EC0C0D">
        <w:tc>
          <w:tcPr>
            <w:tcW w:w="2972" w:type="dxa"/>
          </w:tcPr>
          <w:p w14:paraId="464D4400" w14:textId="75B054A2" w:rsidR="004B37D0" w:rsidRDefault="004B37D0" w:rsidP="00367C90">
            <w:pPr>
              <w:rPr>
                <w:rFonts w:ascii="Consolas" w:hAnsi="Consolas" w:cs="Consolas"/>
                <w:color w:val="2B91AF"/>
                <w:sz w:val="19"/>
                <w:szCs w:val="19"/>
                <w:highlight w:val="white"/>
              </w:rPr>
            </w:pP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MasterIndex</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044" w:type="dxa"/>
          </w:tcPr>
          <w:p w14:paraId="1D368214" w14:textId="25524915" w:rsidR="004B37D0" w:rsidRPr="003B249B" w:rsidRDefault="004B37D0" w:rsidP="00367C90">
            <w:r>
              <w:t>Returns the index in the module list of the master module if using an external master.</w:t>
            </w:r>
          </w:p>
        </w:tc>
      </w:tr>
      <w:tr w:rsidR="004B37D0" w14:paraId="277CB6AE" w14:textId="77777777" w:rsidTr="00EC0C0D">
        <w:tc>
          <w:tcPr>
            <w:tcW w:w="2972" w:type="dxa"/>
          </w:tcPr>
          <w:p w14:paraId="23477651" w14:textId="5337AD8D" w:rsidR="004B37D0" w:rsidRDefault="004B37D0" w:rsidP="00367C90">
            <w:pPr>
              <w:rPr>
                <w:rFonts w:ascii="Consolas" w:hAnsi="Consolas" w:cs="Consolas"/>
                <w:color w:val="2B91A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setMasterIndex</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index);</w:t>
            </w:r>
          </w:p>
        </w:tc>
        <w:tc>
          <w:tcPr>
            <w:tcW w:w="6044" w:type="dxa"/>
          </w:tcPr>
          <w:p w14:paraId="0792D832" w14:textId="224CC8B7" w:rsidR="004B37D0" w:rsidRPr="003B249B" w:rsidRDefault="004B37D0" w:rsidP="00367C90">
            <w:r>
              <w:t xml:space="preserve">Sets the index of the module to be master if using an external master. The Dynamic mode must also be set to </w:t>
            </w:r>
            <w:proofErr w:type="spellStart"/>
            <w:r>
              <w:t>eDynamicMode_External</w:t>
            </w:r>
            <w:proofErr w:type="spellEnd"/>
            <w:r>
              <w:t>.</w:t>
            </w:r>
          </w:p>
        </w:tc>
      </w:tr>
      <w:tr w:rsidR="004B37D0" w14:paraId="1E42CDB0" w14:textId="77777777" w:rsidTr="00EC0C0D">
        <w:tc>
          <w:tcPr>
            <w:tcW w:w="2972" w:type="dxa"/>
          </w:tcPr>
          <w:p w14:paraId="46D2BDF8" w14:textId="48603959" w:rsidR="004B37D0" w:rsidRDefault="004B37D0" w:rsidP="00367C90">
            <w:pPr>
              <w:rPr>
                <w:rFonts w:ascii="Consolas" w:hAnsi="Consolas" w:cs="Consolas"/>
                <w:color w:val="2B91AF"/>
                <w:sz w:val="19"/>
                <w:szCs w:val="19"/>
                <w:highlight w:val="white"/>
              </w:rPr>
            </w:pPr>
            <w:r>
              <w:rPr>
                <w:rFonts w:ascii="Consolas" w:hAnsi="Consolas" w:cs="Consolas"/>
                <w:color w:val="0000FF"/>
                <w:sz w:val="19"/>
                <w:szCs w:val="19"/>
                <w:highlight w:val="white"/>
              </w:rPr>
              <w:lastRenderedPageBreak/>
              <w:t>void</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Prepare(</w:t>
            </w:r>
            <w:proofErr w:type="gramEnd"/>
            <w:r>
              <w:rPr>
                <w:rFonts w:ascii="Consolas" w:hAnsi="Consolas" w:cs="Consolas"/>
                <w:color w:val="000000"/>
                <w:sz w:val="19"/>
                <w:szCs w:val="19"/>
                <w:highlight w:val="white"/>
              </w:rPr>
              <w:t>);</w:t>
            </w:r>
          </w:p>
        </w:tc>
        <w:tc>
          <w:tcPr>
            <w:tcW w:w="6044" w:type="dxa"/>
          </w:tcPr>
          <w:p w14:paraId="1DCEB6AD" w14:textId="3ED6F83B" w:rsidR="004B37D0" w:rsidRPr="003B249B" w:rsidRDefault="004B37D0" w:rsidP="00367C90">
            <w:r>
              <w:t xml:space="preserve">Prepares dynamic mode to start. This ensures that networks start quickly when </w:t>
            </w:r>
            <w:proofErr w:type="spellStart"/>
            <w:proofErr w:type="gramStart"/>
            <w:r>
              <w:t>StartDynamic</w:t>
            </w:r>
            <w:proofErr w:type="spellEnd"/>
            <w:r>
              <w:t>(</w:t>
            </w:r>
            <w:proofErr w:type="gramEnd"/>
            <w:r>
              <w:t>) is called.</w:t>
            </w:r>
          </w:p>
        </w:tc>
      </w:tr>
      <w:tr w:rsidR="004B37D0" w14:paraId="495BB3E7" w14:textId="77777777" w:rsidTr="00EC0C0D">
        <w:tc>
          <w:tcPr>
            <w:tcW w:w="2972" w:type="dxa"/>
          </w:tcPr>
          <w:p w14:paraId="00D98342" w14:textId="3DDD3714" w:rsidR="004B37D0" w:rsidRDefault="004B37D0" w:rsidP="00367C90">
            <w:pPr>
              <w:rPr>
                <w:rFonts w:ascii="Consolas" w:hAnsi="Consolas" w:cs="Consolas"/>
                <w:color w:val="2B91AF"/>
                <w:sz w:val="19"/>
                <w:szCs w:val="19"/>
                <w:highlight w:val="white"/>
              </w:rPr>
            </w:pP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NumberOfModules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044" w:type="dxa"/>
          </w:tcPr>
          <w:p w14:paraId="338D289C" w14:textId="0EF0ECF3" w:rsidR="004B37D0" w:rsidRPr="003B249B" w:rsidRDefault="00475C87" w:rsidP="00367C90">
            <w:r>
              <w:t>Returns the number of modules configured to collect data from.</w:t>
            </w:r>
          </w:p>
        </w:tc>
      </w:tr>
      <w:tr w:rsidR="004B37D0" w14:paraId="4E38AFAA" w14:textId="77777777" w:rsidTr="00EC0C0D">
        <w:tc>
          <w:tcPr>
            <w:tcW w:w="2972" w:type="dxa"/>
          </w:tcPr>
          <w:p w14:paraId="78B104C9" w14:textId="72C8DD63" w:rsidR="004B37D0" w:rsidRDefault="00475C87" w:rsidP="00367C90">
            <w:pPr>
              <w:rPr>
                <w:rFonts w:ascii="Consolas" w:hAnsi="Consolas" w:cs="Consolas"/>
                <w:color w:val="2B91A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setNumberOfModules</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count);</w:t>
            </w:r>
          </w:p>
        </w:tc>
        <w:tc>
          <w:tcPr>
            <w:tcW w:w="6044" w:type="dxa"/>
          </w:tcPr>
          <w:p w14:paraId="1FD0E808" w14:textId="77777777" w:rsidR="004B37D0" w:rsidRDefault="00475C87" w:rsidP="00367C90">
            <w:r>
              <w:t>Sets the number of modules to collect data from. The modules must be contiguous from the start of the modules list. Difference dynamic rates support different numbers of modules:</w:t>
            </w:r>
          </w:p>
          <w:p w14:paraId="522882CD" w14:textId="0E92A6B4" w:rsidR="00475C87" w:rsidRDefault="00475C87" w:rsidP="00367C90">
            <w:r>
              <w:t>1K: 8 modules max.</w:t>
            </w:r>
          </w:p>
          <w:p w14:paraId="6B5EED7E" w14:textId="77777777" w:rsidR="00475C87" w:rsidRDefault="00475C87" w:rsidP="00367C90">
            <w:r>
              <w:t>2K 16 modules max.</w:t>
            </w:r>
          </w:p>
          <w:p w14:paraId="55BC40F4" w14:textId="77777777" w:rsidR="00475C87" w:rsidRDefault="00475C87" w:rsidP="00367C90">
            <w:r>
              <w:t>4K 31 modules max.</w:t>
            </w:r>
          </w:p>
          <w:p w14:paraId="3A118C1B" w14:textId="58E07C7A" w:rsidR="00475C87" w:rsidRPr="003B249B" w:rsidRDefault="00475C87" w:rsidP="00367C90">
            <w:r>
              <w:t>Dynamic2Custom: All modules on the network.</w:t>
            </w:r>
          </w:p>
        </w:tc>
      </w:tr>
      <w:tr w:rsidR="004B37D0" w14:paraId="2F48AE2C" w14:textId="77777777" w:rsidTr="00EC0C0D">
        <w:tc>
          <w:tcPr>
            <w:tcW w:w="2972" w:type="dxa"/>
          </w:tcPr>
          <w:p w14:paraId="4C4DCCEC" w14:textId="2217F239" w:rsidR="004B37D0" w:rsidRDefault="00615D52" w:rsidP="00367C90">
            <w:pPr>
              <w:rPr>
                <w:rFonts w:ascii="Consolas" w:hAnsi="Consolas" w:cs="Consolas"/>
                <w:color w:val="2B91A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StartDynamic</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044" w:type="dxa"/>
          </w:tcPr>
          <w:p w14:paraId="5FBB4B68" w14:textId="69AD90FE" w:rsidR="004B37D0" w:rsidRPr="003B249B" w:rsidRDefault="00615D52" w:rsidP="00367C90">
            <w:r>
              <w:t>Begins a dynamic collection on this network.</w:t>
            </w:r>
          </w:p>
        </w:tc>
      </w:tr>
      <w:tr w:rsidR="004B37D0" w14:paraId="41A54C87" w14:textId="77777777" w:rsidTr="00EC0C0D">
        <w:tc>
          <w:tcPr>
            <w:tcW w:w="2972" w:type="dxa"/>
          </w:tcPr>
          <w:p w14:paraId="55CD715C" w14:textId="63BFB4EF" w:rsidR="004B37D0" w:rsidRDefault="00615D52" w:rsidP="00367C90">
            <w:pPr>
              <w:rPr>
                <w:rFonts w:ascii="Consolas" w:hAnsi="Consolas" w:cs="Consolas"/>
                <w:color w:val="2B91A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StartDynamic</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DynamicCompleteCallbackFunc</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callback</w:t>
            </w:r>
            <w:proofErr w:type="spellEnd"/>
            <w:r>
              <w:rPr>
                <w:rFonts w:ascii="Consolas" w:hAnsi="Consolas" w:cs="Consolas"/>
                <w:color w:val="000000"/>
                <w:sz w:val="19"/>
                <w:szCs w:val="19"/>
                <w:highlight w:val="white"/>
              </w:rPr>
              <w:t>);</w:t>
            </w:r>
          </w:p>
        </w:tc>
        <w:tc>
          <w:tcPr>
            <w:tcW w:w="6044" w:type="dxa"/>
          </w:tcPr>
          <w:p w14:paraId="4582AFF6" w14:textId="47F1A029" w:rsidR="004B37D0" w:rsidRPr="003B249B" w:rsidRDefault="00615D52" w:rsidP="00367C90">
            <w:r>
              <w:t xml:space="preserve">Starts a dynamic collection on this network. Calls the </w:t>
            </w:r>
            <w:proofErr w:type="spellStart"/>
            <w:r>
              <w:t>callback</w:t>
            </w:r>
            <w:proofErr w:type="spellEnd"/>
            <w:r>
              <w:t xml:space="preserve"> function once all dynamic collection has completed.</w:t>
            </w:r>
          </w:p>
        </w:tc>
      </w:tr>
      <w:tr w:rsidR="00615D52" w14:paraId="4142859B" w14:textId="77777777" w:rsidTr="00EC0C0D">
        <w:tc>
          <w:tcPr>
            <w:tcW w:w="2972" w:type="dxa"/>
          </w:tcPr>
          <w:p w14:paraId="7FC5F71C" w14:textId="02FE7F72" w:rsidR="00615D52" w:rsidRDefault="00615D52" w:rsidP="00367C90">
            <w:pPr>
              <w:rPr>
                <w:rFonts w:ascii="Consolas" w:hAnsi="Consolas" w:cs="Consolas"/>
                <w:color w:val="2B91A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StopDynamic</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044" w:type="dxa"/>
          </w:tcPr>
          <w:p w14:paraId="68A5F205" w14:textId="43B551E4" w:rsidR="00615D52" w:rsidRPr="003B249B" w:rsidRDefault="00615D52" w:rsidP="00367C90">
            <w:r>
              <w:t>Stops a dynamic collection in progress. This is useful to stop a dynamic collection set to continuous or to abort a collection in progress.</w:t>
            </w:r>
          </w:p>
        </w:tc>
      </w:tr>
    </w:tbl>
    <w:p w14:paraId="3C6144DB" w14:textId="77777777" w:rsidR="00EC0C0D" w:rsidRDefault="00EC0C0D" w:rsidP="00367C90"/>
    <w:p w14:paraId="5717224F" w14:textId="45743D10" w:rsidR="00D502DE" w:rsidRPr="00296C7A" w:rsidRDefault="00D502DE" w:rsidP="00367C90">
      <w:pPr>
        <w:rPr>
          <w:b/>
          <w:bCs/>
        </w:rPr>
      </w:pPr>
      <w:proofErr w:type="spellStart"/>
      <w:r w:rsidRPr="00296C7A">
        <w:rPr>
          <w:b/>
          <w:bCs/>
        </w:rPr>
        <w:t>OrbitDynamicData</w:t>
      </w:r>
      <w:proofErr w:type="spellEnd"/>
      <w:r w:rsidRPr="00296C7A">
        <w:rPr>
          <w:b/>
          <w:bCs/>
        </w:rPr>
        <w:t xml:space="preserve"> Methods</w:t>
      </w:r>
    </w:p>
    <w:tbl>
      <w:tblPr>
        <w:tblStyle w:val="TableGrid"/>
        <w:tblW w:w="0" w:type="auto"/>
        <w:tblLook w:val="04A0" w:firstRow="1" w:lastRow="0" w:firstColumn="1" w:lastColumn="0" w:noHBand="0" w:noVBand="1"/>
      </w:tblPr>
      <w:tblGrid>
        <w:gridCol w:w="4508"/>
        <w:gridCol w:w="4508"/>
      </w:tblGrid>
      <w:tr w:rsidR="00296C7A" w14:paraId="55CFA659" w14:textId="77777777" w:rsidTr="00296C7A">
        <w:tc>
          <w:tcPr>
            <w:tcW w:w="4508" w:type="dxa"/>
          </w:tcPr>
          <w:p w14:paraId="0EC8F09C" w14:textId="46E74117" w:rsidR="00296C7A" w:rsidRDefault="00296C7A" w:rsidP="00367C90">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ModuleCount</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4DC33B88" w14:textId="2A5D6E75" w:rsidR="00296C7A" w:rsidRDefault="00296C7A" w:rsidP="00367C90">
            <w:r>
              <w:t>Returns the number of modules (columns) in the dynamic collection.</w:t>
            </w:r>
          </w:p>
        </w:tc>
      </w:tr>
      <w:tr w:rsidR="00296C7A" w14:paraId="5AA97C49" w14:textId="77777777" w:rsidTr="00296C7A">
        <w:tc>
          <w:tcPr>
            <w:tcW w:w="4508" w:type="dxa"/>
          </w:tcPr>
          <w:p w14:paraId="1A2D8B49" w14:textId="42DC5D8F" w:rsidR="00296C7A" w:rsidRDefault="00296C7A" w:rsidP="00367C90">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ReadingCount</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60453906" w14:textId="57F1AF24" w:rsidR="00296C7A" w:rsidRDefault="00296C7A" w:rsidP="00367C90">
            <w:r>
              <w:t>Returns the number of readings (rows) in the dynamic collection.</w:t>
            </w:r>
          </w:p>
        </w:tc>
      </w:tr>
      <w:tr w:rsidR="00296C7A" w14:paraId="6DF1D05D" w14:textId="77777777" w:rsidTr="00296C7A">
        <w:tc>
          <w:tcPr>
            <w:tcW w:w="4508" w:type="dxa"/>
          </w:tcPr>
          <w:p w14:paraId="3311E5F2" w14:textId="1DD73E14" w:rsidR="00296C7A" w:rsidRDefault="00296C7A" w:rsidP="00367C90">
            <w:proofErr w:type="spellStart"/>
            <w:r>
              <w:rPr>
                <w:rFonts w:ascii="Consolas" w:hAnsi="Consolas" w:cs="Consolas"/>
                <w:color w:val="2B91AF"/>
                <w:sz w:val="19"/>
                <w:szCs w:val="19"/>
                <w:highlight w:val="white"/>
              </w:rPr>
              <w:t>sReading</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GetItem</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ModuleIndex</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ReadingIndex</w:t>
            </w:r>
            <w:proofErr w:type="spellEnd"/>
            <w:r>
              <w:rPr>
                <w:rFonts w:ascii="Consolas" w:hAnsi="Consolas" w:cs="Consolas"/>
                <w:color w:val="000000"/>
                <w:sz w:val="19"/>
                <w:szCs w:val="19"/>
                <w:highlight w:val="white"/>
              </w:rPr>
              <w:t>);</w:t>
            </w:r>
          </w:p>
        </w:tc>
        <w:tc>
          <w:tcPr>
            <w:tcW w:w="4508" w:type="dxa"/>
          </w:tcPr>
          <w:p w14:paraId="50AF3E31" w14:textId="467D1950" w:rsidR="00296C7A" w:rsidRDefault="00296C7A" w:rsidP="00367C90">
            <w:r>
              <w:t>Gets a single reading in units of measure in the dynamic collection</w:t>
            </w:r>
            <w:r w:rsidR="00B86DD5">
              <w:t>.</w:t>
            </w:r>
          </w:p>
        </w:tc>
      </w:tr>
      <w:tr w:rsidR="00296C7A" w14:paraId="1FE954CB" w14:textId="77777777" w:rsidTr="00296C7A">
        <w:tc>
          <w:tcPr>
            <w:tcW w:w="4508" w:type="dxa"/>
          </w:tcPr>
          <w:p w14:paraId="70D37592" w14:textId="5DAF9B74" w:rsidR="00296C7A" w:rsidRDefault="00296C7A" w:rsidP="00367C90">
            <w:proofErr w:type="spellStart"/>
            <w:r>
              <w:rPr>
                <w:rFonts w:ascii="Consolas" w:hAnsi="Consolas" w:cs="Consolas"/>
                <w:color w:val="2B91AF"/>
                <w:sz w:val="19"/>
                <w:szCs w:val="19"/>
                <w:highlight w:val="white"/>
              </w:rPr>
              <w:t>eOrbitErrors</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GetReadingErrorStatus</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ModuleIndex</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ReadingIndex</w:t>
            </w:r>
            <w:proofErr w:type="spellEnd"/>
            <w:r>
              <w:rPr>
                <w:rFonts w:ascii="Consolas" w:hAnsi="Consolas" w:cs="Consolas"/>
                <w:color w:val="000000"/>
                <w:sz w:val="19"/>
                <w:szCs w:val="19"/>
                <w:highlight w:val="white"/>
              </w:rPr>
              <w:t>);</w:t>
            </w:r>
          </w:p>
        </w:tc>
        <w:tc>
          <w:tcPr>
            <w:tcW w:w="4508" w:type="dxa"/>
          </w:tcPr>
          <w:p w14:paraId="7B52508E" w14:textId="1445AB74" w:rsidR="00296C7A" w:rsidRDefault="00B86DD5" w:rsidP="00367C90">
            <w:r>
              <w:t>Gets any reading error of a reading in the dynamic collection. This is useful to detect overrange and under-range errors.</w:t>
            </w:r>
          </w:p>
        </w:tc>
      </w:tr>
      <w:tr w:rsidR="00296C7A" w14:paraId="0029A454" w14:textId="77777777" w:rsidTr="00296C7A">
        <w:tc>
          <w:tcPr>
            <w:tcW w:w="4508" w:type="dxa"/>
          </w:tcPr>
          <w:p w14:paraId="5566B74D" w14:textId="35040899" w:rsidR="00296C7A" w:rsidRDefault="00296C7A" w:rsidP="00367C90">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GetReadingInCounts</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ModuleIndex</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ReadingIndex</w:t>
            </w:r>
            <w:proofErr w:type="spellEnd"/>
            <w:r>
              <w:rPr>
                <w:rFonts w:ascii="Consolas" w:hAnsi="Consolas" w:cs="Consolas"/>
                <w:color w:val="000000"/>
                <w:sz w:val="19"/>
                <w:szCs w:val="19"/>
                <w:highlight w:val="white"/>
              </w:rPr>
              <w:t>);</w:t>
            </w:r>
          </w:p>
        </w:tc>
        <w:tc>
          <w:tcPr>
            <w:tcW w:w="4508" w:type="dxa"/>
          </w:tcPr>
          <w:p w14:paraId="6092F0B8" w14:textId="0DBCC374" w:rsidR="00296C7A" w:rsidRDefault="00B86DD5" w:rsidP="00367C90">
            <w:r>
              <w:t xml:space="preserve">Returns a </w:t>
            </w:r>
            <w:proofErr w:type="gramStart"/>
            <w:r>
              <w:t>single raw counts</w:t>
            </w:r>
            <w:proofErr w:type="gramEnd"/>
            <w:r>
              <w:t xml:space="preserve"> reading in the dynamic collection.</w:t>
            </w:r>
          </w:p>
        </w:tc>
      </w:tr>
      <w:tr w:rsidR="00296C7A" w14:paraId="219FFB74" w14:textId="77777777" w:rsidTr="00296C7A">
        <w:tc>
          <w:tcPr>
            <w:tcW w:w="4508" w:type="dxa"/>
          </w:tcPr>
          <w:p w14:paraId="58CB307A" w14:textId="549F631C" w:rsidR="00296C7A" w:rsidRDefault="00296C7A" w:rsidP="00367C90">
            <w:proofErr w:type="spellStart"/>
            <w:r>
              <w:rPr>
                <w:rFonts w:ascii="Consolas" w:hAnsi="Consolas" w:cs="Consolas"/>
                <w:color w:val="2B91AF"/>
                <w:sz w:val="19"/>
                <w:szCs w:val="19"/>
                <w:highlight w:val="white"/>
              </w:rPr>
              <w:t>OrbitErrors</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CollectionStatus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060FA7AB" w14:textId="1FB15F5C" w:rsidR="00296C7A" w:rsidRDefault="00296C7A" w:rsidP="00367C90">
            <w:r>
              <w:t>Contains any errors encountered collecting dynamic data from the modules.</w:t>
            </w:r>
          </w:p>
        </w:tc>
      </w:tr>
    </w:tbl>
    <w:p w14:paraId="17575912" w14:textId="77777777" w:rsidR="00296C7A" w:rsidRDefault="00296C7A" w:rsidP="00367C90"/>
    <w:p w14:paraId="766047C2" w14:textId="269E5F33" w:rsidR="00D502DE" w:rsidRPr="00196A9F" w:rsidRDefault="00D502DE" w:rsidP="00367C90">
      <w:pPr>
        <w:rPr>
          <w:b/>
          <w:bCs/>
        </w:rPr>
      </w:pPr>
      <w:proofErr w:type="spellStart"/>
      <w:r w:rsidRPr="00196A9F">
        <w:rPr>
          <w:b/>
          <w:bCs/>
        </w:rPr>
        <w:t>OrbitModuleEIM</w:t>
      </w:r>
      <w:proofErr w:type="spellEnd"/>
      <w:r w:rsidRPr="00196A9F">
        <w:rPr>
          <w:b/>
          <w:bCs/>
        </w:rPr>
        <w:t xml:space="preserve"> Dynamic Methods</w:t>
      </w:r>
    </w:p>
    <w:tbl>
      <w:tblPr>
        <w:tblStyle w:val="TableGrid"/>
        <w:tblW w:w="0" w:type="auto"/>
        <w:tblLook w:val="04A0" w:firstRow="1" w:lastRow="0" w:firstColumn="1" w:lastColumn="0" w:noHBand="0" w:noVBand="1"/>
      </w:tblPr>
      <w:tblGrid>
        <w:gridCol w:w="4508"/>
        <w:gridCol w:w="4508"/>
      </w:tblGrid>
      <w:tr w:rsidR="00196A9F" w14:paraId="60A9C673" w14:textId="77777777" w:rsidTr="00196A9F">
        <w:tc>
          <w:tcPr>
            <w:tcW w:w="4508" w:type="dxa"/>
          </w:tcPr>
          <w:p w14:paraId="38BA4300" w14:textId="12832610" w:rsidR="00196A9F" w:rsidRDefault="00196A9F" w:rsidP="00367C90">
            <w:r>
              <w:rPr>
                <w:rFonts w:ascii="Consolas" w:hAnsi="Consolas" w:cs="Consolas"/>
                <w:color w:val="2B91AF"/>
                <w:sz w:val="19"/>
                <w:szCs w:val="19"/>
                <w:highlight w:val="white"/>
              </w:rPr>
              <w:t>int16_t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TxSync</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5CA9297F" w14:textId="5E0FDA46" w:rsidR="00196A9F" w:rsidRDefault="00196A9F" w:rsidP="00367C90">
            <w:r>
              <w:t>Returns the number of counts configured between sync pulses when this module is configured as a dynamic master.</w:t>
            </w:r>
          </w:p>
        </w:tc>
      </w:tr>
      <w:tr w:rsidR="00196A9F" w14:paraId="7DE93D36" w14:textId="77777777" w:rsidTr="00196A9F">
        <w:tc>
          <w:tcPr>
            <w:tcW w:w="4508" w:type="dxa"/>
          </w:tcPr>
          <w:p w14:paraId="6C2F1765" w14:textId="62793D41" w:rsidR="00196A9F" w:rsidRDefault="00196A9F" w:rsidP="00367C90">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setTxSync</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int16_t</w:t>
            </w:r>
            <w:r>
              <w:rPr>
                <w:rFonts w:ascii="Consolas" w:hAnsi="Consolas" w:cs="Consolas"/>
                <w:color w:val="000000"/>
                <w:sz w:val="19"/>
                <w:szCs w:val="19"/>
                <w:highlight w:val="white"/>
              </w:rPr>
              <w:t xml:space="preserve"> value);</w:t>
            </w:r>
          </w:p>
        </w:tc>
        <w:tc>
          <w:tcPr>
            <w:tcW w:w="4508" w:type="dxa"/>
          </w:tcPr>
          <w:p w14:paraId="65A173ED" w14:textId="25DD8AF5" w:rsidR="00196A9F" w:rsidRDefault="00196A9F" w:rsidP="00367C90">
            <w:r>
              <w:t>Sets the counts value between sync pulses when this module is configured as a dynamic master.</w:t>
            </w:r>
          </w:p>
        </w:tc>
      </w:tr>
      <w:tr w:rsidR="00196A9F" w14:paraId="4F01B5CD" w14:textId="77777777" w:rsidTr="00196A9F">
        <w:tc>
          <w:tcPr>
            <w:tcW w:w="4508" w:type="dxa"/>
          </w:tcPr>
          <w:p w14:paraId="77DE32F4" w14:textId="233910D7" w:rsidR="00196A9F" w:rsidRDefault="00196A9F" w:rsidP="00367C90">
            <w:r>
              <w:rPr>
                <w:rFonts w:ascii="Consolas" w:hAnsi="Consolas" w:cs="Consolas"/>
                <w:color w:val="2B91AF"/>
                <w:sz w:val="19"/>
                <w:szCs w:val="19"/>
                <w:highlight w:val="white"/>
              </w:rPr>
              <w:t>int16_t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HoldOff</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2255C20A" w14:textId="7E898DBF" w:rsidR="00196A9F" w:rsidRDefault="00196A9F" w:rsidP="00367C90">
            <w:r>
              <w:t>Returns the number of counts configured to wait before issuing the first sync pulse when this module is a dynamic master.</w:t>
            </w:r>
          </w:p>
        </w:tc>
      </w:tr>
      <w:tr w:rsidR="00196A9F" w14:paraId="2D1BD4AB" w14:textId="77777777" w:rsidTr="00196A9F">
        <w:tc>
          <w:tcPr>
            <w:tcW w:w="4508" w:type="dxa"/>
          </w:tcPr>
          <w:p w14:paraId="0FA84DD8" w14:textId="60EDD287" w:rsidR="00196A9F" w:rsidRDefault="00196A9F" w:rsidP="00367C90">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setHoldOff</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int16_t</w:t>
            </w:r>
            <w:r>
              <w:rPr>
                <w:rFonts w:ascii="Consolas" w:hAnsi="Consolas" w:cs="Consolas"/>
                <w:color w:val="000000"/>
                <w:sz w:val="19"/>
                <w:szCs w:val="19"/>
                <w:highlight w:val="white"/>
              </w:rPr>
              <w:t xml:space="preserve"> value);</w:t>
            </w:r>
          </w:p>
        </w:tc>
        <w:tc>
          <w:tcPr>
            <w:tcW w:w="4508" w:type="dxa"/>
          </w:tcPr>
          <w:p w14:paraId="46BF1F2D" w14:textId="61621F7A" w:rsidR="00196A9F" w:rsidRDefault="00196A9F" w:rsidP="00367C90">
            <w:r>
              <w:t xml:space="preserve">Sets the number of counts to wait before issuing the first sync pulse when this module is </w:t>
            </w:r>
            <w:r>
              <w:lastRenderedPageBreak/>
              <w:t>a dynamic master.</w:t>
            </w:r>
            <w:r w:rsidR="006C25CE">
              <w:t xml:space="preserve"> Dynamic master mode must also be set to holdoff when using this property.</w:t>
            </w:r>
          </w:p>
        </w:tc>
      </w:tr>
      <w:tr w:rsidR="00196A9F" w14:paraId="4496C1E6" w14:textId="77777777" w:rsidTr="00196A9F">
        <w:tc>
          <w:tcPr>
            <w:tcW w:w="4508" w:type="dxa"/>
          </w:tcPr>
          <w:p w14:paraId="1FBA7D5D" w14:textId="3EEE533E" w:rsidR="00196A9F" w:rsidRDefault="00196A9F" w:rsidP="00367C90">
            <w:proofErr w:type="spellStart"/>
            <w:r>
              <w:rPr>
                <w:rFonts w:ascii="Consolas" w:hAnsi="Consolas" w:cs="Consolas"/>
                <w:color w:val="2B91AF"/>
                <w:sz w:val="19"/>
                <w:szCs w:val="19"/>
                <w:highlight w:val="white"/>
              </w:rPr>
              <w:lastRenderedPageBreak/>
              <w:t>eDynamicMasterMode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DynamicMasterMode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50681913" w14:textId="64B332BF" w:rsidR="00196A9F" w:rsidRDefault="006C25CE" w:rsidP="00367C90">
            <w:r>
              <w:t>Returns the action to take on starting dynamic when configured as a dynamic master.</w:t>
            </w:r>
          </w:p>
        </w:tc>
      </w:tr>
      <w:tr w:rsidR="00196A9F" w14:paraId="5A64558E" w14:textId="77777777" w:rsidTr="00196A9F">
        <w:tc>
          <w:tcPr>
            <w:tcW w:w="4508" w:type="dxa"/>
          </w:tcPr>
          <w:p w14:paraId="5B2152BA" w14:textId="7FBCCC93" w:rsidR="00196A9F" w:rsidRDefault="00196A9F" w:rsidP="00367C90">
            <w:pPr>
              <w:rPr>
                <w:rFonts w:ascii="Consolas" w:hAnsi="Consolas" w:cs="Consolas"/>
                <w:color w:val="2B91A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setDynamicMasterMode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eDynamicMasterMode</w:t>
            </w:r>
            <w:proofErr w:type="spellEnd"/>
            <w:r>
              <w:rPr>
                <w:rFonts w:ascii="Consolas" w:hAnsi="Consolas" w:cs="Consolas"/>
                <w:color w:val="000000"/>
                <w:sz w:val="19"/>
                <w:szCs w:val="19"/>
                <w:highlight w:val="white"/>
              </w:rPr>
              <w:t xml:space="preserve"> value);</w:t>
            </w:r>
          </w:p>
        </w:tc>
        <w:tc>
          <w:tcPr>
            <w:tcW w:w="4508" w:type="dxa"/>
          </w:tcPr>
          <w:p w14:paraId="5974D51F" w14:textId="04DF1862" w:rsidR="00196A9F" w:rsidRDefault="006C25CE" w:rsidP="00367C90">
            <w:r>
              <w:t>Sets the action to take on starting dynamic master. Options are:</w:t>
            </w:r>
          </w:p>
          <w:p w14:paraId="7DB72D95" w14:textId="77777777" w:rsidR="006C25CE" w:rsidRDefault="006C25CE" w:rsidP="00367C90"/>
          <w:p w14:paraId="5A263656" w14:textId="77777777" w:rsidR="006C25CE" w:rsidRDefault="006C25CE" w:rsidP="00367C90">
            <w:r>
              <w:t>Instant: Start issuing syncs right away.</w:t>
            </w:r>
          </w:p>
          <w:p w14:paraId="3772BEA6" w14:textId="77777777" w:rsidR="006C25CE" w:rsidRDefault="006C25CE" w:rsidP="00367C90"/>
          <w:p w14:paraId="1C7FE3B3" w14:textId="77777777" w:rsidR="006C25CE" w:rsidRDefault="006C25CE" w:rsidP="00367C90">
            <w:r>
              <w:t xml:space="preserve">Holdoff: Wait a number of counts before issuing syncs. The value to wait is set using </w:t>
            </w:r>
            <w:proofErr w:type="spellStart"/>
            <w:proofErr w:type="gramStart"/>
            <w:r>
              <w:t>setHoldOff</w:t>
            </w:r>
            <w:proofErr w:type="spellEnd"/>
            <w:r>
              <w:t>(</w:t>
            </w:r>
            <w:proofErr w:type="gramEnd"/>
            <w:r>
              <w:t>).</w:t>
            </w:r>
          </w:p>
          <w:p w14:paraId="0308F9DE" w14:textId="77777777" w:rsidR="006C25CE" w:rsidRDefault="006C25CE" w:rsidP="00367C90"/>
          <w:p w14:paraId="0C12CBFC" w14:textId="77777777" w:rsidR="006C25CE" w:rsidRDefault="006C25CE" w:rsidP="00367C90">
            <w:proofErr w:type="spellStart"/>
            <w:r>
              <w:t>RefAction_Reset</w:t>
            </w:r>
            <w:proofErr w:type="spellEnd"/>
            <w:r>
              <w:t xml:space="preserve">: Start triggering syncs at the </w:t>
            </w:r>
            <w:proofErr w:type="spellStart"/>
            <w:r>
              <w:t>refmark</w:t>
            </w:r>
            <w:proofErr w:type="spellEnd"/>
            <w:r>
              <w:t>, setting the module reading to zero counts.</w:t>
            </w:r>
          </w:p>
          <w:p w14:paraId="49EC9302" w14:textId="77777777" w:rsidR="006C25CE" w:rsidRDefault="006C25CE" w:rsidP="00367C90"/>
          <w:p w14:paraId="2624319A" w14:textId="21E3EA5C" w:rsidR="006C25CE" w:rsidRDefault="006C25CE" w:rsidP="006C25CE">
            <w:proofErr w:type="spellStart"/>
            <w:r>
              <w:t>Refaction_Preset</w:t>
            </w:r>
            <w:proofErr w:type="spellEnd"/>
            <w:proofErr w:type="gramStart"/>
            <w:r>
              <w:t>: :</w:t>
            </w:r>
            <w:proofErr w:type="gramEnd"/>
            <w:r>
              <w:t xml:space="preserve"> Start triggering syncs at the </w:t>
            </w:r>
            <w:proofErr w:type="spellStart"/>
            <w:r>
              <w:t>refmark</w:t>
            </w:r>
            <w:proofErr w:type="spellEnd"/>
            <w:r>
              <w:t xml:space="preserve">, setting the module reading to a specific number of counts. The value is set using </w:t>
            </w:r>
            <w:proofErr w:type="spellStart"/>
            <w:proofErr w:type="gramStart"/>
            <w:r>
              <w:t>setPresetInCounts</w:t>
            </w:r>
            <w:proofErr w:type="spellEnd"/>
            <w:r>
              <w:t>(</w:t>
            </w:r>
            <w:proofErr w:type="gramEnd"/>
            <w:r>
              <w:t>);</w:t>
            </w:r>
          </w:p>
          <w:p w14:paraId="286F8C41" w14:textId="558FA98D" w:rsidR="006C25CE" w:rsidRDefault="006C25CE" w:rsidP="00367C90"/>
        </w:tc>
      </w:tr>
      <w:tr w:rsidR="004A3153" w14:paraId="2564D783" w14:textId="77777777" w:rsidTr="00196A9F">
        <w:tc>
          <w:tcPr>
            <w:tcW w:w="4508" w:type="dxa"/>
          </w:tcPr>
          <w:p w14:paraId="39484037" w14:textId="3E63CF07" w:rsidR="004A3153" w:rsidRDefault="004A3153" w:rsidP="00367C90">
            <w:pPr>
              <w:rPr>
                <w:rFonts w:ascii="Consolas" w:hAnsi="Consolas" w:cs="Consolas"/>
                <w:color w:val="0000FF"/>
                <w:sz w:val="19"/>
                <w:szCs w:val="19"/>
                <w:highlight w:val="white"/>
              </w:rPr>
            </w:pP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PresetInCounts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23D45F9D" w14:textId="04C8B55E" w:rsidR="004A3153" w:rsidRDefault="004A3153" w:rsidP="00367C90">
            <w:r>
              <w:t xml:space="preserve">Get the configured </w:t>
            </w:r>
            <w:proofErr w:type="spellStart"/>
            <w:r>
              <w:t>preset</w:t>
            </w:r>
            <w:proofErr w:type="spellEnd"/>
            <w:r>
              <w:t xml:space="preserve"> value for this module</w:t>
            </w:r>
          </w:p>
        </w:tc>
      </w:tr>
      <w:tr w:rsidR="004A3153" w14:paraId="2B752BB0" w14:textId="77777777" w:rsidTr="00196A9F">
        <w:tc>
          <w:tcPr>
            <w:tcW w:w="4508" w:type="dxa"/>
          </w:tcPr>
          <w:p w14:paraId="149CFD86" w14:textId="18B24EAA" w:rsidR="004A3153" w:rsidRDefault="004A3153" w:rsidP="00367C90">
            <w:pPr>
              <w:rPr>
                <w:rFonts w:ascii="Consolas" w:hAnsi="Consolas" w:cs="Consolas"/>
                <w:color w:val="0000F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setPresetInCounts</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preset</w:t>
            </w:r>
            <w:proofErr w:type="spellEnd"/>
            <w:r>
              <w:rPr>
                <w:rFonts w:ascii="Consolas" w:hAnsi="Consolas" w:cs="Consolas"/>
                <w:color w:val="000000"/>
                <w:sz w:val="19"/>
                <w:szCs w:val="19"/>
                <w:highlight w:val="white"/>
              </w:rPr>
              <w:t>);</w:t>
            </w:r>
          </w:p>
        </w:tc>
        <w:tc>
          <w:tcPr>
            <w:tcW w:w="4508" w:type="dxa"/>
          </w:tcPr>
          <w:p w14:paraId="51BA437A" w14:textId="77777777" w:rsidR="004A3153" w:rsidRDefault="004A3153" w:rsidP="00367C90">
            <w:r>
              <w:t xml:space="preserve">This sets the value used to </w:t>
            </w:r>
            <w:proofErr w:type="spellStart"/>
            <w:r>
              <w:t>preset</w:t>
            </w:r>
            <w:proofErr w:type="spellEnd"/>
            <w:r>
              <w:t xml:space="preserve"> the module.</w:t>
            </w:r>
          </w:p>
          <w:p w14:paraId="41D8D7E9" w14:textId="77777777" w:rsidR="004A3153" w:rsidRDefault="004A3153" w:rsidP="00367C90"/>
          <w:p w14:paraId="45CE6C0A" w14:textId="77777777" w:rsidR="004A3153" w:rsidRDefault="004A3153" w:rsidP="00367C90">
            <w:r>
              <w:t xml:space="preserve">If </w:t>
            </w:r>
            <w:proofErr w:type="spellStart"/>
            <w:proofErr w:type="gramStart"/>
            <w:r>
              <w:t>RefAction</w:t>
            </w:r>
            <w:proofErr w:type="spellEnd"/>
            <w:r>
              <w:t>(</w:t>
            </w:r>
            <w:proofErr w:type="gramEnd"/>
            <w:r>
              <w:t xml:space="preserve">) is set to None, the module will be immediately </w:t>
            </w:r>
            <w:proofErr w:type="spellStart"/>
            <w:r>
              <w:t>preset</w:t>
            </w:r>
            <w:proofErr w:type="spellEnd"/>
            <w:r>
              <w:t>.</w:t>
            </w:r>
          </w:p>
          <w:p w14:paraId="5973F377" w14:textId="77777777" w:rsidR="004A3153" w:rsidRDefault="004A3153" w:rsidP="00367C90"/>
          <w:p w14:paraId="65B6A8C3" w14:textId="1B139626" w:rsidR="004A3153" w:rsidRDefault="004A3153" w:rsidP="00367C90">
            <w:r>
              <w:t xml:space="preserve">If </w:t>
            </w:r>
            <w:proofErr w:type="spellStart"/>
            <w:proofErr w:type="gramStart"/>
            <w:r>
              <w:t>RefAction</w:t>
            </w:r>
            <w:proofErr w:type="spellEnd"/>
            <w:r>
              <w:t>(</w:t>
            </w:r>
            <w:proofErr w:type="gramEnd"/>
            <w:r>
              <w:t xml:space="preserve">) is </w:t>
            </w:r>
            <w:proofErr w:type="spellStart"/>
            <w:r>
              <w:t>ContinuousPreset</w:t>
            </w:r>
            <w:proofErr w:type="spellEnd"/>
            <w:r>
              <w:t xml:space="preserve"> or </w:t>
            </w:r>
            <w:proofErr w:type="spellStart"/>
            <w:r>
              <w:t>Preset</w:t>
            </w:r>
            <w:proofErr w:type="spellEnd"/>
            <w:r>
              <w:t xml:space="preserve">() this is the value </w:t>
            </w:r>
            <w:proofErr w:type="spellStart"/>
            <w:r>
              <w:t>preset</w:t>
            </w:r>
            <w:proofErr w:type="spellEnd"/>
            <w:r>
              <w:t xml:space="preserve"> on passing the </w:t>
            </w:r>
            <w:proofErr w:type="spellStart"/>
            <w:r>
              <w:t>refmark</w:t>
            </w:r>
            <w:proofErr w:type="spellEnd"/>
            <w:r>
              <w:t>.</w:t>
            </w:r>
          </w:p>
        </w:tc>
      </w:tr>
    </w:tbl>
    <w:p w14:paraId="24B6FC93" w14:textId="77777777" w:rsidR="00196A9F" w:rsidRDefault="00196A9F" w:rsidP="00367C90"/>
    <w:p w14:paraId="3AA64920" w14:textId="7D9A1ECB" w:rsidR="00D502DE" w:rsidRPr="004A3153" w:rsidRDefault="00D502DE" w:rsidP="00367C90">
      <w:pPr>
        <w:rPr>
          <w:b/>
          <w:bCs/>
        </w:rPr>
      </w:pPr>
      <w:r w:rsidRPr="004A3153">
        <w:rPr>
          <w:b/>
          <w:bCs/>
        </w:rPr>
        <w:t>OrbitModuleDIOM2 Dynamic Methods</w:t>
      </w:r>
    </w:p>
    <w:tbl>
      <w:tblPr>
        <w:tblStyle w:val="TableGrid"/>
        <w:tblW w:w="0" w:type="auto"/>
        <w:tblLook w:val="04A0" w:firstRow="1" w:lastRow="0" w:firstColumn="1" w:lastColumn="0" w:noHBand="0" w:noVBand="1"/>
      </w:tblPr>
      <w:tblGrid>
        <w:gridCol w:w="4508"/>
        <w:gridCol w:w="4508"/>
      </w:tblGrid>
      <w:tr w:rsidR="00BC2D18" w14:paraId="63A69FB8" w14:textId="77777777" w:rsidTr="00196A9F">
        <w:tc>
          <w:tcPr>
            <w:tcW w:w="4508" w:type="dxa"/>
          </w:tcPr>
          <w:p w14:paraId="6E8BD0ED" w14:textId="40E348A0" w:rsidR="00BC2D18" w:rsidRDefault="00BC2D18" w:rsidP="00BC2D18">
            <w:r>
              <w:rPr>
                <w:rFonts w:ascii="Consolas" w:hAnsi="Consolas" w:cs="Consolas"/>
                <w:color w:val="2B91AF"/>
                <w:sz w:val="19"/>
                <w:szCs w:val="19"/>
                <w:highlight w:val="white"/>
              </w:rPr>
              <w:t>int16_t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TxSync</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04DB144E" w14:textId="6A65F299" w:rsidR="00BC2D18" w:rsidRDefault="00BC2D18" w:rsidP="00BC2D18">
            <w:r>
              <w:t>Returns the number of counts configured between sync pulses when this module is configured as a dynamic master.</w:t>
            </w:r>
          </w:p>
        </w:tc>
      </w:tr>
      <w:tr w:rsidR="00BC2D18" w14:paraId="27C72CC4" w14:textId="77777777" w:rsidTr="00196A9F">
        <w:tc>
          <w:tcPr>
            <w:tcW w:w="4508" w:type="dxa"/>
          </w:tcPr>
          <w:p w14:paraId="0A4A3635" w14:textId="6418B491" w:rsidR="00BC2D18" w:rsidRDefault="00BC2D18" w:rsidP="00BC2D18">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setTxSync</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int16_t</w:t>
            </w:r>
            <w:r>
              <w:rPr>
                <w:rFonts w:ascii="Consolas" w:hAnsi="Consolas" w:cs="Consolas"/>
                <w:color w:val="000000"/>
                <w:sz w:val="19"/>
                <w:szCs w:val="19"/>
                <w:highlight w:val="white"/>
              </w:rPr>
              <w:t xml:space="preserve"> value);</w:t>
            </w:r>
          </w:p>
        </w:tc>
        <w:tc>
          <w:tcPr>
            <w:tcW w:w="4508" w:type="dxa"/>
          </w:tcPr>
          <w:p w14:paraId="5C0E32FE" w14:textId="22D4087A" w:rsidR="00BC2D18" w:rsidRDefault="00BC2D18" w:rsidP="00BC2D18">
            <w:r>
              <w:t>Sets the counts value between sync pulses when this module is configured as a dynamic master.</w:t>
            </w:r>
          </w:p>
        </w:tc>
      </w:tr>
      <w:tr w:rsidR="00BC2D18" w14:paraId="51C15AE0" w14:textId="77777777" w:rsidTr="00196A9F">
        <w:tc>
          <w:tcPr>
            <w:tcW w:w="4508" w:type="dxa"/>
          </w:tcPr>
          <w:p w14:paraId="1F0D23A9" w14:textId="3DC1147C" w:rsidR="00BC2D18" w:rsidRDefault="00BC2D18" w:rsidP="00BC2D18">
            <w:proofErr w:type="spellStart"/>
            <w:r>
              <w:rPr>
                <w:rFonts w:ascii="Consolas" w:hAnsi="Consolas" w:cs="Consolas"/>
                <w:color w:val="2B91AF"/>
                <w:sz w:val="19"/>
                <w:szCs w:val="19"/>
                <w:highlight w:val="white"/>
              </w:rPr>
              <w:t>eDynamicMasterMode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DynamicMasterMode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561DD6AC" w14:textId="333BAC4B" w:rsidR="00BC2D18" w:rsidRDefault="00BC2D18" w:rsidP="00BC2D18">
            <w:r>
              <w:t>Returns the action to take on starting dynamic when configured as a dynamic master.</w:t>
            </w:r>
          </w:p>
        </w:tc>
      </w:tr>
      <w:tr w:rsidR="00BC2D18" w14:paraId="70EA8226" w14:textId="77777777" w:rsidTr="00196A9F">
        <w:tc>
          <w:tcPr>
            <w:tcW w:w="4508" w:type="dxa"/>
          </w:tcPr>
          <w:p w14:paraId="61C2F15E" w14:textId="134D8B85" w:rsidR="00BC2D18" w:rsidRDefault="00BC2D18" w:rsidP="00BC2D18">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setDynamicMasterMode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eDynamicMasterMode</w:t>
            </w:r>
            <w:proofErr w:type="spellEnd"/>
            <w:r>
              <w:rPr>
                <w:rFonts w:ascii="Consolas" w:hAnsi="Consolas" w:cs="Consolas"/>
                <w:color w:val="000000"/>
                <w:sz w:val="19"/>
                <w:szCs w:val="19"/>
                <w:highlight w:val="white"/>
              </w:rPr>
              <w:t xml:space="preserve"> value);</w:t>
            </w:r>
          </w:p>
        </w:tc>
        <w:tc>
          <w:tcPr>
            <w:tcW w:w="4508" w:type="dxa"/>
          </w:tcPr>
          <w:p w14:paraId="20EE31BA" w14:textId="02C0282C" w:rsidR="00BC2D18" w:rsidRDefault="00BC2D18" w:rsidP="00BC2D18">
            <w:r>
              <w:t>Sets the action to take on starting dynamic master. The only option for this module type is:</w:t>
            </w:r>
          </w:p>
          <w:p w14:paraId="6CF68030" w14:textId="77777777" w:rsidR="00BC2D18" w:rsidRDefault="00BC2D18" w:rsidP="00BC2D18"/>
          <w:p w14:paraId="3A9C6BA0" w14:textId="1DD9B7D6" w:rsidR="00BC2D18" w:rsidRDefault="00BC2D18" w:rsidP="00BC2D18">
            <w:r>
              <w:t>Instant: Start issuing syncs right away.</w:t>
            </w:r>
          </w:p>
          <w:p w14:paraId="0EB28023" w14:textId="77777777" w:rsidR="00BC2D18" w:rsidRDefault="00BC2D18" w:rsidP="00BC2D18"/>
        </w:tc>
      </w:tr>
    </w:tbl>
    <w:p w14:paraId="1C9C5A0B" w14:textId="77777777" w:rsidR="00196A9F" w:rsidRDefault="00196A9F" w:rsidP="00367C90"/>
    <w:p w14:paraId="536F2C1D" w14:textId="77777777" w:rsidR="00F36F13" w:rsidRPr="00596957" w:rsidRDefault="00F36F13" w:rsidP="00F36F13">
      <w:pPr>
        <w:rPr>
          <w:b/>
          <w:bCs/>
          <w:highlight w:val="white"/>
        </w:rPr>
      </w:pPr>
      <w:proofErr w:type="spellStart"/>
      <w:r w:rsidRPr="00596957">
        <w:rPr>
          <w:b/>
          <w:bCs/>
          <w:highlight w:val="white"/>
        </w:rPr>
        <w:t>sReading</w:t>
      </w:r>
      <w:proofErr w:type="spellEnd"/>
      <w:r w:rsidRPr="00596957">
        <w:rPr>
          <w:b/>
          <w:bCs/>
          <w:highlight w:val="white"/>
        </w:rPr>
        <w:t xml:space="preserve"> Structure</w:t>
      </w:r>
    </w:p>
    <w:tbl>
      <w:tblPr>
        <w:tblStyle w:val="TableGrid"/>
        <w:tblW w:w="0" w:type="auto"/>
        <w:tblLook w:val="04A0" w:firstRow="1" w:lastRow="0" w:firstColumn="1" w:lastColumn="0" w:noHBand="0" w:noVBand="1"/>
      </w:tblPr>
      <w:tblGrid>
        <w:gridCol w:w="2689"/>
        <w:gridCol w:w="6327"/>
      </w:tblGrid>
      <w:tr w:rsidR="00F36F13" w14:paraId="0347656A" w14:textId="77777777" w:rsidTr="00C40789">
        <w:tc>
          <w:tcPr>
            <w:tcW w:w="2689" w:type="dxa"/>
          </w:tcPr>
          <w:p w14:paraId="6AFC3B56" w14:textId="77777777" w:rsidR="00F36F13" w:rsidRDefault="00F36F13" w:rsidP="00C40789">
            <w:pPr>
              <w:autoSpaceDE w:val="0"/>
              <w:autoSpaceDN w:val="0"/>
              <w:adjustRightInd w:val="0"/>
              <w:rPr>
                <w:rFonts w:ascii="Consolas" w:hAnsi="Consolas" w:cs="Consolas"/>
                <w:color w:val="000000"/>
                <w:sz w:val="19"/>
                <w:szCs w:val="19"/>
                <w:highlight w:val="white"/>
              </w:rPr>
            </w:pPr>
            <w:proofErr w:type="spellStart"/>
            <w:r>
              <w:rPr>
                <w:rFonts w:ascii="Consolas" w:hAnsi="Consolas" w:cs="Consolas"/>
                <w:color w:val="2B91AF"/>
                <w:sz w:val="19"/>
                <w:szCs w:val="19"/>
                <w:highlight w:val="white"/>
              </w:rPr>
              <w:lastRenderedPageBreak/>
              <w:t>eOrbitErrors</w:t>
            </w:r>
            <w:proofErr w:type="spellEnd"/>
            <w:r>
              <w:rPr>
                <w:rFonts w:ascii="Consolas" w:hAnsi="Consolas" w:cs="Consolas"/>
                <w:color w:val="000000"/>
                <w:sz w:val="19"/>
                <w:szCs w:val="19"/>
                <w:highlight w:val="white"/>
              </w:rPr>
              <w:t xml:space="preserve"> Error;</w:t>
            </w:r>
          </w:p>
        </w:tc>
        <w:tc>
          <w:tcPr>
            <w:tcW w:w="6327" w:type="dxa"/>
          </w:tcPr>
          <w:p w14:paraId="697D342C" w14:textId="77777777" w:rsidR="00F36F13" w:rsidRDefault="00F36F13" w:rsidP="00C40789">
            <w:pPr>
              <w:rPr>
                <w:highlight w:val="white"/>
              </w:rPr>
            </w:pPr>
            <w:r>
              <w:rPr>
                <w:highlight w:val="white"/>
              </w:rPr>
              <w:t xml:space="preserve">The error value for this reading. Will usually be </w:t>
            </w:r>
            <w:proofErr w:type="spellStart"/>
            <w:r>
              <w:rPr>
                <w:highlight w:val="white"/>
              </w:rPr>
              <w:t>eOrbitErrors_NoError</w:t>
            </w:r>
            <w:proofErr w:type="spellEnd"/>
            <w:r>
              <w:rPr>
                <w:highlight w:val="white"/>
              </w:rPr>
              <w:t>.</w:t>
            </w:r>
          </w:p>
        </w:tc>
      </w:tr>
      <w:tr w:rsidR="00F36F13" w14:paraId="708901E6" w14:textId="77777777" w:rsidTr="00C40789">
        <w:tc>
          <w:tcPr>
            <w:tcW w:w="2689" w:type="dxa"/>
          </w:tcPr>
          <w:p w14:paraId="650A366C" w14:textId="77777777" w:rsidR="00F36F13" w:rsidRDefault="00F36F13" w:rsidP="00C40789">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Readcounts</w:t>
            </w:r>
            <w:proofErr w:type="spellEnd"/>
            <w:r>
              <w:rPr>
                <w:rFonts w:ascii="Consolas" w:hAnsi="Consolas" w:cs="Consolas"/>
                <w:color w:val="000000"/>
                <w:sz w:val="19"/>
                <w:szCs w:val="19"/>
                <w:highlight w:val="white"/>
              </w:rPr>
              <w:t>;</w:t>
            </w:r>
          </w:p>
        </w:tc>
        <w:tc>
          <w:tcPr>
            <w:tcW w:w="6327" w:type="dxa"/>
          </w:tcPr>
          <w:p w14:paraId="53D6BFCD" w14:textId="77777777" w:rsidR="00F36F13" w:rsidRDefault="00F36F13" w:rsidP="00C40789">
            <w:pPr>
              <w:rPr>
                <w:highlight w:val="white"/>
              </w:rPr>
            </w:pPr>
            <w:r>
              <w:rPr>
                <w:highlight w:val="white"/>
              </w:rPr>
              <w:t>The raw reading in counts.</w:t>
            </w:r>
          </w:p>
        </w:tc>
      </w:tr>
      <w:tr w:rsidR="00F36F13" w14:paraId="238AE7F9" w14:textId="77777777" w:rsidTr="00C40789">
        <w:tc>
          <w:tcPr>
            <w:tcW w:w="2689" w:type="dxa"/>
          </w:tcPr>
          <w:p w14:paraId="531ABA02" w14:textId="77777777" w:rsidR="00F36F13" w:rsidRDefault="00F36F13" w:rsidP="00C40789">
            <w:pPr>
              <w:autoSpaceDE w:val="0"/>
              <w:autoSpaceDN w:val="0"/>
              <w:adjustRightInd w:val="0"/>
              <w:rPr>
                <w:rFonts w:ascii="Consolas" w:hAnsi="Consolas" w:cs="Consolas"/>
                <w:color w:val="000000"/>
                <w:sz w:val="19"/>
                <w:szCs w:val="19"/>
                <w:highlight w:val="white"/>
              </w:rPr>
            </w:pP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Reading;</w:t>
            </w:r>
          </w:p>
        </w:tc>
        <w:tc>
          <w:tcPr>
            <w:tcW w:w="6327" w:type="dxa"/>
          </w:tcPr>
          <w:p w14:paraId="435EB678" w14:textId="77777777" w:rsidR="00F36F13" w:rsidRDefault="00F36F13" w:rsidP="00C40789">
            <w:pPr>
              <w:rPr>
                <w:highlight w:val="white"/>
              </w:rPr>
            </w:pPr>
            <w:r>
              <w:rPr>
                <w:highlight w:val="white"/>
              </w:rPr>
              <w:t xml:space="preserve">The reading converted to the </w:t>
            </w:r>
            <w:proofErr w:type="gramStart"/>
            <w:r>
              <w:rPr>
                <w:highlight w:val="white"/>
              </w:rPr>
              <w:t>modules</w:t>
            </w:r>
            <w:proofErr w:type="gramEnd"/>
            <w:r>
              <w:rPr>
                <w:highlight w:val="white"/>
              </w:rPr>
              <w:t xml:space="preserve"> units of measure.</w:t>
            </w:r>
          </w:p>
        </w:tc>
      </w:tr>
    </w:tbl>
    <w:p w14:paraId="22F1EEC9" w14:textId="77777777" w:rsidR="00F36F13" w:rsidRDefault="00F36F13" w:rsidP="00F36F13">
      <w:pPr>
        <w:autoSpaceDE w:val="0"/>
        <w:autoSpaceDN w:val="0"/>
        <w:adjustRightInd w:val="0"/>
        <w:spacing w:after="0" w:line="240" w:lineRule="auto"/>
        <w:rPr>
          <w:rFonts w:ascii="Consolas" w:hAnsi="Consolas" w:cs="Consolas"/>
          <w:color w:val="000000"/>
          <w:sz w:val="19"/>
          <w:szCs w:val="19"/>
          <w:highlight w:val="white"/>
        </w:rPr>
      </w:pPr>
    </w:p>
    <w:p w14:paraId="366258C1" w14:textId="77777777" w:rsidR="00F36F13" w:rsidRPr="002C09FE" w:rsidRDefault="00F36F13" w:rsidP="00F36F13">
      <w:pPr>
        <w:autoSpaceDE w:val="0"/>
        <w:autoSpaceDN w:val="0"/>
        <w:adjustRightInd w:val="0"/>
        <w:spacing w:after="0" w:line="240" w:lineRule="auto"/>
        <w:rPr>
          <w:rFonts w:ascii="Consolas" w:hAnsi="Consolas" w:cs="Consolas"/>
          <w:color w:val="000000"/>
          <w:sz w:val="19"/>
          <w:szCs w:val="19"/>
          <w:highlight w:val="white"/>
        </w:rPr>
      </w:pPr>
    </w:p>
    <w:p w14:paraId="5DC9E345" w14:textId="61555AD3" w:rsidR="004B78FA" w:rsidRPr="008C63B6" w:rsidRDefault="008C63B6" w:rsidP="00C549F3">
      <w:pPr>
        <w:pStyle w:val="Heading3"/>
      </w:pPr>
      <w:bookmarkStart w:id="56" w:name="_Toc88808337"/>
      <w:r w:rsidRPr="008C63B6">
        <w:t xml:space="preserve">Dynamic </w:t>
      </w:r>
      <w:r w:rsidR="004B78FA" w:rsidRPr="008C63B6">
        <w:t>Example 1</w:t>
      </w:r>
      <w:bookmarkEnd w:id="56"/>
    </w:p>
    <w:p w14:paraId="48983D20" w14:textId="77777777" w:rsidR="008C63B6" w:rsidRDefault="008C63B6" w:rsidP="00367C90">
      <w:pPr>
        <w:rPr>
          <w:b/>
          <w:bCs/>
        </w:rPr>
      </w:pPr>
    </w:p>
    <w:p w14:paraId="08A4550E" w14:textId="655C4C00" w:rsidR="008C63B6" w:rsidRPr="008C63B6" w:rsidRDefault="008C63B6" w:rsidP="00367C90">
      <w:r>
        <w:t>This example demonstrates how to use Dynamic 2 to collect 100 reading from a single DP with an interval of 50ms between readings.</w:t>
      </w:r>
    </w:p>
    <w:p w14:paraId="2A278CC0" w14:textId="77777777" w:rsidR="008C63B6" w:rsidRPr="00483FAB" w:rsidRDefault="008C63B6" w:rsidP="00367C90">
      <w:pPr>
        <w:rPr>
          <w:b/>
          <w:bCs/>
        </w:rPr>
      </w:pPr>
    </w:p>
    <w:p w14:paraId="709B962E" w14:textId="77777777" w:rsidR="00AE2507" w:rsidRDefault="00AE2507" w:rsidP="00AE2507">
      <w:pPr>
        <w:spacing w:after="0"/>
      </w:pPr>
      <w:r>
        <w:t>// Add our DP module to the network</w:t>
      </w:r>
    </w:p>
    <w:p w14:paraId="1BDD6850" w14:textId="77777777" w:rsidR="00AE2507" w:rsidRDefault="00AE2507" w:rsidP="00AE2507">
      <w:pPr>
        <w:spacing w:after="0"/>
      </w:pPr>
      <w:r>
        <w:t>network-&gt;</w:t>
      </w:r>
      <w:proofErr w:type="spellStart"/>
      <w:proofErr w:type="gramStart"/>
      <w:r>
        <w:t>AddModule</w:t>
      </w:r>
      <w:proofErr w:type="spellEnd"/>
      <w:r>
        <w:t>(</w:t>
      </w:r>
      <w:proofErr w:type="gramEnd"/>
      <w:r>
        <w:t>"504AL03P01", "DP1");</w:t>
      </w:r>
    </w:p>
    <w:p w14:paraId="17F77372" w14:textId="77777777" w:rsidR="00AE2507" w:rsidRDefault="00AE2507" w:rsidP="00AE2507">
      <w:pPr>
        <w:spacing w:after="0"/>
      </w:pPr>
    </w:p>
    <w:p w14:paraId="0B14A09A" w14:textId="77777777" w:rsidR="00AE2507" w:rsidRDefault="00AE2507" w:rsidP="00AE2507">
      <w:pPr>
        <w:spacing w:after="0"/>
      </w:pPr>
      <w:r>
        <w:t>// Set the network speed to High</w:t>
      </w:r>
    </w:p>
    <w:p w14:paraId="3161F2A9" w14:textId="77777777" w:rsidR="00AE2507" w:rsidRDefault="00AE2507" w:rsidP="00AE2507">
      <w:pPr>
        <w:spacing w:after="0"/>
      </w:pPr>
      <w:r>
        <w:t>network-&gt;</w:t>
      </w:r>
      <w:proofErr w:type="spellStart"/>
      <w:r>
        <w:t>setNetSpeed</w:t>
      </w:r>
      <w:proofErr w:type="spellEnd"/>
      <w:r>
        <w:t>(</w:t>
      </w:r>
      <w:proofErr w:type="spellStart"/>
      <w:r>
        <w:t>eNetSpeed_High</w:t>
      </w:r>
      <w:proofErr w:type="spellEnd"/>
      <w:proofErr w:type="gramStart"/>
      <w:r>
        <w:t>);</w:t>
      </w:r>
      <w:proofErr w:type="gramEnd"/>
    </w:p>
    <w:p w14:paraId="15A71883" w14:textId="77777777" w:rsidR="00AE2507" w:rsidRDefault="00AE2507" w:rsidP="00AE2507">
      <w:pPr>
        <w:spacing w:after="0"/>
      </w:pPr>
    </w:p>
    <w:p w14:paraId="46640845" w14:textId="77777777" w:rsidR="00AE2507" w:rsidRDefault="00AE2507" w:rsidP="00AE2507">
      <w:pPr>
        <w:spacing w:after="0"/>
      </w:pPr>
      <w:r>
        <w:t>// Get the dynamic data object</w:t>
      </w:r>
    </w:p>
    <w:p w14:paraId="069E1F21" w14:textId="77777777" w:rsidR="00AE2507" w:rsidRDefault="00AE2507" w:rsidP="00AE2507">
      <w:pPr>
        <w:spacing w:after="0"/>
      </w:pPr>
      <w:proofErr w:type="spellStart"/>
      <w:r>
        <w:t>OrbitDynamic</w:t>
      </w:r>
      <w:proofErr w:type="spellEnd"/>
      <w:r>
        <w:t xml:space="preserve"> *dynamic = network-&gt;</w:t>
      </w:r>
      <w:proofErr w:type="gramStart"/>
      <w:r>
        <w:t>Dynamic(</w:t>
      </w:r>
      <w:proofErr w:type="gramEnd"/>
      <w:r>
        <w:t>);</w:t>
      </w:r>
    </w:p>
    <w:p w14:paraId="7B1CE337" w14:textId="77777777" w:rsidR="00AE2507" w:rsidRDefault="00AE2507" w:rsidP="00AE2507">
      <w:pPr>
        <w:spacing w:after="0"/>
      </w:pPr>
    </w:p>
    <w:p w14:paraId="1E45B7F5" w14:textId="77777777" w:rsidR="00AE2507" w:rsidRDefault="00AE2507" w:rsidP="00AE2507">
      <w:pPr>
        <w:spacing w:after="0"/>
      </w:pPr>
      <w:r>
        <w:t>// Setup dynamic</w:t>
      </w:r>
    </w:p>
    <w:p w14:paraId="73AEF8F5" w14:textId="13C175E5" w:rsidR="00AE2507" w:rsidRDefault="00AE2507" w:rsidP="00AE2507">
      <w:pPr>
        <w:spacing w:after="0"/>
      </w:pPr>
      <w:r>
        <w:t>dynamic-&gt;</w:t>
      </w:r>
      <w:proofErr w:type="spellStart"/>
      <w:r>
        <w:t>setDynamicMode</w:t>
      </w:r>
      <w:proofErr w:type="spellEnd"/>
      <w:r>
        <w:t>(</w:t>
      </w:r>
      <w:proofErr w:type="spellStart"/>
      <w:r>
        <w:t>eDynamicMode_Normal</w:t>
      </w:r>
      <w:proofErr w:type="spellEnd"/>
      <w:r>
        <w:t xml:space="preserve">); </w:t>
      </w:r>
      <w:r>
        <w:tab/>
      </w:r>
      <w:r>
        <w:tab/>
        <w:t>// Syncs generated by the controller</w:t>
      </w:r>
    </w:p>
    <w:p w14:paraId="1A91CFBC" w14:textId="77777777" w:rsidR="00AE2507" w:rsidRDefault="00AE2507" w:rsidP="00AE2507">
      <w:pPr>
        <w:spacing w:after="0"/>
      </w:pPr>
      <w:r>
        <w:t>dynamic-&gt;</w:t>
      </w:r>
      <w:proofErr w:type="spellStart"/>
      <w:r>
        <w:t>setDynamicRate</w:t>
      </w:r>
      <w:proofErr w:type="spellEnd"/>
      <w:r>
        <w:t>(eDynamicRate_Dynamic2Custom);</w:t>
      </w:r>
      <w:r>
        <w:tab/>
        <w:t>// Dynamic 2 (custom read rate)</w:t>
      </w:r>
    </w:p>
    <w:p w14:paraId="66DB152B" w14:textId="7FD48B0F" w:rsidR="00AE2507" w:rsidRDefault="00AE2507" w:rsidP="00AE2507">
      <w:pPr>
        <w:spacing w:after="0"/>
      </w:pPr>
      <w:r>
        <w:t>dynamic-&gt;</w:t>
      </w:r>
      <w:proofErr w:type="spellStart"/>
      <w:proofErr w:type="gramStart"/>
      <w:r>
        <w:t>setDynamicInterval</w:t>
      </w:r>
      <w:proofErr w:type="spellEnd"/>
      <w:r>
        <w:t>(</w:t>
      </w:r>
      <w:proofErr w:type="gramEnd"/>
      <w:r>
        <w:t>50000);</w:t>
      </w:r>
      <w:r>
        <w:tab/>
      </w:r>
      <w:r>
        <w:tab/>
      </w:r>
      <w:r>
        <w:tab/>
      </w:r>
      <w:r>
        <w:tab/>
        <w:t>// Set the reading interval to 50ms</w:t>
      </w:r>
    </w:p>
    <w:p w14:paraId="7DC80376" w14:textId="35209FAD" w:rsidR="00AE2507" w:rsidRDefault="00AE2507" w:rsidP="00AE2507">
      <w:pPr>
        <w:spacing w:after="0"/>
      </w:pPr>
      <w:r>
        <w:t>dynamic-&gt;</w:t>
      </w:r>
      <w:proofErr w:type="spellStart"/>
      <w:proofErr w:type="gramStart"/>
      <w:r>
        <w:t>setCollectionSize</w:t>
      </w:r>
      <w:proofErr w:type="spellEnd"/>
      <w:r>
        <w:t>(</w:t>
      </w:r>
      <w:proofErr w:type="gramEnd"/>
      <w:r>
        <w:t>100);</w:t>
      </w:r>
      <w:r>
        <w:tab/>
      </w:r>
      <w:r>
        <w:tab/>
      </w:r>
      <w:r>
        <w:tab/>
      </w:r>
      <w:r>
        <w:tab/>
        <w:t>// Collect 100 readings</w:t>
      </w:r>
    </w:p>
    <w:p w14:paraId="7D39B4D5" w14:textId="77777777" w:rsidR="00AE2507" w:rsidRDefault="00AE2507" w:rsidP="00AE2507">
      <w:pPr>
        <w:spacing w:after="0"/>
      </w:pPr>
      <w:r>
        <w:t>dynamic-&gt;</w:t>
      </w:r>
      <w:proofErr w:type="spellStart"/>
      <w:proofErr w:type="gramStart"/>
      <w:r>
        <w:t>setNumberOfModules</w:t>
      </w:r>
      <w:proofErr w:type="spellEnd"/>
      <w:r>
        <w:t>(</w:t>
      </w:r>
      <w:proofErr w:type="gramEnd"/>
      <w:r>
        <w:t>1);</w:t>
      </w:r>
      <w:r>
        <w:tab/>
      </w:r>
      <w:r>
        <w:tab/>
      </w:r>
      <w:r>
        <w:tab/>
      </w:r>
      <w:r>
        <w:tab/>
        <w:t>// Collect from a single module</w:t>
      </w:r>
    </w:p>
    <w:p w14:paraId="29DB5008" w14:textId="77777777" w:rsidR="00AE2507" w:rsidRDefault="00AE2507" w:rsidP="00AE2507">
      <w:pPr>
        <w:spacing w:after="0"/>
      </w:pPr>
    </w:p>
    <w:p w14:paraId="5D9A1819" w14:textId="77777777" w:rsidR="00AE2507" w:rsidRDefault="00AE2507" w:rsidP="00AE2507">
      <w:pPr>
        <w:spacing w:after="0"/>
      </w:pPr>
      <w:r>
        <w:t>// Enable dynamic mode, this validates the settings</w:t>
      </w:r>
    </w:p>
    <w:p w14:paraId="7B9B6513" w14:textId="77777777" w:rsidR="00AE2507" w:rsidRDefault="00AE2507" w:rsidP="00AE2507">
      <w:pPr>
        <w:spacing w:after="0"/>
      </w:pPr>
      <w:r>
        <w:t>dynamic-&gt;</w:t>
      </w:r>
      <w:proofErr w:type="spellStart"/>
      <w:r>
        <w:t>setEnabled</w:t>
      </w:r>
      <w:proofErr w:type="spellEnd"/>
      <w:r>
        <w:t>(true</w:t>
      </w:r>
      <w:proofErr w:type="gramStart"/>
      <w:r>
        <w:t>);</w:t>
      </w:r>
      <w:proofErr w:type="gramEnd"/>
    </w:p>
    <w:p w14:paraId="13817C9F" w14:textId="77777777" w:rsidR="00AE2507" w:rsidRDefault="00AE2507" w:rsidP="00AE2507">
      <w:pPr>
        <w:spacing w:after="0"/>
      </w:pPr>
    </w:p>
    <w:p w14:paraId="699696D5" w14:textId="77777777" w:rsidR="00AE2507" w:rsidRDefault="00AE2507" w:rsidP="00AE2507">
      <w:pPr>
        <w:spacing w:after="0"/>
      </w:pPr>
      <w:r>
        <w:t>// Prepare, this sets up the library to start reading quickly.</w:t>
      </w:r>
    </w:p>
    <w:p w14:paraId="512556A0" w14:textId="77777777" w:rsidR="00AE2507" w:rsidRDefault="00AE2507" w:rsidP="00AE2507">
      <w:pPr>
        <w:spacing w:after="0"/>
      </w:pPr>
      <w:r>
        <w:t>// Useful if multiple networks are to be started at the same time.</w:t>
      </w:r>
    </w:p>
    <w:p w14:paraId="20790B86" w14:textId="77777777" w:rsidR="00AE2507" w:rsidRDefault="00AE2507" w:rsidP="00AE2507">
      <w:pPr>
        <w:spacing w:after="0"/>
      </w:pPr>
      <w:r>
        <w:t>dynamic-&gt;</w:t>
      </w:r>
      <w:proofErr w:type="gramStart"/>
      <w:r>
        <w:t>Prepare(</w:t>
      </w:r>
      <w:proofErr w:type="gramEnd"/>
      <w:r>
        <w:t>);</w:t>
      </w:r>
    </w:p>
    <w:p w14:paraId="5EBBCD86" w14:textId="77777777" w:rsidR="00AE2507" w:rsidRDefault="00AE2507" w:rsidP="00AE2507">
      <w:pPr>
        <w:spacing w:after="0"/>
      </w:pPr>
    </w:p>
    <w:p w14:paraId="65C87035" w14:textId="77777777" w:rsidR="00AE2507" w:rsidRDefault="00AE2507" w:rsidP="00AE2507">
      <w:pPr>
        <w:spacing w:after="0"/>
      </w:pPr>
      <w:r>
        <w:t xml:space="preserve">// Start the actual dynamic collection. You may wish to pass a </w:t>
      </w:r>
      <w:proofErr w:type="spellStart"/>
      <w:r>
        <w:t>callback</w:t>
      </w:r>
      <w:proofErr w:type="spellEnd"/>
      <w:r>
        <w:t xml:space="preserve"> function here.</w:t>
      </w:r>
    </w:p>
    <w:p w14:paraId="55859BFC" w14:textId="77777777" w:rsidR="00AE2507" w:rsidRDefault="00AE2507" w:rsidP="00AE2507">
      <w:pPr>
        <w:spacing w:after="0"/>
      </w:pPr>
      <w:r>
        <w:t>dynamic-&gt;</w:t>
      </w:r>
      <w:proofErr w:type="spellStart"/>
      <w:proofErr w:type="gramStart"/>
      <w:r>
        <w:t>StartDynamic</w:t>
      </w:r>
      <w:proofErr w:type="spellEnd"/>
      <w:r>
        <w:t>(</w:t>
      </w:r>
      <w:proofErr w:type="gramEnd"/>
      <w:r>
        <w:t>);</w:t>
      </w:r>
    </w:p>
    <w:p w14:paraId="01BE009F" w14:textId="77777777" w:rsidR="00AE2507" w:rsidRDefault="00AE2507" w:rsidP="00AE2507">
      <w:pPr>
        <w:spacing w:after="0"/>
      </w:pPr>
    </w:p>
    <w:p w14:paraId="712A80B7" w14:textId="77777777" w:rsidR="00AE2507" w:rsidRDefault="00AE2507" w:rsidP="00AE2507">
      <w:pPr>
        <w:spacing w:after="0"/>
      </w:pPr>
      <w:r>
        <w:t>// Wait for the dynamic collection to complete. We just loop for simplicity.</w:t>
      </w:r>
    </w:p>
    <w:p w14:paraId="0698EC17" w14:textId="77777777" w:rsidR="00AE2507" w:rsidRDefault="00AE2507" w:rsidP="00AE2507">
      <w:pPr>
        <w:spacing w:after="0"/>
      </w:pPr>
      <w:r>
        <w:t>while(dynamic-&gt;</w:t>
      </w:r>
      <w:proofErr w:type="spellStart"/>
      <w:proofErr w:type="gramStart"/>
      <w:r>
        <w:t>DynamicState</w:t>
      </w:r>
      <w:proofErr w:type="spellEnd"/>
      <w:r>
        <w:t>(</w:t>
      </w:r>
      <w:proofErr w:type="gramEnd"/>
      <w:r>
        <w:t xml:space="preserve">) == </w:t>
      </w:r>
      <w:proofErr w:type="spellStart"/>
      <w:r>
        <w:t>eDynamicState_Reading</w:t>
      </w:r>
      <w:proofErr w:type="spellEnd"/>
      <w:r>
        <w:t xml:space="preserve"> || dynamic-&gt;</w:t>
      </w:r>
      <w:proofErr w:type="spellStart"/>
      <w:r>
        <w:t>DynamicState</w:t>
      </w:r>
      <w:proofErr w:type="spellEnd"/>
      <w:r>
        <w:t xml:space="preserve">() == </w:t>
      </w:r>
      <w:proofErr w:type="spellStart"/>
      <w:r>
        <w:t>eDynamicState_Processing</w:t>
      </w:r>
      <w:proofErr w:type="spellEnd"/>
      <w:r>
        <w:t>)</w:t>
      </w:r>
    </w:p>
    <w:p w14:paraId="33A5DF49" w14:textId="77777777" w:rsidR="00AE2507" w:rsidRDefault="00AE2507" w:rsidP="00AE2507">
      <w:pPr>
        <w:spacing w:after="0"/>
      </w:pPr>
      <w:r>
        <w:t>{</w:t>
      </w:r>
    </w:p>
    <w:p w14:paraId="7D73BE72" w14:textId="3AE397F5" w:rsidR="00AE2507" w:rsidRDefault="00C55710" w:rsidP="00AE2507">
      <w:pPr>
        <w:spacing w:after="0"/>
      </w:pPr>
      <w:r>
        <w:t xml:space="preserve">  </w:t>
      </w:r>
      <w:proofErr w:type="spellStart"/>
      <w:proofErr w:type="gramStart"/>
      <w:r w:rsidR="00AE2507">
        <w:t>usleep</w:t>
      </w:r>
      <w:proofErr w:type="spellEnd"/>
      <w:r w:rsidR="00AE2507">
        <w:t>(</w:t>
      </w:r>
      <w:proofErr w:type="gramEnd"/>
      <w:r w:rsidR="00AE2507">
        <w:t>1000); // Sleep 1ms</w:t>
      </w:r>
    </w:p>
    <w:p w14:paraId="5C5E0DD4" w14:textId="77777777" w:rsidR="00AE2507" w:rsidRDefault="00AE2507" w:rsidP="00AE2507">
      <w:pPr>
        <w:spacing w:after="0"/>
      </w:pPr>
    </w:p>
    <w:p w14:paraId="1F4565F2" w14:textId="5B55FC04" w:rsidR="00AE2507" w:rsidRDefault="00C55710" w:rsidP="00AE2507">
      <w:pPr>
        <w:spacing w:after="0"/>
      </w:pPr>
      <w:r>
        <w:t xml:space="preserve">  </w:t>
      </w:r>
      <w:r w:rsidR="00AE2507">
        <w:t xml:space="preserve">// You can also stop the dynamic collection using the </w:t>
      </w:r>
      <w:proofErr w:type="spellStart"/>
      <w:r w:rsidR="00AE2507">
        <w:t>StopDynamic</w:t>
      </w:r>
      <w:proofErr w:type="spellEnd"/>
      <w:r w:rsidR="00AE2507">
        <w:t xml:space="preserve"> method.</w:t>
      </w:r>
    </w:p>
    <w:p w14:paraId="4464A5EB" w14:textId="7B1CD589" w:rsidR="00AE2507" w:rsidRDefault="00C55710" w:rsidP="00AE2507">
      <w:pPr>
        <w:spacing w:after="0"/>
      </w:pPr>
      <w:r>
        <w:t xml:space="preserve">  </w:t>
      </w:r>
      <w:r w:rsidR="00AE2507">
        <w:t>// dynamic-&gt;</w:t>
      </w:r>
      <w:proofErr w:type="spellStart"/>
      <w:proofErr w:type="gramStart"/>
      <w:r w:rsidR="00AE2507">
        <w:t>StopDynamic</w:t>
      </w:r>
      <w:proofErr w:type="spellEnd"/>
      <w:r w:rsidR="00AE2507">
        <w:t>(</w:t>
      </w:r>
      <w:proofErr w:type="gramEnd"/>
      <w:r w:rsidR="00AE2507">
        <w:t>);</w:t>
      </w:r>
    </w:p>
    <w:p w14:paraId="643DFA44" w14:textId="77777777" w:rsidR="00AE2507" w:rsidRDefault="00AE2507" w:rsidP="00AE2507">
      <w:pPr>
        <w:spacing w:after="0"/>
      </w:pPr>
      <w:r>
        <w:t>}</w:t>
      </w:r>
    </w:p>
    <w:p w14:paraId="38B6F100" w14:textId="77777777" w:rsidR="00AE2507" w:rsidRDefault="00AE2507" w:rsidP="00AE2507">
      <w:pPr>
        <w:spacing w:after="0"/>
      </w:pPr>
    </w:p>
    <w:p w14:paraId="5D484EDC" w14:textId="77777777" w:rsidR="00AE2507" w:rsidRDefault="00AE2507" w:rsidP="00AE2507">
      <w:pPr>
        <w:spacing w:after="0"/>
      </w:pPr>
      <w:r>
        <w:t>// Print out the data collected</w:t>
      </w:r>
    </w:p>
    <w:p w14:paraId="3A06412A" w14:textId="77777777" w:rsidR="00AE2507" w:rsidRDefault="00AE2507" w:rsidP="00AE2507">
      <w:pPr>
        <w:spacing w:after="0"/>
      </w:pPr>
      <w:proofErr w:type="spellStart"/>
      <w:r>
        <w:t>OrbitDynamicData</w:t>
      </w:r>
      <w:proofErr w:type="spellEnd"/>
      <w:r>
        <w:t xml:space="preserve"> *data = dynamic-&gt;</w:t>
      </w:r>
      <w:proofErr w:type="spellStart"/>
      <w:proofErr w:type="gramStart"/>
      <w:r>
        <w:t>DynamicData</w:t>
      </w:r>
      <w:proofErr w:type="spellEnd"/>
      <w:r>
        <w:t>(</w:t>
      </w:r>
      <w:proofErr w:type="gramEnd"/>
      <w:r>
        <w:t>);</w:t>
      </w:r>
    </w:p>
    <w:p w14:paraId="1CFEA9AC" w14:textId="77777777" w:rsidR="00AE2507" w:rsidRDefault="00AE2507" w:rsidP="00AE2507">
      <w:pPr>
        <w:spacing w:after="0"/>
      </w:pPr>
    </w:p>
    <w:p w14:paraId="70BFF4E9" w14:textId="77777777" w:rsidR="00AE2507" w:rsidRDefault="00AE2507" w:rsidP="00AE2507">
      <w:pPr>
        <w:spacing w:after="0"/>
      </w:pPr>
      <w:proofErr w:type="gramStart"/>
      <w:r>
        <w:t>for(</w:t>
      </w:r>
      <w:proofErr w:type="gramEnd"/>
      <w:r>
        <w:t>int reading=0; reading &lt; data-&gt;</w:t>
      </w:r>
      <w:proofErr w:type="spellStart"/>
      <w:r>
        <w:t>ReadingCount</w:t>
      </w:r>
      <w:proofErr w:type="spellEnd"/>
      <w:r>
        <w:t>(); reading++)</w:t>
      </w:r>
    </w:p>
    <w:p w14:paraId="0F238F26" w14:textId="77777777" w:rsidR="00AE2507" w:rsidRDefault="00AE2507" w:rsidP="00AE2507">
      <w:pPr>
        <w:spacing w:after="0"/>
      </w:pPr>
      <w:r>
        <w:t>{</w:t>
      </w:r>
    </w:p>
    <w:p w14:paraId="62376C0F" w14:textId="78EBEDE6" w:rsidR="00AE2507" w:rsidRDefault="00C55710" w:rsidP="00AE2507">
      <w:pPr>
        <w:spacing w:after="0"/>
      </w:pPr>
      <w:r>
        <w:t xml:space="preserve">  </w:t>
      </w:r>
      <w:proofErr w:type="spellStart"/>
      <w:r w:rsidR="00AE2507">
        <w:t>cout</w:t>
      </w:r>
      <w:proofErr w:type="spellEnd"/>
      <w:r w:rsidR="00AE2507">
        <w:t xml:space="preserve"> &lt;&lt; "Reading " &lt;&lt; reading &lt;&lt; ": " &lt;&lt; data-&gt;</w:t>
      </w:r>
      <w:proofErr w:type="spellStart"/>
      <w:proofErr w:type="gramStart"/>
      <w:r w:rsidR="00AE2507">
        <w:t>GetItem</w:t>
      </w:r>
      <w:proofErr w:type="spellEnd"/>
      <w:r w:rsidR="00AE2507">
        <w:t>(</w:t>
      </w:r>
      <w:proofErr w:type="gramEnd"/>
      <w:r w:rsidR="00AE2507">
        <w:t xml:space="preserve">0, reading).Reading &lt;&lt; </w:t>
      </w:r>
      <w:proofErr w:type="spellStart"/>
      <w:r w:rsidR="00AE2507">
        <w:t>endl</w:t>
      </w:r>
      <w:proofErr w:type="spellEnd"/>
      <w:r w:rsidR="00AE2507">
        <w:t>;</w:t>
      </w:r>
    </w:p>
    <w:p w14:paraId="2511530F" w14:textId="033971B1" w:rsidR="00AE2507" w:rsidRDefault="00AE2507" w:rsidP="00AE2507">
      <w:pPr>
        <w:spacing w:after="0"/>
      </w:pPr>
      <w:r>
        <w:t>}</w:t>
      </w:r>
    </w:p>
    <w:p w14:paraId="74C453B0" w14:textId="1A13D378" w:rsidR="004B78FA" w:rsidRDefault="004B78FA" w:rsidP="00367C90"/>
    <w:p w14:paraId="05A45F37" w14:textId="4130EE26" w:rsidR="00C549F3" w:rsidRDefault="00C549F3" w:rsidP="00C549F3">
      <w:pPr>
        <w:pStyle w:val="Heading3"/>
      </w:pPr>
      <w:bookmarkStart w:id="57" w:name="_Dynamic_Mode_Example"/>
      <w:bookmarkStart w:id="58" w:name="_Toc88808338"/>
      <w:bookmarkEnd w:id="57"/>
      <w:r>
        <w:t>Dynamic Example 2</w:t>
      </w:r>
      <w:bookmarkEnd w:id="58"/>
    </w:p>
    <w:p w14:paraId="3663E1AB" w14:textId="77777777" w:rsidR="00C549F3" w:rsidRDefault="00C549F3" w:rsidP="00367C90"/>
    <w:p w14:paraId="0E018A11" w14:textId="0D46F2BB" w:rsidR="00AC687D" w:rsidRDefault="004B78FA" w:rsidP="00367C90">
      <w:r>
        <w:t xml:space="preserve">This example demonstrates how to use Dynamic2 to collect 100 </w:t>
      </w:r>
      <w:r w:rsidR="00A53066">
        <w:t>readings</w:t>
      </w:r>
      <w:r>
        <w:t xml:space="preserve"> from a network consisting of 3 DP modules using an EIM as an external master</w:t>
      </w:r>
      <w:r w:rsidR="00A53066">
        <w:t xml:space="preserve"> to generate syncs</w:t>
      </w:r>
      <w:r>
        <w:t>.</w:t>
      </w:r>
    </w:p>
    <w:p w14:paraId="17A46DC5" w14:textId="77777777" w:rsidR="00C549F3" w:rsidRDefault="00C549F3" w:rsidP="00367C90"/>
    <w:p w14:paraId="5B08B388" w14:textId="77777777" w:rsidR="008C63B6" w:rsidRDefault="008C63B6" w:rsidP="008C63B6">
      <w:pPr>
        <w:spacing w:after="0"/>
      </w:pPr>
      <w:r>
        <w:t>// Add our DP modules to the network</w:t>
      </w:r>
    </w:p>
    <w:p w14:paraId="77DC3D72" w14:textId="77777777" w:rsidR="008C63B6" w:rsidRDefault="008C63B6" w:rsidP="008C63B6">
      <w:pPr>
        <w:spacing w:after="0"/>
      </w:pPr>
      <w:r>
        <w:t>network-&gt;</w:t>
      </w:r>
      <w:proofErr w:type="spellStart"/>
      <w:proofErr w:type="gramStart"/>
      <w:r>
        <w:t>AddModule</w:t>
      </w:r>
      <w:proofErr w:type="spellEnd"/>
      <w:r>
        <w:t>(</w:t>
      </w:r>
      <w:proofErr w:type="gramEnd"/>
      <w:r>
        <w:t>"504AL03P01", "DP1");</w:t>
      </w:r>
    </w:p>
    <w:p w14:paraId="572E44D6" w14:textId="77777777" w:rsidR="008C63B6" w:rsidRDefault="008C63B6" w:rsidP="008C63B6">
      <w:pPr>
        <w:spacing w:after="0"/>
      </w:pPr>
      <w:r>
        <w:t>network-&gt;</w:t>
      </w:r>
      <w:proofErr w:type="spellStart"/>
      <w:proofErr w:type="gramStart"/>
      <w:r>
        <w:t>AddModule</w:t>
      </w:r>
      <w:proofErr w:type="spellEnd"/>
      <w:r>
        <w:t>(</w:t>
      </w:r>
      <w:proofErr w:type="gramEnd"/>
      <w:r>
        <w:t>"504AL03P02", "DP2");</w:t>
      </w:r>
    </w:p>
    <w:p w14:paraId="25139A7D" w14:textId="77777777" w:rsidR="008C63B6" w:rsidRDefault="008C63B6" w:rsidP="008C63B6">
      <w:pPr>
        <w:spacing w:after="0"/>
      </w:pPr>
      <w:r>
        <w:t>network-&gt;</w:t>
      </w:r>
      <w:proofErr w:type="spellStart"/>
      <w:proofErr w:type="gramStart"/>
      <w:r>
        <w:t>AddModule</w:t>
      </w:r>
      <w:proofErr w:type="spellEnd"/>
      <w:r>
        <w:t>(</w:t>
      </w:r>
      <w:proofErr w:type="gramEnd"/>
      <w:r>
        <w:t>"504BC24P03", "DP3");</w:t>
      </w:r>
    </w:p>
    <w:p w14:paraId="7C1A7197" w14:textId="77777777" w:rsidR="008C63B6" w:rsidRDefault="008C63B6" w:rsidP="008C63B6">
      <w:pPr>
        <w:spacing w:after="0"/>
      </w:pPr>
    </w:p>
    <w:p w14:paraId="1D84B94D" w14:textId="77777777" w:rsidR="008C63B6" w:rsidRDefault="008C63B6" w:rsidP="008C63B6">
      <w:pPr>
        <w:spacing w:after="0"/>
      </w:pPr>
      <w:r>
        <w:t>// Add the EIM at the end of the network</w:t>
      </w:r>
    </w:p>
    <w:p w14:paraId="07C573CD" w14:textId="77777777" w:rsidR="008C63B6" w:rsidRDefault="008C63B6" w:rsidP="008C63B6">
      <w:pPr>
        <w:spacing w:after="0"/>
      </w:pPr>
      <w:r>
        <w:t>network-&gt;</w:t>
      </w:r>
      <w:proofErr w:type="spellStart"/>
      <w:proofErr w:type="gramStart"/>
      <w:r>
        <w:t>AddModule</w:t>
      </w:r>
      <w:proofErr w:type="spellEnd"/>
      <w:r>
        <w:t>(</w:t>
      </w:r>
      <w:proofErr w:type="gramEnd"/>
      <w:r>
        <w:t>"068AM27502", "EIM");</w:t>
      </w:r>
    </w:p>
    <w:p w14:paraId="3CF8351F" w14:textId="77777777" w:rsidR="008C63B6" w:rsidRDefault="008C63B6" w:rsidP="008C63B6">
      <w:pPr>
        <w:spacing w:after="0"/>
      </w:pPr>
    </w:p>
    <w:p w14:paraId="191AC234" w14:textId="77777777" w:rsidR="008C63B6" w:rsidRDefault="008C63B6" w:rsidP="008C63B6">
      <w:pPr>
        <w:spacing w:after="0"/>
      </w:pPr>
      <w:r>
        <w:t>// Set the network speed to High</w:t>
      </w:r>
    </w:p>
    <w:p w14:paraId="3298F37F" w14:textId="77777777" w:rsidR="008C63B6" w:rsidRDefault="008C63B6" w:rsidP="008C63B6">
      <w:pPr>
        <w:spacing w:after="0"/>
      </w:pPr>
      <w:r>
        <w:t>network-&gt;</w:t>
      </w:r>
      <w:proofErr w:type="spellStart"/>
      <w:r>
        <w:t>setNetSpeed</w:t>
      </w:r>
      <w:proofErr w:type="spellEnd"/>
      <w:r>
        <w:t>(</w:t>
      </w:r>
      <w:proofErr w:type="spellStart"/>
      <w:r>
        <w:t>eNetSpeed_High</w:t>
      </w:r>
      <w:proofErr w:type="spellEnd"/>
      <w:proofErr w:type="gramStart"/>
      <w:r>
        <w:t>);</w:t>
      </w:r>
      <w:proofErr w:type="gramEnd"/>
    </w:p>
    <w:p w14:paraId="30C2283A" w14:textId="77777777" w:rsidR="008C63B6" w:rsidRDefault="008C63B6" w:rsidP="008C63B6">
      <w:pPr>
        <w:spacing w:after="0"/>
      </w:pPr>
    </w:p>
    <w:p w14:paraId="238E11CA" w14:textId="77777777" w:rsidR="008C63B6" w:rsidRDefault="008C63B6" w:rsidP="008C63B6">
      <w:pPr>
        <w:spacing w:after="0"/>
      </w:pPr>
      <w:r>
        <w:t>// Get the dynamic data object</w:t>
      </w:r>
    </w:p>
    <w:p w14:paraId="1C4D2842" w14:textId="77777777" w:rsidR="008C63B6" w:rsidRDefault="008C63B6" w:rsidP="008C63B6">
      <w:pPr>
        <w:spacing w:after="0"/>
      </w:pPr>
      <w:proofErr w:type="spellStart"/>
      <w:r>
        <w:t>OrbitDynamic</w:t>
      </w:r>
      <w:proofErr w:type="spellEnd"/>
      <w:r>
        <w:t xml:space="preserve"> *dynamic = network-&gt;</w:t>
      </w:r>
      <w:proofErr w:type="gramStart"/>
      <w:r>
        <w:t>Dynamic(</w:t>
      </w:r>
      <w:proofErr w:type="gramEnd"/>
      <w:r>
        <w:t>);</w:t>
      </w:r>
    </w:p>
    <w:p w14:paraId="570E3674" w14:textId="77777777" w:rsidR="008C63B6" w:rsidRDefault="008C63B6" w:rsidP="008C63B6">
      <w:pPr>
        <w:spacing w:after="0"/>
      </w:pPr>
    </w:p>
    <w:p w14:paraId="574BEF1C" w14:textId="77777777" w:rsidR="008C63B6" w:rsidRDefault="008C63B6" w:rsidP="008C63B6">
      <w:pPr>
        <w:spacing w:after="0"/>
      </w:pPr>
      <w:r>
        <w:t>// Setup dynamic</w:t>
      </w:r>
    </w:p>
    <w:p w14:paraId="1720DF63" w14:textId="42963AE5" w:rsidR="008C63B6" w:rsidRDefault="008C63B6" w:rsidP="008C63B6">
      <w:pPr>
        <w:spacing w:after="0"/>
      </w:pPr>
      <w:r>
        <w:t>dynamic-&gt;</w:t>
      </w:r>
      <w:proofErr w:type="spellStart"/>
      <w:r>
        <w:t>setDynamicMode</w:t>
      </w:r>
      <w:proofErr w:type="spellEnd"/>
      <w:r>
        <w:t>(</w:t>
      </w:r>
      <w:proofErr w:type="spellStart"/>
      <w:r>
        <w:t>eDynamicMode_External</w:t>
      </w:r>
      <w:proofErr w:type="spellEnd"/>
      <w:r>
        <w:t xml:space="preserve">); </w:t>
      </w:r>
      <w:r>
        <w:tab/>
      </w:r>
      <w:r>
        <w:tab/>
        <w:t>// External Master</w:t>
      </w:r>
    </w:p>
    <w:p w14:paraId="6326A71D" w14:textId="185E3BAF" w:rsidR="008C63B6" w:rsidRDefault="008C63B6" w:rsidP="008C63B6">
      <w:pPr>
        <w:spacing w:after="0"/>
      </w:pPr>
      <w:r>
        <w:t>dynamic-&gt;</w:t>
      </w:r>
      <w:proofErr w:type="spellStart"/>
      <w:proofErr w:type="gramStart"/>
      <w:r>
        <w:t>setMasterIndex</w:t>
      </w:r>
      <w:proofErr w:type="spellEnd"/>
      <w:r>
        <w:t>(</w:t>
      </w:r>
      <w:proofErr w:type="gramEnd"/>
      <w:r>
        <w:t>3);</w:t>
      </w:r>
      <w:r>
        <w:tab/>
      </w:r>
      <w:r>
        <w:tab/>
      </w:r>
      <w:r>
        <w:tab/>
      </w:r>
      <w:r>
        <w:tab/>
      </w:r>
      <w:r>
        <w:tab/>
        <w:t>// Our master is the 4th module.</w:t>
      </w:r>
    </w:p>
    <w:p w14:paraId="5CE5EEAE" w14:textId="77777777" w:rsidR="008C63B6" w:rsidRDefault="008C63B6" w:rsidP="008C63B6">
      <w:pPr>
        <w:spacing w:after="0"/>
      </w:pPr>
      <w:r>
        <w:t>dynamic-&gt;</w:t>
      </w:r>
      <w:proofErr w:type="spellStart"/>
      <w:r>
        <w:t>setDynamicRate</w:t>
      </w:r>
      <w:proofErr w:type="spellEnd"/>
      <w:r>
        <w:t>(eDynamicRate_Dynamic2Custom);</w:t>
      </w:r>
      <w:r>
        <w:tab/>
        <w:t>// Dynamic 2</w:t>
      </w:r>
    </w:p>
    <w:p w14:paraId="7C027FAB" w14:textId="72246FE7" w:rsidR="008C63B6" w:rsidRDefault="008C63B6" w:rsidP="008C63B6">
      <w:pPr>
        <w:spacing w:after="0"/>
      </w:pPr>
      <w:r>
        <w:t>dynamic-&gt;</w:t>
      </w:r>
      <w:proofErr w:type="spellStart"/>
      <w:proofErr w:type="gramStart"/>
      <w:r>
        <w:t>setCollectionSize</w:t>
      </w:r>
      <w:proofErr w:type="spellEnd"/>
      <w:r>
        <w:t>(</w:t>
      </w:r>
      <w:proofErr w:type="gramEnd"/>
      <w:r>
        <w:t>100);</w:t>
      </w:r>
      <w:r>
        <w:tab/>
      </w:r>
      <w:r>
        <w:tab/>
      </w:r>
      <w:r>
        <w:tab/>
      </w:r>
      <w:r>
        <w:tab/>
        <w:t>// Collect 100 readings</w:t>
      </w:r>
    </w:p>
    <w:p w14:paraId="06E8C9FF" w14:textId="77777777" w:rsidR="008C63B6" w:rsidRDefault="008C63B6" w:rsidP="008C63B6">
      <w:pPr>
        <w:spacing w:after="0"/>
      </w:pPr>
      <w:r>
        <w:t>dynamic-&gt;</w:t>
      </w:r>
      <w:proofErr w:type="spellStart"/>
      <w:proofErr w:type="gramStart"/>
      <w:r>
        <w:t>setNumberOfModules</w:t>
      </w:r>
      <w:proofErr w:type="spellEnd"/>
      <w:r>
        <w:t>(</w:t>
      </w:r>
      <w:proofErr w:type="gramEnd"/>
      <w:r>
        <w:t>3);</w:t>
      </w:r>
      <w:r>
        <w:tab/>
      </w:r>
      <w:r>
        <w:tab/>
      </w:r>
      <w:r>
        <w:tab/>
      </w:r>
      <w:r>
        <w:tab/>
        <w:t>// Collect from 3 modules</w:t>
      </w:r>
    </w:p>
    <w:p w14:paraId="2B99ED51" w14:textId="77777777" w:rsidR="008C63B6" w:rsidRDefault="008C63B6" w:rsidP="008C63B6">
      <w:pPr>
        <w:spacing w:after="0"/>
      </w:pPr>
    </w:p>
    <w:p w14:paraId="4B32004F" w14:textId="77777777" w:rsidR="008C63B6" w:rsidRDefault="008C63B6" w:rsidP="008C63B6">
      <w:pPr>
        <w:spacing w:after="0"/>
      </w:pPr>
      <w:r>
        <w:t>// Setup our dynamic external master</w:t>
      </w:r>
    </w:p>
    <w:p w14:paraId="5842C644" w14:textId="77777777" w:rsidR="008C63B6" w:rsidRDefault="008C63B6" w:rsidP="008C63B6">
      <w:pPr>
        <w:spacing w:after="0"/>
      </w:pPr>
      <w:proofErr w:type="spellStart"/>
      <w:r>
        <w:t>OrbitModuleEIM</w:t>
      </w:r>
      <w:proofErr w:type="spellEnd"/>
      <w:r>
        <w:t xml:space="preserve"> *</w:t>
      </w:r>
      <w:proofErr w:type="spellStart"/>
      <w:r>
        <w:t>eim</w:t>
      </w:r>
      <w:proofErr w:type="spellEnd"/>
      <w:r>
        <w:t xml:space="preserve"> = </w:t>
      </w:r>
      <w:proofErr w:type="spellStart"/>
      <w:r>
        <w:t>dynamic_cast</w:t>
      </w:r>
      <w:proofErr w:type="spellEnd"/>
      <w:r>
        <w:t>&lt;</w:t>
      </w:r>
      <w:proofErr w:type="spellStart"/>
      <w:r>
        <w:t>OrbitModuleEIM</w:t>
      </w:r>
      <w:proofErr w:type="spellEnd"/>
      <w:r>
        <w:t xml:space="preserve"> *&gt;(network-&gt;</w:t>
      </w:r>
      <w:proofErr w:type="spellStart"/>
      <w:proofErr w:type="gramStart"/>
      <w:r>
        <w:t>GetModule</w:t>
      </w:r>
      <w:proofErr w:type="spellEnd"/>
      <w:r>
        <w:t>(</w:t>
      </w:r>
      <w:proofErr w:type="gramEnd"/>
      <w:r>
        <w:t>3));</w:t>
      </w:r>
    </w:p>
    <w:p w14:paraId="14BD0A4E" w14:textId="77777777" w:rsidR="008C63B6" w:rsidRDefault="008C63B6" w:rsidP="008C63B6">
      <w:pPr>
        <w:spacing w:after="0"/>
      </w:pPr>
      <w:proofErr w:type="spellStart"/>
      <w:r>
        <w:t>eim</w:t>
      </w:r>
      <w:proofErr w:type="spellEnd"/>
      <w:r>
        <w:t>-&gt;</w:t>
      </w:r>
      <w:proofErr w:type="spellStart"/>
      <w:proofErr w:type="gramStart"/>
      <w:r>
        <w:t>setHoldOff</w:t>
      </w:r>
      <w:proofErr w:type="spellEnd"/>
      <w:r>
        <w:t>(</w:t>
      </w:r>
      <w:proofErr w:type="gramEnd"/>
      <w:r>
        <w:t>0);</w:t>
      </w:r>
      <w:r>
        <w:tab/>
      </w:r>
      <w:r>
        <w:tab/>
        <w:t>// Start sending syncs immediately</w:t>
      </w:r>
    </w:p>
    <w:p w14:paraId="3340FF85" w14:textId="77777777" w:rsidR="008C63B6" w:rsidRDefault="008C63B6" w:rsidP="008C63B6">
      <w:pPr>
        <w:spacing w:after="0"/>
      </w:pPr>
      <w:proofErr w:type="spellStart"/>
      <w:r>
        <w:t>eim</w:t>
      </w:r>
      <w:proofErr w:type="spellEnd"/>
      <w:r>
        <w:t>-&gt;</w:t>
      </w:r>
      <w:proofErr w:type="spellStart"/>
      <w:proofErr w:type="gramStart"/>
      <w:r>
        <w:t>setTxSync</w:t>
      </w:r>
      <w:proofErr w:type="spellEnd"/>
      <w:r>
        <w:t>(</w:t>
      </w:r>
      <w:proofErr w:type="gramEnd"/>
      <w:r>
        <w:t>50);</w:t>
      </w:r>
      <w:r>
        <w:tab/>
      </w:r>
      <w:r>
        <w:tab/>
        <w:t>// Generate a sync after every 50 counts</w:t>
      </w:r>
    </w:p>
    <w:p w14:paraId="5F975919" w14:textId="77777777" w:rsidR="008C63B6" w:rsidRDefault="008C63B6" w:rsidP="008C63B6">
      <w:pPr>
        <w:spacing w:after="0"/>
      </w:pPr>
    </w:p>
    <w:p w14:paraId="4C41EE5F" w14:textId="77777777" w:rsidR="008C63B6" w:rsidRDefault="008C63B6" w:rsidP="008C63B6">
      <w:pPr>
        <w:spacing w:after="0"/>
      </w:pPr>
      <w:r>
        <w:t>// Set the encoder ref action to no action</w:t>
      </w:r>
    </w:p>
    <w:p w14:paraId="186287A2" w14:textId="77777777" w:rsidR="008C63B6" w:rsidRDefault="008C63B6" w:rsidP="008C63B6">
      <w:pPr>
        <w:spacing w:after="0"/>
      </w:pPr>
      <w:proofErr w:type="spellStart"/>
      <w:r>
        <w:t>eim</w:t>
      </w:r>
      <w:proofErr w:type="spellEnd"/>
      <w:r>
        <w:t>-&gt;</w:t>
      </w:r>
      <w:proofErr w:type="spellStart"/>
      <w:r>
        <w:t>setDynamicMasterMode</w:t>
      </w:r>
      <w:proofErr w:type="spellEnd"/>
      <w:r>
        <w:t>(</w:t>
      </w:r>
      <w:proofErr w:type="spellStart"/>
      <w:r>
        <w:t>eDynamicMasterMode_Instant</w:t>
      </w:r>
      <w:proofErr w:type="spellEnd"/>
      <w:proofErr w:type="gramStart"/>
      <w:r>
        <w:t>);</w:t>
      </w:r>
      <w:proofErr w:type="gramEnd"/>
    </w:p>
    <w:p w14:paraId="16FA1284" w14:textId="77777777" w:rsidR="008C63B6" w:rsidRDefault="008C63B6" w:rsidP="008C63B6">
      <w:pPr>
        <w:spacing w:after="0"/>
      </w:pPr>
    </w:p>
    <w:p w14:paraId="12A5226E" w14:textId="77777777" w:rsidR="008C63B6" w:rsidRDefault="008C63B6" w:rsidP="008C63B6">
      <w:pPr>
        <w:spacing w:after="0"/>
      </w:pPr>
      <w:r>
        <w:t>// Enable dynamic mode, this validates the settings</w:t>
      </w:r>
    </w:p>
    <w:p w14:paraId="64268C95" w14:textId="77777777" w:rsidR="008C63B6" w:rsidRDefault="008C63B6" w:rsidP="008C63B6">
      <w:pPr>
        <w:spacing w:after="0"/>
      </w:pPr>
      <w:r>
        <w:t>dynamic-&gt;</w:t>
      </w:r>
      <w:proofErr w:type="spellStart"/>
      <w:r>
        <w:t>setEnabled</w:t>
      </w:r>
      <w:proofErr w:type="spellEnd"/>
      <w:r>
        <w:t>(true</w:t>
      </w:r>
      <w:proofErr w:type="gramStart"/>
      <w:r>
        <w:t>);</w:t>
      </w:r>
      <w:proofErr w:type="gramEnd"/>
    </w:p>
    <w:p w14:paraId="35EC19EE" w14:textId="77777777" w:rsidR="008C63B6" w:rsidRDefault="008C63B6" w:rsidP="008C63B6">
      <w:pPr>
        <w:spacing w:after="0"/>
      </w:pPr>
    </w:p>
    <w:p w14:paraId="3DAB8538" w14:textId="77777777" w:rsidR="008C63B6" w:rsidRDefault="008C63B6" w:rsidP="008C63B6">
      <w:pPr>
        <w:spacing w:after="0"/>
      </w:pPr>
      <w:r>
        <w:t>// Prepare, this sets up the library to start reading quickly.</w:t>
      </w:r>
    </w:p>
    <w:p w14:paraId="7822934D" w14:textId="77777777" w:rsidR="008C63B6" w:rsidRDefault="008C63B6" w:rsidP="008C63B6">
      <w:pPr>
        <w:spacing w:after="0"/>
      </w:pPr>
      <w:r>
        <w:t>// Useful if multiple networks are to be started at the same time.</w:t>
      </w:r>
    </w:p>
    <w:p w14:paraId="6179E8A2" w14:textId="77777777" w:rsidR="008C63B6" w:rsidRDefault="008C63B6" w:rsidP="008C63B6">
      <w:pPr>
        <w:spacing w:after="0"/>
      </w:pPr>
      <w:r>
        <w:t>dynamic-&gt;</w:t>
      </w:r>
      <w:proofErr w:type="gramStart"/>
      <w:r>
        <w:t>Prepare(</w:t>
      </w:r>
      <w:proofErr w:type="gramEnd"/>
      <w:r>
        <w:t>);</w:t>
      </w:r>
    </w:p>
    <w:p w14:paraId="1CDE6BD7" w14:textId="77777777" w:rsidR="008C63B6" w:rsidRDefault="008C63B6" w:rsidP="008C63B6">
      <w:pPr>
        <w:spacing w:after="0"/>
      </w:pPr>
    </w:p>
    <w:p w14:paraId="1BDBDA8B" w14:textId="77777777" w:rsidR="008C63B6" w:rsidRDefault="008C63B6" w:rsidP="008C63B6">
      <w:pPr>
        <w:spacing w:after="0"/>
      </w:pPr>
      <w:r>
        <w:t xml:space="preserve">// Start the actual dynamic collection. You may wish to pass a </w:t>
      </w:r>
      <w:proofErr w:type="spellStart"/>
      <w:r>
        <w:t>callback</w:t>
      </w:r>
      <w:proofErr w:type="spellEnd"/>
      <w:r>
        <w:t xml:space="preserve"> function here.</w:t>
      </w:r>
    </w:p>
    <w:p w14:paraId="5C5BCC41" w14:textId="77777777" w:rsidR="008C63B6" w:rsidRDefault="008C63B6" w:rsidP="008C63B6">
      <w:pPr>
        <w:spacing w:after="0"/>
      </w:pPr>
      <w:r>
        <w:t>dynamic-&gt;</w:t>
      </w:r>
      <w:proofErr w:type="spellStart"/>
      <w:proofErr w:type="gramStart"/>
      <w:r>
        <w:t>StartDynamic</w:t>
      </w:r>
      <w:proofErr w:type="spellEnd"/>
      <w:r>
        <w:t>(</w:t>
      </w:r>
      <w:proofErr w:type="gramEnd"/>
      <w:r>
        <w:t>);</w:t>
      </w:r>
    </w:p>
    <w:p w14:paraId="48B7B793" w14:textId="77777777" w:rsidR="008C63B6" w:rsidRDefault="008C63B6" w:rsidP="008C63B6">
      <w:pPr>
        <w:spacing w:after="0"/>
      </w:pPr>
    </w:p>
    <w:p w14:paraId="4B0A53B3" w14:textId="77777777" w:rsidR="008C63B6" w:rsidRDefault="008C63B6" w:rsidP="008C63B6">
      <w:pPr>
        <w:spacing w:after="0"/>
      </w:pPr>
      <w:r>
        <w:t>// Wait for the dynamic collection to complete. We just loop for simplicity.</w:t>
      </w:r>
    </w:p>
    <w:p w14:paraId="6639D6F0" w14:textId="77777777" w:rsidR="008C63B6" w:rsidRDefault="008C63B6" w:rsidP="008C63B6">
      <w:pPr>
        <w:spacing w:after="0"/>
      </w:pPr>
      <w:r>
        <w:t>while(dynamic-&gt;</w:t>
      </w:r>
      <w:proofErr w:type="spellStart"/>
      <w:proofErr w:type="gramStart"/>
      <w:r>
        <w:t>DynamicState</w:t>
      </w:r>
      <w:proofErr w:type="spellEnd"/>
      <w:r>
        <w:t>(</w:t>
      </w:r>
      <w:proofErr w:type="gramEnd"/>
      <w:r>
        <w:t xml:space="preserve">) == </w:t>
      </w:r>
      <w:proofErr w:type="spellStart"/>
      <w:r>
        <w:t>eDynamicState_Reading</w:t>
      </w:r>
      <w:proofErr w:type="spellEnd"/>
      <w:r>
        <w:t xml:space="preserve"> || dynamic-&gt;</w:t>
      </w:r>
      <w:proofErr w:type="spellStart"/>
      <w:r>
        <w:t>DynamicState</w:t>
      </w:r>
      <w:proofErr w:type="spellEnd"/>
      <w:r>
        <w:t xml:space="preserve">() == </w:t>
      </w:r>
      <w:proofErr w:type="spellStart"/>
      <w:r>
        <w:t>eDynamicState_Processing</w:t>
      </w:r>
      <w:proofErr w:type="spellEnd"/>
      <w:r>
        <w:t>)</w:t>
      </w:r>
    </w:p>
    <w:p w14:paraId="53F79804" w14:textId="77777777" w:rsidR="008C63B6" w:rsidRDefault="008C63B6" w:rsidP="008C63B6">
      <w:pPr>
        <w:spacing w:after="0"/>
      </w:pPr>
      <w:r>
        <w:t>{</w:t>
      </w:r>
    </w:p>
    <w:p w14:paraId="5C8FC1B2" w14:textId="77777777" w:rsidR="008C63B6" w:rsidRDefault="008C63B6" w:rsidP="008C63B6">
      <w:pPr>
        <w:spacing w:after="0"/>
      </w:pPr>
      <w:r>
        <w:t xml:space="preserve">  </w:t>
      </w:r>
      <w:proofErr w:type="spellStart"/>
      <w:proofErr w:type="gramStart"/>
      <w:r>
        <w:t>usleep</w:t>
      </w:r>
      <w:proofErr w:type="spellEnd"/>
      <w:r>
        <w:t>(</w:t>
      </w:r>
      <w:proofErr w:type="gramEnd"/>
      <w:r>
        <w:t>1000); // Sleep 1ms</w:t>
      </w:r>
    </w:p>
    <w:p w14:paraId="1206A741" w14:textId="77777777" w:rsidR="008C63B6" w:rsidRDefault="008C63B6" w:rsidP="008C63B6">
      <w:pPr>
        <w:spacing w:after="0"/>
      </w:pPr>
    </w:p>
    <w:p w14:paraId="244B1712" w14:textId="77777777" w:rsidR="008C63B6" w:rsidRDefault="008C63B6" w:rsidP="008C63B6">
      <w:pPr>
        <w:spacing w:after="0"/>
      </w:pPr>
      <w:r>
        <w:t xml:space="preserve">  // You can also stop the dynamic collection using the </w:t>
      </w:r>
      <w:proofErr w:type="spellStart"/>
      <w:r>
        <w:t>StopDynamic</w:t>
      </w:r>
      <w:proofErr w:type="spellEnd"/>
      <w:r>
        <w:t xml:space="preserve"> method.</w:t>
      </w:r>
    </w:p>
    <w:p w14:paraId="6FC0D8B1" w14:textId="77777777" w:rsidR="008C63B6" w:rsidRDefault="008C63B6" w:rsidP="008C63B6">
      <w:pPr>
        <w:spacing w:after="0"/>
      </w:pPr>
      <w:r>
        <w:t xml:space="preserve">  // dynamic-&gt;</w:t>
      </w:r>
      <w:proofErr w:type="spellStart"/>
      <w:proofErr w:type="gramStart"/>
      <w:r>
        <w:t>StopDynamic</w:t>
      </w:r>
      <w:proofErr w:type="spellEnd"/>
      <w:r>
        <w:t>(</w:t>
      </w:r>
      <w:proofErr w:type="gramEnd"/>
      <w:r>
        <w:t>);</w:t>
      </w:r>
    </w:p>
    <w:p w14:paraId="5445DF42" w14:textId="77777777" w:rsidR="008C63B6" w:rsidRDefault="008C63B6" w:rsidP="008C63B6">
      <w:pPr>
        <w:spacing w:after="0"/>
      </w:pPr>
      <w:r>
        <w:t>}</w:t>
      </w:r>
    </w:p>
    <w:p w14:paraId="1792C29E" w14:textId="77777777" w:rsidR="008C63B6" w:rsidRDefault="008C63B6" w:rsidP="008C63B6">
      <w:pPr>
        <w:spacing w:after="0"/>
      </w:pPr>
    </w:p>
    <w:p w14:paraId="7440E07E" w14:textId="77777777" w:rsidR="008C63B6" w:rsidRDefault="008C63B6" w:rsidP="008C63B6">
      <w:pPr>
        <w:spacing w:after="0"/>
      </w:pPr>
      <w:r>
        <w:t>// Print out the data collected</w:t>
      </w:r>
    </w:p>
    <w:p w14:paraId="77F12B58" w14:textId="77777777" w:rsidR="008C63B6" w:rsidRDefault="008C63B6" w:rsidP="008C63B6">
      <w:pPr>
        <w:spacing w:after="0"/>
      </w:pPr>
      <w:proofErr w:type="spellStart"/>
      <w:r>
        <w:t>OrbitDynamicData</w:t>
      </w:r>
      <w:proofErr w:type="spellEnd"/>
      <w:r>
        <w:t xml:space="preserve"> *data = dynamic-&gt;</w:t>
      </w:r>
      <w:proofErr w:type="spellStart"/>
      <w:proofErr w:type="gramStart"/>
      <w:r>
        <w:t>DynamicData</w:t>
      </w:r>
      <w:proofErr w:type="spellEnd"/>
      <w:r>
        <w:t>(</w:t>
      </w:r>
      <w:proofErr w:type="gramEnd"/>
      <w:r>
        <w:t>);</w:t>
      </w:r>
    </w:p>
    <w:p w14:paraId="7A18CC9F" w14:textId="77777777" w:rsidR="008C63B6" w:rsidRDefault="008C63B6" w:rsidP="008C63B6">
      <w:pPr>
        <w:spacing w:after="0"/>
      </w:pPr>
    </w:p>
    <w:p w14:paraId="246EE121" w14:textId="77777777" w:rsidR="008C63B6" w:rsidRDefault="008C63B6" w:rsidP="008C63B6">
      <w:pPr>
        <w:spacing w:after="0"/>
      </w:pPr>
      <w:proofErr w:type="gramStart"/>
      <w:r>
        <w:t>for(</w:t>
      </w:r>
      <w:proofErr w:type="gramEnd"/>
      <w:r>
        <w:t>int reading=0; reading &lt; data-&gt;</w:t>
      </w:r>
      <w:proofErr w:type="spellStart"/>
      <w:r>
        <w:t>ReadingCount</w:t>
      </w:r>
      <w:proofErr w:type="spellEnd"/>
      <w:r>
        <w:t>(); reading++)</w:t>
      </w:r>
    </w:p>
    <w:p w14:paraId="4CBF8215" w14:textId="77777777" w:rsidR="008C63B6" w:rsidRDefault="008C63B6" w:rsidP="008C63B6">
      <w:pPr>
        <w:spacing w:after="0"/>
      </w:pPr>
      <w:r>
        <w:t>{</w:t>
      </w:r>
    </w:p>
    <w:p w14:paraId="69EE4A53" w14:textId="77777777" w:rsidR="008C63B6" w:rsidRDefault="008C63B6" w:rsidP="008C63B6">
      <w:pPr>
        <w:spacing w:after="0"/>
      </w:pPr>
      <w:r>
        <w:t xml:space="preserve">  </w:t>
      </w:r>
      <w:proofErr w:type="spellStart"/>
      <w:r>
        <w:t>cout</w:t>
      </w:r>
      <w:proofErr w:type="spellEnd"/>
      <w:r>
        <w:t xml:space="preserve"> &lt;&lt; "Reading " &lt;&lt; reading &lt;&lt; ": </w:t>
      </w:r>
      <w:proofErr w:type="gramStart"/>
      <w:r>
        <w:t>";</w:t>
      </w:r>
      <w:proofErr w:type="gramEnd"/>
    </w:p>
    <w:p w14:paraId="75A6452A" w14:textId="77777777" w:rsidR="008C63B6" w:rsidRDefault="008C63B6" w:rsidP="008C63B6">
      <w:pPr>
        <w:spacing w:after="0"/>
      </w:pPr>
      <w:r>
        <w:t xml:space="preserve">  for (int </w:t>
      </w:r>
      <w:proofErr w:type="spellStart"/>
      <w:r>
        <w:t>moduleidx</w:t>
      </w:r>
      <w:proofErr w:type="spellEnd"/>
      <w:r>
        <w:t xml:space="preserve"> = 0; </w:t>
      </w:r>
      <w:proofErr w:type="spellStart"/>
      <w:r>
        <w:t>moduleidx</w:t>
      </w:r>
      <w:proofErr w:type="spellEnd"/>
      <w:r>
        <w:t xml:space="preserve"> &lt; data-&gt;</w:t>
      </w:r>
      <w:proofErr w:type="spellStart"/>
      <w:proofErr w:type="gramStart"/>
      <w:r>
        <w:t>ModuleCount</w:t>
      </w:r>
      <w:proofErr w:type="spellEnd"/>
      <w:r>
        <w:t>(</w:t>
      </w:r>
      <w:proofErr w:type="gramEnd"/>
      <w:r>
        <w:t xml:space="preserve">); </w:t>
      </w:r>
      <w:proofErr w:type="spellStart"/>
      <w:r>
        <w:t>moduleidx</w:t>
      </w:r>
      <w:proofErr w:type="spellEnd"/>
      <w:r>
        <w:t>++)</w:t>
      </w:r>
    </w:p>
    <w:p w14:paraId="06B8557F" w14:textId="77777777" w:rsidR="008C63B6" w:rsidRDefault="008C63B6" w:rsidP="008C63B6">
      <w:pPr>
        <w:spacing w:after="0"/>
      </w:pPr>
      <w:r>
        <w:t xml:space="preserve">  {</w:t>
      </w:r>
    </w:p>
    <w:p w14:paraId="68B498B7" w14:textId="77777777" w:rsidR="008C63B6" w:rsidRDefault="008C63B6" w:rsidP="008C63B6">
      <w:pPr>
        <w:spacing w:after="0"/>
      </w:pPr>
      <w:r>
        <w:t xml:space="preserve">     </w:t>
      </w:r>
      <w:proofErr w:type="spellStart"/>
      <w:r>
        <w:t>cout</w:t>
      </w:r>
      <w:proofErr w:type="spellEnd"/>
      <w:r>
        <w:t xml:space="preserve"> &lt;&lt; </w:t>
      </w:r>
      <w:proofErr w:type="spellStart"/>
      <w:r>
        <w:t>moduleidx</w:t>
      </w:r>
      <w:proofErr w:type="spellEnd"/>
      <w:r>
        <w:t xml:space="preserve"> &lt;&lt; "=" &lt;&lt; data-&gt;</w:t>
      </w:r>
      <w:proofErr w:type="spellStart"/>
      <w:proofErr w:type="gramStart"/>
      <w:r>
        <w:t>GetItem</w:t>
      </w:r>
      <w:proofErr w:type="spellEnd"/>
      <w:r>
        <w:t>(</w:t>
      </w:r>
      <w:proofErr w:type="spellStart"/>
      <w:proofErr w:type="gramEnd"/>
      <w:r>
        <w:t>moduleidx</w:t>
      </w:r>
      <w:proofErr w:type="spellEnd"/>
      <w:r>
        <w:t>, reading).Reading &lt;&lt; "   ";</w:t>
      </w:r>
    </w:p>
    <w:p w14:paraId="73538B6E" w14:textId="77777777" w:rsidR="008C63B6" w:rsidRDefault="008C63B6" w:rsidP="008C63B6">
      <w:pPr>
        <w:spacing w:after="0"/>
      </w:pPr>
      <w:r>
        <w:t xml:space="preserve">  }</w:t>
      </w:r>
    </w:p>
    <w:p w14:paraId="6718EAD4" w14:textId="77777777" w:rsidR="008C63B6" w:rsidRDefault="008C63B6" w:rsidP="008C63B6">
      <w:pPr>
        <w:spacing w:after="0"/>
      </w:pPr>
      <w:r>
        <w:t xml:space="preserve">  </w:t>
      </w:r>
      <w:proofErr w:type="spellStart"/>
      <w:r>
        <w:t>cout</w:t>
      </w:r>
      <w:proofErr w:type="spellEnd"/>
      <w:r>
        <w:t xml:space="preserve"> &lt;&lt; </w:t>
      </w:r>
      <w:proofErr w:type="spellStart"/>
      <w:proofErr w:type="gramStart"/>
      <w:r>
        <w:t>endl</w:t>
      </w:r>
      <w:proofErr w:type="spellEnd"/>
      <w:r>
        <w:t>;</w:t>
      </w:r>
      <w:proofErr w:type="gramEnd"/>
    </w:p>
    <w:p w14:paraId="0C73F005" w14:textId="41F5A833" w:rsidR="008C63B6" w:rsidRDefault="008C63B6" w:rsidP="008C63B6">
      <w:pPr>
        <w:spacing w:after="0"/>
      </w:pPr>
      <w:r>
        <w:t>}</w:t>
      </w:r>
    </w:p>
    <w:p w14:paraId="674EA681" w14:textId="77777777" w:rsidR="00AB652C" w:rsidRDefault="00AB652C" w:rsidP="00367C90"/>
    <w:p w14:paraId="5E33A346" w14:textId="3655F629" w:rsidR="00A239BB" w:rsidRDefault="00A239BB" w:rsidP="008C63B6">
      <w:pPr>
        <w:pStyle w:val="Heading1"/>
      </w:pPr>
      <w:bookmarkStart w:id="59" w:name="_Toc88808339"/>
      <w:r>
        <w:t>Module Status</w:t>
      </w:r>
      <w:bookmarkEnd w:id="59"/>
    </w:p>
    <w:p w14:paraId="1AD1601C" w14:textId="6D60C426" w:rsidR="00695BB7" w:rsidRDefault="00695BB7" w:rsidP="00695BB7"/>
    <w:p w14:paraId="5199ED92" w14:textId="77777777" w:rsidR="00045C29" w:rsidRDefault="00695BB7" w:rsidP="00695BB7">
      <w:r>
        <w:t>The module status object contains the module status value and any error state that the module is in.</w:t>
      </w:r>
    </w:p>
    <w:p w14:paraId="73E4869F" w14:textId="77777777" w:rsidR="00045C29" w:rsidRDefault="00045C29" w:rsidP="00695BB7"/>
    <w:p w14:paraId="3451C590" w14:textId="2A9D697C" w:rsidR="00695BB7" w:rsidRDefault="00695BB7" w:rsidP="00695BB7">
      <w:r>
        <w:t xml:space="preserve">The module status object will only contain valid values if the module is still communicating on the Orbit network. </w:t>
      </w:r>
      <w:proofErr w:type="gramStart"/>
      <w:r>
        <w:t>Otherwise</w:t>
      </w:r>
      <w:proofErr w:type="gramEnd"/>
      <w:r>
        <w:t xml:space="preserve"> the error code will be timeout.</w:t>
      </w:r>
    </w:p>
    <w:p w14:paraId="70FD4C9E" w14:textId="407147BA" w:rsidR="00695BB7" w:rsidRDefault="00695BB7" w:rsidP="00695BB7"/>
    <w:p w14:paraId="54D98E00" w14:textId="7280BC81" w:rsidR="00695BB7" w:rsidRDefault="00695BB7" w:rsidP="00695BB7">
      <w:r>
        <w:t xml:space="preserve">The </w:t>
      </w:r>
      <w:proofErr w:type="spellStart"/>
      <w:r w:rsidR="00045C29">
        <w:t>ErrorCode</w:t>
      </w:r>
      <w:proofErr w:type="spellEnd"/>
      <w:r>
        <w:t xml:space="preserve"> will be updated and should be checked after performing basic orbit reads to check for under-range and overrange conditions.</w:t>
      </w:r>
      <w:r w:rsidR="00045C29">
        <w:t xml:space="preserve"> </w:t>
      </w:r>
    </w:p>
    <w:p w14:paraId="4FCCA017" w14:textId="78267CAD" w:rsidR="00045C29" w:rsidRDefault="00045C29" w:rsidP="00695BB7"/>
    <w:p w14:paraId="7789EF62" w14:textId="210D7408" w:rsidR="00045C29" w:rsidRDefault="00045C29" w:rsidP="00695BB7">
      <w:r>
        <w:t xml:space="preserve">The object can also be updated at any time by calling </w:t>
      </w:r>
      <w:proofErr w:type="spellStart"/>
      <w:proofErr w:type="gramStart"/>
      <w:r>
        <w:t>UpdateStatus</w:t>
      </w:r>
      <w:proofErr w:type="spellEnd"/>
      <w:r>
        <w:t>(</w:t>
      </w:r>
      <w:proofErr w:type="gramEnd"/>
      <w:r>
        <w:t>);</w:t>
      </w:r>
    </w:p>
    <w:p w14:paraId="1C290A89" w14:textId="6D85E303" w:rsidR="00045C29" w:rsidRDefault="00045C29" w:rsidP="00695BB7"/>
    <w:p w14:paraId="4462E19A" w14:textId="3246C9CD" w:rsidR="00045C29" w:rsidRPr="00045C29" w:rsidRDefault="00045C29" w:rsidP="00695BB7">
      <w:pPr>
        <w:rPr>
          <w:b/>
          <w:bCs/>
        </w:rPr>
      </w:pPr>
      <w:proofErr w:type="spellStart"/>
      <w:r w:rsidRPr="00045C29">
        <w:rPr>
          <w:b/>
          <w:bCs/>
        </w:rPr>
        <w:t>OrbitModuleStatus</w:t>
      </w:r>
      <w:proofErr w:type="spellEnd"/>
      <w:r w:rsidRPr="00045C29">
        <w:rPr>
          <w:b/>
          <w:bCs/>
        </w:rPr>
        <w:t xml:space="preserve"> Reference</w:t>
      </w:r>
    </w:p>
    <w:tbl>
      <w:tblPr>
        <w:tblStyle w:val="TableGrid"/>
        <w:tblW w:w="0" w:type="auto"/>
        <w:tblLook w:val="04A0" w:firstRow="1" w:lastRow="0" w:firstColumn="1" w:lastColumn="0" w:noHBand="0" w:noVBand="1"/>
      </w:tblPr>
      <w:tblGrid>
        <w:gridCol w:w="2263"/>
        <w:gridCol w:w="6753"/>
      </w:tblGrid>
      <w:tr w:rsidR="00045C29" w14:paraId="20285541" w14:textId="77777777" w:rsidTr="00045C29">
        <w:tc>
          <w:tcPr>
            <w:tcW w:w="2263" w:type="dxa"/>
          </w:tcPr>
          <w:p w14:paraId="5CBB20F2" w14:textId="22C13C0A" w:rsidR="00045C29" w:rsidRDefault="00045C29" w:rsidP="00695BB7">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Status(</w:t>
            </w:r>
            <w:proofErr w:type="gramEnd"/>
            <w:r>
              <w:rPr>
                <w:rFonts w:ascii="Consolas" w:hAnsi="Consolas" w:cs="Consolas"/>
                <w:color w:val="000000"/>
                <w:sz w:val="19"/>
                <w:szCs w:val="19"/>
                <w:highlight w:val="white"/>
              </w:rPr>
              <w:t>);</w:t>
            </w:r>
          </w:p>
        </w:tc>
        <w:tc>
          <w:tcPr>
            <w:tcW w:w="6753" w:type="dxa"/>
          </w:tcPr>
          <w:p w14:paraId="11EBDA74" w14:textId="55DF285E" w:rsidR="00045C29" w:rsidRDefault="00045C29" w:rsidP="00695BB7">
            <w:r>
              <w:t>Returns the module status value from the last update, for example is a new reading ready. It is not usually necessary to use this value in your applications.</w:t>
            </w:r>
          </w:p>
        </w:tc>
      </w:tr>
      <w:tr w:rsidR="00045C29" w14:paraId="36651697" w14:textId="77777777" w:rsidTr="00045C29">
        <w:tc>
          <w:tcPr>
            <w:tcW w:w="2263" w:type="dxa"/>
          </w:tcPr>
          <w:p w14:paraId="465B7288" w14:textId="337B76CE" w:rsidR="00045C29" w:rsidRDefault="00045C29" w:rsidP="00695BB7">
            <w:proofErr w:type="spellStart"/>
            <w:r>
              <w:rPr>
                <w:rFonts w:ascii="Consolas" w:hAnsi="Consolas" w:cs="Consolas"/>
                <w:color w:val="2B91AF"/>
                <w:sz w:val="19"/>
                <w:szCs w:val="19"/>
                <w:highlight w:val="white"/>
              </w:rPr>
              <w:t>eOrbitErrors</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ErrorCode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753" w:type="dxa"/>
          </w:tcPr>
          <w:p w14:paraId="3D45B608" w14:textId="421AA7E8" w:rsidR="00045C29" w:rsidRDefault="00045C29" w:rsidP="00695BB7">
            <w:r>
              <w:t xml:space="preserve">Returns the </w:t>
            </w:r>
            <w:proofErr w:type="spellStart"/>
            <w:r>
              <w:t>ErrorCode</w:t>
            </w:r>
            <w:proofErr w:type="spellEnd"/>
            <w:r>
              <w:t xml:space="preserve"> from the last module </w:t>
            </w:r>
            <w:proofErr w:type="spellStart"/>
            <w:proofErr w:type="gramStart"/>
            <w:r>
              <w:t>ReadingInCounts</w:t>
            </w:r>
            <w:proofErr w:type="spellEnd"/>
            <w:r>
              <w:t>(</w:t>
            </w:r>
            <w:proofErr w:type="gramEnd"/>
            <w:r>
              <w:t xml:space="preserve">), </w:t>
            </w:r>
            <w:proofErr w:type="spellStart"/>
            <w:r>
              <w:t>ReadingInUnits</w:t>
            </w:r>
            <w:proofErr w:type="spellEnd"/>
            <w:r>
              <w:t xml:space="preserve">() or the last time </w:t>
            </w:r>
            <w:proofErr w:type="spellStart"/>
            <w:r>
              <w:t>UpdateStatus</w:t>
            </w:r>
            <w:proofErr w:type="spellEnd"/>
            <w:r>
              <w:t>() was called.</w:t>
            </w:r>
          </w:p>
        </w:tc>
      </w:tr>
      <w:tr w:rsidR="00045C29" w14:paraId="27C902CA" w14:textId="77777777" w:rsidTr="00045C29">
        <w:tc>
          <w:tcPr>
            <w:tcW w:w="2263" w:type="dxa"/>
          </w:tcPr>
          <w:p w14:paraId="5F2075D8" w14:textId="125DC86C" w:rsidR="00045C29" w:rsidRDefault="00045C29" w:rsidP="00695BB7">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ErrorString</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753" w:type="dxa"/>
          </w:tcPr>
          <w:p w14:paraId="7B55DB3F" w14:textId="0320149F" w:rsidR="00045C29" w:rsidRDefault="00045C29" w:rsidP="00695BB7">
            <w:r>
              <w:t xml:space="preserve">Returns a </w:t>
            </w:r>
            <w:proofErr w:type="gramStart"/>
            <w:r>
              <w:t>std::</w:t>
            </w:r>
            <w:proofErr w:type="gramEnd"/>
            <w:r>
              <w:t>string description of the error.</w:t>
            </w:r>
          </w:p>
        </w:tc>
      </w:tr>
      <w:tr w:rsidR="00045C29" w14:paraId="3122E53E" w14:textId="77777777" w:rsidTr="00045C29">
        <w:tc>
          <w:tcPr>
            <w:tcW w:w="2263" w:type="dxa"/>
          </w:tcPr>
          <w:p w14:paraId="657CBF72" w14:textId="1DBE8254" w:rsidR="00045C29" w:rsidRDefault="00045C29" w:rsidP="00695BB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UpdateStatus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753" w:type="dxa"/>
          </w:tcPr>
          <w:p w14:paraId="7DC95DDD" w14:textId="6C4C157C" w:rsidR="00045C29" w:rsidRDefault="00045C29" w:rsidP="00695BB7">
            <w:r>
              <w:t>Queries the module and updates the status and error values.</w:t>
            </w:r>
          </w:p>
        </w:tc>
      </w:tr>
    </w:tbl>
    <w:p w14:paraId="10E6495F" w14:textId="60B8833B" w:rsidR="00045C29" w:rsidRDefault="00045C29" w:rsidP="00695BB7"/>
    <w:p w14:paraId="21B6D8F3" w14:textId="496DC01C" w:rsidR="009E7D4F" w:rsidRDefault="009E7D4F" w:rsidP="009E7D4F">
      <w:pPr>
        <w:pStyle w:val="Heading1"/>
      </w:pPr>
      <w:bookmarkStart w:id="60" w:name="_Toc88808340"/>
      <w:r>
        <w:t>Module Specific Properties</w:t>
      </w:r>
      <w:bookmarkEnd w:id="60"/>
    </w:p>
    <w:p w14:paraId="27D7BCCC" w14:textId="77777777" w:rsidR="009E7D4F" w:rsidRDefault="009E7D4F" w:rsidP="00695BB7"/>
    <w:p w14:paraId="3C304C29" w14:textId="7710000E" w:rsidR="009E7D4F" w:rsidRDefault="009E7D4F" w:rsidP="009E7D4F">
      <w:pPr>
        <w:pStyle w:val="Heading2"/>
      </w:pPr>
      <w:bookmarkStart w:id="61" w:name="_Toc88808341"/>
      <w:r>
        <w:t>Overview</w:t>
      </w:r>
      <w:bookmarkEnd w:id="61"/>
    </w:p>
    <w:p w14:paraId="3BDF1026" w14:textId="77777777" w:rsidR="009E7D4F" w:rsidRPr="009E7D4F" w:rsidRDefault="009E7D4F" w:rsidP="009E7D4F"/>
    <w:p w14:paraId="60BF0DD0" w14:textId="249B389D" w:rsidR="009E7D4F" w:rsidRDefault="00232D33" w:rsidP="00695BB7">
      <w:r>
        <w:t>Orbit modules have properties to configure the measurements taken depending on the module capabilities. C++ Inheritance is used as many module types share common functionality. A UML class diagram is provided to show an overview of the class structure of the library.</w:t>
      </w:r>
    </w:p>
    <w:p w14:paraId="241CFE37" w14:textId="6885A29A" w:rsidR="009E7D4F" w:rsidRDefault="00232D33" w:rsidP="00695BB7">
      <w:r>
        <w:tab/>
      </w:r>
    </w:p>
    <w:p w14:paraId="69BBE767" w14:textId="073D373E" w:rsidR="00232D33" w:rsidRDefault="00232D33" w:rsidP="00232D33">
      <w:pPr>
        <w:pStyle w:val="Heading2"/>
      </w:pPr>
      <w:bookmarkStart w:id="62" w:name="_Toc88808342"/>
      <w:proofErr w:type="spellStart"/>
      <w:r>
        <w:t>OrbitModuleAGM</w:t>
      </w:r>
      <w:proofErr w:type="spellEnd"/>
      <w:r>
        <w:t xml:space="preserve"> (Air Gauge Modules)</w:t>
      </w:r>
      <w:bookmarkEnd w:id="62"/>
    </w:p>
    <w:p w14:paraId="59009468" w14:textId="6532DE2D" w:rsidR="00232D33" w:rsidRDefault="00232D33" w:rsidP="00695BB7"/>
    <w:p w14:paraId="0283BBFB" w14:textId="77777777" w:rsidR="002625F6" w:rsidRDefault="002625F6" w:rsidP="002625F6">
      <w:r>
        <w:t>Inheritance Chain:</w:t>
      </w:r>
    </w:p>
    <w:p w14:paraId="12CF2C7B" w14:textId="1D5DE4A5" w:rsidR="002625F6" w:rsidRPr="00232D33" w:rsidRDefault="002625F6" w:rsidP="002625F6">
      <w:pPr>
        <w:ind w:firstLine="720"/>
      </w:pPr>
      <w:proofErr w:type="spellStart"/>
      <w:r>
        <w:t>OrbitModuleAGM</w:t>
      </w:r>
      <w:proofErr w:type="spellEnd"/>
      <w:r>
        <w:sym w:font="Wingdings" w:char="F0E0"/>
      </w:r>
      <w:proofErr w:type="spellStart"/>
      <w:r>
        <w:t>OrbitModuleDP</w:t>
      </w:r>
      <w:proofErr w:type="spellEnd"/>
      <w:r>
        <w:sym w:font="Wingdings" w:char="F0E0"/>
      </w:r>
      <w:proofErr w:type="spellStart"/>
      <w:r>
        <w:t>OrbitModule</w:t>
      </w:r>
      <w:proofErr w:type="spellEnd"/>
    </w:p>
    <w:p w14:paraId="6B825856" w14:textId="77777777" w:rsidR="002625F6" w:rsidRDefault="002625F6" w:rsidP="00695BB7"/>
    <w:p w14:paraId="2567FB38" w14:textId="77777777" w:rsidR="002625F6" w:rsidRDefault="002625F6" w:rsidP="00695BB7">
      <w:r>
        <w:t>Air gauge modules must be mastered before use. AGM-A’s have a screen and can be mastered directly on the module. AGM-A’s and AGM-B’s can be mastered via this library.</w:t>
      </w:r>
    </w:p>
    <w:p w14:paraId="7D7A3DB4" w14:textId="77777777" w:rsidR="002625F6" w:rsidRDefault="002625F6" w:rsidP="00695BB7"/>
    <w:p w14:paraId="28B92611" w14:textId="2F8D0E54" w:rsidR="002625F6" w:rsidRDefault="002625F6" w:rsidP="00695BB7">
      <w:r>
        <w:t>An example</w:t>
      </w:r>
      <w:r w:rsidR="00717080">
        <w:t xml:space="preserve"> mastering</w:t>
      </w:r>
      <w:r>
        <w:t xml:space="preserve"> implementation is included in the </w:t>
      </w:r>
      <w:proofErr w:type="spellStart"/>
      <w:r>
        <w:t>OrbitLinuxLibraryTest</w:t>
      </w:r>
      <w:proofErr w:type="spellEnd"/>
      <w:r>
        <w:t xml:space="preserve"> application (</w:t>
      </w:r>
      <w:proofErr w:type="spellStart"/>
      <w:r>
        <w:t>agmmaster.h</w:t>
      </w:r>
      <w:proofErr w:type="spellEnd"/>
      <w:r>
        <w:t xml:space="preserve">, agmmaster.cpp and </w:t>
      </w:r>
      <w:proofErr w:type="spellStart"/>
      <w:r>
        <w:t>agmmaster.ui</w:t>
      </w:r>
      <w:proofErr w:type="spellEnd"/>
      <w:r>
        <w:t>).  You may use this dialog in your applications.</w:t>
      </w:r>
      <w:r w:rsidR="005A14E3">
        <w:t xml:space="preserve"> Mastering properties are only applied to readings after the </w:t>
      </w:r>
      <w:proofErr w:type="spellStart"/>
      <w:proofErr w:type="gramStart"/>
      <w:r w:rsidR="005A14E3">
        <w:t>ApplyMastering</w:t>
      </w:r>
      <w:proofErr w:type="spellEnd"/>
      <w:r w:rsidR="005A14E3">
        <w:t>(</w:t>
      </w:r>
      <w:proofErr w:type="gramEnd"/>
      <w:r w:rsidR="005A14E3">
        <w:t>) method has been called.</w:t>
      </w:r>
    </w:p>
    <w:p w14:paraId="01432805" w14:textId="77777777" w:rsidR="00717080" w:rsidRDefault="00717080" w:rsidP="00695BB7"/>
    <w:p w14:paraId="20681846" w14:textId="77777777" w:rsidR="005A14E3" w:rsidRDefault="00C72A9F" w:rsidP="00695BB7">
      <w:r>
        <w:t>Once mastered an AGM operates as a DP.</w:t>
      </w:r>
    </w:p>
    <w:p w14:paraId="19D53F6F" w14:textId="77777777" w:rsidR="005A14E3" w:rsidRDefault="005A14E3" w:rsidP="00695BB7"/>
    <w:p w14:paraId="4D27F6F3" w14:textId="212DBDE2" w:rsidR="00717080" w:rsidRDefault="00717080" w:rsidP="00695BB7">
      <w:r>
        <w:t xml:space="preserve">If an AGM is mastered using the AGM screen it will raise an exception on the next read as the reading parameters may have changed (stroke etc.)  To clear this error and enable readings call the </w:t>
      </w:r>
      <w:proofErr w:type="spellStart"/>
      <w:proofErr w:type="gramStart"/>
      <w:r>
        <w:rPr>
          <w:rFonts w:ascii="Consolas" w:hAnsi="Consolas" w:cs="Consolas"/>
          <w:color w:val="000000"/>
          <w:sz w:val="19"/>
          <w:szCs w:val="19"/>
          <w:highlight w:val="white"/>
        </w:rPr>
        <w:t>UpdateInfo</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r>
        <w:rPr>
          <w:rFonts w:ascii="Consolas" w:hAnsi="Consolas" w:cs="Consolas"/>
          <w:color w:val="000000"/>
          <w:sz w:val="19"/>
          <w:szCs w:val="19"/>
        </w:rPr>
        <w:t xml:space="preserve"> </w:t>
      </w:r>
      <w:r>
        <w:t>method to re-read the module info and prepare the module for readings again.</w:t>
      </w:r>
    </w:p>
    <w:p w14:paraId="0AC878D5" w14:textId="77777777" w:rsidR="00717080" w:rsidRDefault="00717080" w:rsidP="00695BB7"/>
    <w:p w14:paraId="2C7969F0" w14:textId="73E0249A" w:rsidR="00717080" w:rsidRDefault="00717080" w:rsidP="00695BB7">
      <w:proofErr w:type="spellStart"/>
      <w:r>
        <w:t>OrbitModuleAGM</w:t>
      </w:r>
      <w:proofErr w:type="spellEnd"/>
      <w:r>
        <w:t xml:space="preserve"> has methods both to master the AGM and to configure other properties of AGM modules</w:t>
      </w:r>
      <w:r w:rsidR="005A14E3">
        <w:t>.</w:t>
      </w:r>
      <w:r>
        <w:t xml:space="preserve"> Some </w:t>
      </w:r>
      <w:proofErr w:type="spellStart"/>
      <w:r>
        <w:t>OrbitModuleAGM</w:t>
      </w:r>
      <w:proofErr w:type="spellEnd"/>
      <w:r>
        <w:t xml:space="preserve"> properties are only applicable to AGM modules with screens.</w:t>
      </w:r>
    </w:p>
    <w:p w14:paraId="6EB7E353" w14:textId="1F98E0EA" w:rsidR="00717080" w:rsidRDefault="00717080" w:rsidP="00695BB7"/>
    <w:p w14:paraId="46F92AED" w14:textId="4883CAE4" w:rsidR="00717080" w:rsidRPr="00717080" w:rsidRDefault="00717080" w:rsidP="00695BB7">
      <w:pPr>
        <w:rPr>
          <w:b/>
          <w:bCs/>
        </w:rPr>
      </w:pPr>
      <w:proofErr w:type="spellStart"/>
      <w:r w:rsidRPr="00717080">
        <w:rPr>
          <w:b/>
          <w:bCs/>
        </w:rPr>
        <w:t>OrbitModuleAGM</w:t>
      </w:r>
      <w:proofErr w:type="spellEnd"/>
      <w:r w:rsidRPr="00717080">
        <w:rPr>
          <w:b/>
          <w:bCs/>
        </w:rPr>
        <w:t xml:space="preserve"> Mastering Methods</w:t>
      </w:r>
    </w:p>
    <w:tbl>
      <w:tblPr>
        <w:tblStyle w:val="TableGrid"/>
        <w:tblW w:w="0" w:type="auto"/>
        <w:tblLook w:val="04A0" w:firstRow="1" w:lastRow="0" w:firstColumn="1" w:lastColumn="0" w:noHBand="0" w:noVBand="1"/>
      </w:tblPr>
      <w:tblGrid>
        <w:gridCol w:w="3455"/>
        <w:gridCol w:w="5561"/>
      </w:tblGrid>
      <w:tr w:rsidR="00717080" w14:paraId="5DBF4F26" w14:textId="77777777" w:rsidTr="005A14E3">
        <w:tc>
          <w:tcPr>
            <w:tcW w:w="3455" w:type="dxa"/>
          </w:tcPr>
          <w:p w14:paraId="1E3845A9" w14:textId="1455635F" w:rsidR="00717080" w:rsidRDefault="00717080" w:rsidP="00695BB7">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IsMastered</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561" w:type="dxa"/>
          </w:tcPr>
          <w:p w14:paraId="6FD51CD0" w14:textId="3BBB7F35" w:rsidR="00717080" w:rsidRDefault="00717080" w:rsidP="00695BB7">
            <w:r>
              <w:t>Returns true if the module has been mastered.</w:t>
            </w:r>
          </w:p>
        </w:tc>
      </w:tr>
      <w:tr w:rsidR="00717080" w14:paraId="32BF0B1C" w14:textId="77777777" w:rsidTr="005A14E3">
        <w:tc>
          <w:tcPr>
            <w:tcW w:w="3455" w:type="dxa"/>
          </w:tcPr>
          <w:p w14:paraId="0F4C3AC0" w14:textId="65BB9CD8" w:rsidR="00717080" w:rsidRDefault="00717080" w:rsidP="00695BB7">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MasterMinReadingInUOM</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561" w:type="dxa"/>
          </w:tcPr>
          <w:p w14:paraId="7A769856" w14:textId="50606AE1" w:rsidR="00717080" w:rsidRDefault="00717080" w:rsidP="00695BB7">
            <w:r>
              <w:t>Returns the first master dimensions in mm</w:t>
            </w:r>
            <w:r w:rsidR="005A14E3">
              <w:t xml:space="preserve"> (</w:t>
            </w:r>
            <w:proofErr w:type="gramStart"/>
            <w:r w:rsidR="005A14E3">
              <w:t>e.g.</w:t>
            </w:r>
            <w:proofErr w:type="gramEnd"/>
            <w:r w:rsidR="005A14E3">
              <w:t xml:space="preserve"> 35</w:t>
            </w:r>
            <w:r w:rsidR="00695618">
              <w:t>.1</w:t>
            </w:r>
            <w:r w:rsidR="005A14E3">
              <w:t>mm).</w:t>
            </w:r>
          </w:p>
        </w:tc>
      </w:tr>
      <w:tr w:rsidR="00717080" w14:paraId="3799F284" w14:textId="77777777" w:rsidTr="005A14E3">
        <w:tc>
          <w:tcPr>
            <w:tcW w:w="3455" w:type="dxa"/>
          </w:tcPr>
          <w:p w14:paraId="661A125A" w14:textId="5CCA4BBC" w:rsidR="00717080" w:rsidRDefault="00717080" w:rsidP="00695BB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setMasterMinReadingInUOM</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value);</w:t>
            </w:r>
          </w:p>
        </w:tc>
        <w:tc>
          <w:tcPr>
            <w:tcW w:w="5561" w:type="dxa"/>
          </w:tcPr>
          <w:p w14:paraId="113EF717" w14:textId="44B124A0" w:rsidR="00717080" w:rsidRDefault="00717080" w:rsidP="00695BB7">
            <w:r>
              <w:t>Sets the first master dimensions in mm</w:t>
            </w:r>
            <w:r w:rsidR="005A14E3">
              <w:t xml:space="preserve"> (</w:t>
            </w:r>
            <w:proofErr w:type="gramStart"/>
            <w:r w:rsidR="005A14E3">
              <w:t>e.g.</w:t>
            </w:r>
            <w:proofErr w:type="gramEnd"/>
            <w:r w:rsidR="005A14E3">
              <w:t xml:space="preserve"> 35</w:t>
            </w:r>
            <w:r w:rsidR="00695618">
              <w:t>.1</w:t>
            </w:r>
            <w:r w:rsidR="005A14E3">
              <w:t>mm).</w:t>
            </w:r>
          </w:p>
        </w:tc>
      </w:tr>
      <w:tr w:rsidR="00717080" w14:paraId="79BDF79C" w14:textId="77777777" w:rsidTr="005A14E3">
        <w:tc>
          <w:tcPr>
            <w:tcW w:w="3455" w:type="dxa"/>
          </w:tcPr>
          <w:p w14:paraId="27F97E88" w14:textId="26FD8F27" w:rsidR="00717080" w:rsidRDefault="00717080" w:rsidP="00695BB7">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MasterMaxReadingInUOM</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561" w:type="dxa"/>
          </w:tcPr>
          <w:p w14:paraId="2977F34F" w14:textId="0456A055" w:rsidR="00717080" w:rsidRDefault="005A14E3" w:rsidP="00695BB7">
            <w:r>
              <w:t>Returns the second master dimensions in mm (</w:t>
            </w:r>
            <w:proofErr w:type="gramStart"/>
            <w:r>
              <w:t>e.g.</w:t>
            </w:r>
            <w:proofErr w:type="gramEnd"/>
            <w:r>
              <w:t xml:space="preserve"> 35.5mm).</w:t>
            </w:r>
          </w:p>
        </w:tc>
      </w:tr>
      <w:tr w:rsidR="00717080" w14:paraId="2254115F" w14:textId="77777777" w:rsidTr="005A14E3">
        <w:tc>
          <w:tcPr>
            <w:tcW w:w="3455" w:type="dxa"/>
          </w:tcPr>
          <w:p w14:paraId="07D11AAE" w14:textId="33AD8049" w:rsidR="00717080" w:rsidRDefault="00717080" w:rsidP="00695BB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setMasterMaxReadingInUOM</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value);</w:t>
            </w:r>
          </w:p>
        </w:tc>
        <w:tc>
          <w:tcPr>
            <w:tcW w:w="5561" w:type="dxa"/>
          </w:tcPr>
          <w:p w14:paraId="7BF93430" w14:textId="5AD6FA8C" w:rsidR="00717080" w:rsidRDefault="005A14E3" w:rsidP="00695BB7">
            <w:r>
              <w:t>Sets the second master dimensions in mm (</w:t>
            </w:r>
            <w:proofErr w:type="gramStart"/>
            <w:r>
              <w:t>e.g.</w:t>
            </w:r>
            <w:proofErr w:type="gramEnd"/>
            <w:r>
              <w:t xml:space="preserve"> 35.5mm).</w:t>
            </w:r>
          </w:p>
        </w:tc>
      </w:tr>
      <w:tr w:rsidR="00717080" w14:paraId="5974C007" w14:textId="77777777" w:rsidTr="005A14E3">
        <w:tc>
          <w:tcPr>
            <w:tcW w:w="3455" w:type="dxa"/>
          </w:tcPr>
          <w:p w14:paraId="0E2B2DC6" w14:textId="0B0C70DC" w:rsidR="00717080" w:rsidRDefault="005A14E3" w:rsidP="00695BB7">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MasterMinPressure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561" w:type="dxa"/>
          </w:tcPr>
          <w:p w14:paraId="2987CA9D" w14:textId="5A5D4D7B" w:rsidR="00717080" w:rsidRDefault="005A14E3" w:rsidP="00695BB7">
            <w:r>
              <w:t>Returns the first master pressure in psi (</w:t>
            </w:r>
            <w:proofErr w:type="gramStart"/>
            <w:r>
              <w:t>e.g.</w:t>
            </w:r>
            <w:proofErr w:type="gramEnd"/>
            <w:r>
              <w:t xml:space="preserve"> 23.03psi).</w:t>
            </w:r>
          </w:p>
        </w:tc>
      </w:tr>
      <w:tr w:rsidR="00717080" w14:paraId="6F002258" w14:textId="77777777" w:rsidTr="005A14E3">
        <w:tc>
          <w:tcPr>
            <w:tcW w:w="3455" w:type="dxa"/>
          </w:tcPr>
          <w:p w14:paraId="6EF7A1F5" w14:textId="2F5AD4C7" w:rsidR="00717080" w:rsidRDefault="005A14E3" w:rsidP="00695BB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setMasterMinPressure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value);</w:t>
            </w:r>
          </w:p>
        </w:tc>
        <w:tc>
          <w:tcPr>
            <w:tcW w:w="5561" w:type="dxa"/>
          </w:tcPr>
          <w:p w14:paraId="2D0D36E8" w14:textId="31F996C8" w:rsidR="00717080" w:rsidRDefault="005A14E3" w:rsidP="00695BB7">
            <w:r>
              <w:t>Sets the first master pressure in psi (</w:t>
            </w:r>
            <w:proofErr w:type="gramStart"/>
            <w:r>
              <w:t>e.g.</w:t>
            </w:r>
            <w:proofErr w:type="gramEnd"/>
            <w:r>
              <w:t xml:space="preserve"> 23.03psi).</w:t>
            </w:r>
          </w:p>
        </w:tc>
      </w:tr>
      <w:tr w:rsidR="005A14E3" w14:paraId="64406E3A" w14:textId="77777777" w:rsidTr="005A14E3">
        <w:tc>
          <w:tcPr>
            <w:tcW w:w="3455" w:type="dxa"/>
          </w:tcPr>
          <w:p w14:paraId="0EDF40C0" w14:textId="362FB33C" w:rsidR="005A14E3" w:rsidRDefault="005A14E3" w:rsidP="005A14E3">
            <w:pPr>
              <w:rPr>
                <w:rFonts w:ascii="Consolas" w:hAnsi="Consolas" w:cs="Consolas"/>
                <w:color w:val="0000FF"/>
                <w:sz w:val="19"/>
                <w:szCs w:val="19"/>
                <w:highlight w:val="white"/>
              </w:rPr>
            </w:pP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MasterMaxPressure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561" w:type="dxa"/>
          </w:tcPr>
          <w:p w14:paraId="25C3D148" w14:textId="55C1E30C" w:rsidR="005A14E3" w:rsidRDefault="005A14E3" w:rsidP="005A14E3">
            <w:r>
              <w:t>Returns the second master pressure in psi (</w:t>
            </w:r>
            <w:proofErr w:type="gramStart"/>
            <w:r>
              <w:t>e.g.</w:t>
            </w:r>
            <w:proofErr w:type="gramEnd"/>
            <w:r>
              <w:t xml:space="preserve"> </w:t>
            </w:r>
            <w:r w:rsidR="004C4C9C">
              <w:t>25</w:t>
            </w:r>
            <w:r>
              <w:t>.88psi).</w:t>
            </w:r>
          </w:p>
        </w:tc>
      </w:tr>
      <w:tr w:rsidR="005A14E3" w14:paraId="3892EA7F" w14:textId="77777777" w:rsidTr="005A14E3">
        <w:tc>
          <w:tcPr>
            <w:tcW w:w="3455" w:type="dxa"/>
          </w:tcPr>
          <w:p w14:paraId="16D19452" w14:textId="14534D49" w:rsidR="005A14E3" w:rsidRDefault="005A14E3" w:rsidP="005A14E3">
            <w:pPr>
              <w:rPr>
                <w:rFonts w:ascii="Consolas" w:hAnsi="Consolas" w:cs="Consolas"/>
                <w:color w:val="0000F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setMasterMaxPressure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value);</w:t>
            </w:r>
          </w:p>
        </w:tc>
        <w:tc>
          <w:tcPr>
            <w:tcW w:w="5561" w:type="dxa"/>
          </w:tcPr>
          <w:p w14:paraId="0133BAD3" w14:textId="0DBDCD49" w:rsidR="005A14E3" w:rsidRDefault="005A14E3" w:rsidP="005A14E3">
            <w:r>
              <w:t>Sets the second master pressure in psi (</w:t>
            </w:r>
            <w:proofErr w:type="gramStart"/>
            <w:r>
              <w:t>e.g.</w:t>
            </w:r>
            <w:proofErr w:type="gramEnd"/>
            <w:r>
              <w:t xml:space="preserve"> </w:t>
            </w:r>
            <w:r w:rsidR="004C4C9C">
              <w:t>25</w:t>
            </w:r>
            <w:r>
              <w:t>.88psi).</w:t>
            </w:r>
          </w:p>
        </w:tc>
      </w:tr>
      <w:tr w:rsidR="004C4C9C" w14:paraId="277B457D" w14:textId="77777777" w:rsidTr="005A14E3">
        <w:tc>
          <w:tcPr>
            <w:tcW w:w="3455" w:type="dxa"/>
          </w:tcPr>
          <w:p w14:paraId="7D0C40D7" w14:textId="215C62F4" w:rsidR="004C4C9C" w:rsidRDefault="004C4C9C" w:rsidP="005A14E3">
            <w:pPr>
              <w:rPr>
                <w:rFonts w:ascii="Consolas" w:hAnsi="Consolas" w:cs="Consolas"/>
                <w:color w:val="0000FF"/>
                <w:sz w:val="19"/>
                <w:szCs w:val="19"/>
                <w:highlight w:val="white"/>
              </w:rPr>
            </w:pP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PressureReading</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561" w:type="dxa"/>
          </w:tcPr>
          <w:p w14:paraId="5A2062CD" w14:textId="0934A564" w:rsidR="004C4C9C" w:rsidRDefault="004C4C9C" w:rsidP="005A14E3">
            <w:r>
              <w:t>Returns the current pressure sensor reading in mm.</w:t>
            </w:r>
          </w:p>
        </w:tc>
      </w:tr>
      <w:tr w:rsidR="005A14E3" w14:paraId="746A0B39" w14:textId="77777777" w:rsidTr="005A14E3">
        <w:tc>
          <w:tcPr>
            <w:tcW w:w="3455" w:type="dxa"/>
          </w:tcPr>
          <w:p w14:paraId="640F6203" w14:textId="06EF8EB7" w:rsidR="005A14E3" w:rsidRDefault="005A14E3" w:rsidP="005A14E3">
            <w:pPr>
              <w:rPr>
                <w:rFonts w:ascii="Consolas" w:hAnsi="Consolas" w:cs="Consolas"/>
                <w:color w:val="0000F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ApplyMastering</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561" w:type="dxa"/>
          </w:tcPr>
          <w:p w14:paraId="3D2FF8D6" w14:textId="0AB00F46" w:rsidR="005A14E3" w:rsidRDefault="005A14E3" w:rsidP="005A14E3">
            <w:r>
              <w:t>Applies the mastering values set previously.</w:t>
            </w:r>
          </w:p>
        </w:tc>
      </w:tr>
      <w:tr w:rsidR="009853B9" w14:paraId="0239CDF0" w14:textId="77777777" w:rsidTr="005A14E3">
        <w:tc>
          <w:tcPr>
            <w:tcW w:w="3455" w:type="dxa"/>
          </w:tcPr>
          <w:p w14:paraId="05B10DEC" w14:textId="11865C8F" w:rsidR="009853B9" w:rsidRDefault="009853B9" w:rsidP="005A14E3">
            <w:pPr>
              <w:rPr>
                <w:rFonts w:ascii="Consolas" w:hAnsi="Consolas" w:cs="Consolas"/>
                <w:color w:val="0000F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UpdateInfo</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561" w:type="dxa"/>
          </w:tcPr>
          <w:p w14:paraId="746FDB37" w14:textId="4601DF53" w:rsidR="009853B9" w:rsidRDefault="009853B9" w:rsidP="005A14E3">
            <w:r>
              <w:t>Re-reads the module info to update the stroke and other parameters. This should be called after the module is mastered on screen to clear the invalid info error.</w:t>
            </w:r>
          </w:p>
        </w:tc>
      </w:tr>
    </w:tbl>
    <w:p w14:paraId="030B7462" w14:textId="3C9EB0ED" w:rsidR="00717080" w:rsidRDefault="00717080" w:rsidP="00695BB7"/>
    <w:p w14:paraId="0AF41421" w14:textId="2D1A8ABA" w:rsidR="00717080" w:rsidRDefault="00717080" w:rsidP="00717080">
      <w:pPr>
        <w:rPr>
          <w:b/>
          <w:bCs/>
        </w:rPr>
      </w:pPr>
      <w:r w:rsidRPr="005A14E3">
        <w:rPr>
          <w:b/>
          <w:bCs/>
        </w:rPr>
        <w:t>Simp</w:t>
      </w:r>
      <w:r w:rsidR="005A14E3" w:rsidRPr="005A14E3">
        <w:rPr>
          <w:b/>
          <w:bCs/>
        </w:rPr>
        <w:t>lified</w:t>
      </w:r>
      <w:r w:rsidRPr="005A14E3">
        <w:rPr>
          <w:b/>
          <w:bCs/>
        </w:rPr>
        <w:t xml:space="preserve"> Mastering Example:</w:t>
      </w:r>
    </w:p>
    <w:p w14:paraId="122A9243" w14:textId="77777777" w:rsidR="00695618" w:rsidRDefault="00695618" w:rsidP="0069561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First collect the mastering parameters by instructing the </w:t>
      </w:r>
    </w:p>
    <w:p w14:paraId="06AD4D3E" w14:textId="5B2C35FE" w:rsidR="00695618" w:rsidRDefault="00695618" w:rsidP="0069561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user to insert the masters and reading the </w:t>
      </w:r>
      <w:proofErr w:type="spellStart"/>
      <w:proofErr w:type="gramStart"/>
      <w:r>
        <w:rPr>
          <w:rFonts w:ascii="Consolas" w:hAnsi="Consolas" w:cs="Consolas"/>
          <w:color w:val="000000"/>
          <w:sz w:val="19"/>
          <w:szCs w:val="19"/>
          <w:highlight w:val="white"/>
        </w:rPr>
        <w:t>PressureReading</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 method</w:t>
      </w:r>
    </w:p>
    <w:p w14:paraId="78E2803B" w14:textId="3A943A35" w:rsidR="00695618" w:rsidRDefault="00695618" w:rsidP="0069561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double</w:t>
      </w:r>
      <w:r w:rsidR="004C4C9C">
        <w:rPr>
          <w:rFonts w:ascii="Consolas" w:hAnsi="Consolas" w:cs="Consolas"/>
          <w:color w:val="000000"/>
          <w:sz w:val="19"/>
          <w:szCs w:val="19"/>
          <w:highlight w:val="white"/>
        </w:rPr>
        <w:t xml:space="preserve"> </w:t>
      </w:r>
      <w:proofErr w:type="spellStart"/>
      <w:r w:rsidR="004C4C9C">
        <w:rPr>
          <w:rFonts w:ascii="Consolas" w:hAnsi="Consolas" w:cs="Consolas"/>
          <w:color w:val="000000"/>
          <w:sz w:val="19"/>
          <w:szCs w:val="19"/>
          <w:highlight w:val="white"/>
        </w:rPr>
        <w:t>minReading</w:t>
      </w:r>
      <w:proofErr w:type="spellEnd"/>
      <w:r w:rsidR="004C4C9C">
        <w:rPr>
          <w:rFonts w:ascii="Consolas" w:hAnsi="Consolas" w:cs="Consolas"/>
          <w:color w:val="000000"/>
          <w:sz w:val="19"/>
          <w:szCs w:val="19"/>
          <w:highlight w:val="white"/>
        </w:rPr>
        <w:t xml:space="preserve"> = </w:t>
      </w:r>
      <w:proofErr w:type="gramStart"/>
      <w:r w:rsidR="004C4C9C">
        <w:rPr>
          <w:rFonts w:ascii="Consolas" w:hAnsi="Consolas" w:cs="Consolas"/>
          <w:color w:val="000000"/>
          <w:sz w:val="19"/>
          <w:szCs w:val="19"/>
          <w:highlight w:val="white"/>
        </w:rPr>
        <w:t>35.1;</w:t>
      </w:r>
      <w:proofErr w:type="gramEnd"/>
    </w:p>
    <w:p w14:paraId="2C746EF4" w14:textId="0F2929AF" w:rsidR="00695618" w:rsidRDefault="00695618" w:rsidP="0069561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double </w:t>
      </w:r>
      <w:proofErr w:type="spellStart"/>
      <w:r>
        <w:rPr>
          <w:rFonts w:ascii="Consolas" w:hAnsi="Consolas" w:cs="Consolas"/>
          <w:color w:val="000000"/>
          <w:sz w:val="19"/>
          <w:szCs w:val="19"/>
          <w:highlight w:val="white"/>
        </w:rPr>
        <w:t>minPressure</w:t>
      </w:r>
      <w:proofErr w:type="spellEnd"/>
      <w:r w:rsidR="004C4C9C">
        <w:rPr>
          <w:rFonts w:ascii="Consolas" w:hAnsi="Consolas" w:cs="Consolas"/>
          <w:color w:val="000000"/>
          <w:sz w:val="19"/>
          <w:szCs w:val="19"/>
          <w:highlight w:val="white"/>
        </w:rPr>
        <w:t xml:space="preserve"> = </w:t>
      </w:r>
      <w:proofErr w:type="gramStart"/>
      <w:r w:rsidR="004C4C9C">
        <w:rPr>
          <w:rFonts w:ascii="Consolas" w:hAnsi="Consolas" w:cs="Consolas"/>
          <w:color w:val="000000"/>
          <w:sz w:val="19"/>
          <w:szCs w:val="19"/>
          <w:highlight w:val="white"/>
        </w:rPr>
        <w:t>23.03;</w:t>
      </w:r>
      <w:proofErr w:type="gramEnd"/>
    </w:p>
    <w:p w14:paraId="3930CDEE" w14:textId="2E18F9B5" w:rsidR="004C4C9C" w:rsidRDefault="004C4C9C" w:rsidP="0069561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double </w:t>
      </w:r>
      <w:proofErr w:type="spellStart"/>
      <w:r>
        <w:rPr>
          <w:rFonts w:ascii="Consolas" w:hAnsi="Consolas" w:cs="Consolas"/>
          <w:color w:val="000000"/>
          <w:sz w:val="19"/>
          <w:szCs w:val="19"/>
          <w:highlight w:val="white"/>
        </w:rPr>
        <w:t>maxReading</w:t>
      </w:r>
      <w:proofErr w:type="spellEnd"/>
      <w:r>
        <w:rPr>
          <w:rFonts w:ascii="Consolas" w:hAnsi="Consolas" w:cs="Consolas"/>
          <w:color w:val="000000"/>
          <w:sz w:val="19"/>
          <w:szCs w:val="19"/>
          <w:highlight w:val="white"/>
        </w:rPr>
        <w:t xml:space="preserve"> = </w:t>
      </w:r>
      <w:proofErr w:type="gramStart"/>
      <w:r>
        <w:rPr>
          <w:rFonts w:ascii="Consolas" w:hAnsi="Consolas" w:cs="Consolas"/>
          <w:color w:val="000000"/>
          <w:sz w:val="19"/>
          <w:szCs w:val="19"/>
          <w:highlight w:val="white"/>
        </w:rPr>
        <w:t>35.5;</w:t>
      </w:r>
      <w:proofErr w:type="gramEnd"/>
    </w:p>
    <w:p w14:paraId="0F30581E" w14:textId="70547D96" w:rsidR="004C4C9C" w:rsidRDefault="004C4C9C" w:rsidP="0069561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double </w:t>
      </w:r>
      <w:proofErr w:type="spellStart"/>
      <w:r>
        <w:rPr>
          <w:rFonts w:ascii="Consolas" w:hAnsi="Consolas" w:cs="Consolas"/>
          <w:color w:val="000000"/>
          <w:sz w:val="19"/>
          <w:szCs w:val="19"/>
          <w:highlight w:val="white"/>
        </w:rPr>
        <w:t>maxPressure</w:t>
      </w:r>
      <w:proofErr w:type="spellEnd"/>
      <w:r>
        <w:rPr>
          <w:rFonts w:ascii="Consolas" w:hAnsi="Consolas" w:cs="Consolas"/>
          <w:color w:val="000000"/>
          <w:sz w:val="19"/>
          <w:szCs w:val="19"/>
          <w:highlight w:val="white"/>
        </w:rPr>
        <w:t xml:space="preserve"> = </w:t>
      </w:r>
      <w:proofErr w:type="gramStart"/>
      <w:r>
        <w:rPr>
          <w:rFonts w:ascii="Consolas" w:hAnsi="Consolas" w:cs="Consolas"/>
          <w:color w:val="000000"/>
          <w:sz w:val="19"/>
          <w:szCs w:val="19"/>
          <w:highlight w:val="white"/>
        </w:rPr>
        <w:t>25.88;</w:t>
      </w:r>
      <w:proofErr w:type="gramEnd"/>
    </w:p>
    <w:p w14:paraId="56050B10" w14:textId="77777777" w:rsidR="00695618" w:rsidRDefault="00695618" w:rsidP="00695618">
      <w:pPr>
        <w:autoSpaceDE w:val="0"/>
        <w:autoSpaceDN w:val="0"/>
        <w:adjustRightInd w:val="0"/>
        <w:spacing w:after="0" w:line="240" w:lineRule="auto"/>
        <w:rPr>
          <w:rFonts w:ascii="Consolas" w:hAnsi="Consolas" w:cs="Consolas"/>
          <w:color w:val="000000"/>
          <w:sz w:val="19"/>
          <w:szCs w:val="19"/>
          <w:highlight w:val="white"/>
        </w:rPr>
      </w:pPr>
    </w:p>
    <w:p w14:paraId="2D3EDD2B" w14:textId="60688265" w:rsidR="004C4C9C" w:rsidRDefault="00695618" w:rsidP="00695618">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Assuming at that</w:t>
      </w:r>
      <w:r w:rsidR="004C4C9C">
        <w:rPr>
          <w:rFonts w:ascii="Consolas" w:hAnsi="Consolas" w:cs="Consolas"/>
          <w:color w:val="000000"/>
          <w:sz w:val="19"/>
          <w:szCs w:val="19"/>
          <w:highlight w:val="white"/>
        </w:rPr>
        <w:t xml:space="preserve"> the </w:t>
      </w:r>
      <w:proofErr w:type="spellStart"/>
      <w:r w:rsidR="004C4C9C">
        <w:rPr>
          <w:rFonts w:ascii="Consolas" w:hAnsi="Consolas" w:cs="Consolas"/>
          <w:color w:val="000000"/>
          <w:sz w:val="19"/>
          <w:szCs w:val="19"/>
          <w:highlight w:val="white"/>
        </w:rPr>
        <w:t>agm</w:t>
      </w:r>
      <w:proofErr w:type="spellEnd"/>
      <w:r w:rsidR="004C4C9C">
        <w:rPr>
          <w:rFonts w:ascii="Consolas" w:hAnsi="Consolas" w:cs="Consolas"/>
          <w:color w:val="000000"/>
          <w:sz w:val="19"/>
          <w:szCs w:val="19"/>
          <w:highlight w:val="white"/>
        </w:rPr>
        <w:t xml:space="preserve"> is the first module on the network</w:t>
      </w:r>
    </w:p>
    <w:p w14:paraId="653C9725" w14:textId="57CB4C67" w:rsidR="00695618" w:rsidRDefault="00695618" w:rsidP="00695618">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OrbitModuleAGM</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agm</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dynamic_cast</w:t>
      </w:r>
      <w:proofErr w:type="spellEnd"/>
      <w:r>
        <w:rPr>
          <w:rFonts w:ascii="Consolas" w:hAnsi="Consolas" w:cs="Consolas"/>
          <w:color w:val="000000"/>
          <w:sz w:val="19"/>
          <w:szCs w:val="19"/>
          <w:highlight w:val="white"/>
        </w:rPr>
        <w:t>&lt;</w:t>
      </w:r>
      <w:proofErr w:type="spellStart"/>
      <w:r>
        <w:rPr>
          <w:rFonts w:ascii="Consolas" w:hAnsi="Consolas" w:cs="Consolas"/>
          <w:color w:val="000000"/>
          <w:sz w:val="19"/>
          <w:szCs w:val="19"/>
          <w:highlight w:val="white"/>
        </w:rPr>
        <w:t>OrbitModuleAGM</w:t>
      </w:r>
      <w:proofErr w:type="spellEnd"/>
      <w:r>
        <w:rPr>
          <w:rFonts w:ascii="Consolas" w:hAnsi="Consolas" w:cs="Consolas"/>
          <w:color w:val="000000"/>
          <w:sz w:val="19"/>
          <w:szCs w:val="19"/>
          <w:highlight w:val="white"/>
        </w:rPr>
        <w:t xml:space="preserve"> *&gt;(network-&gt;</w:t>
      </w:r>
      <w:proofErr w:type="spellStart"/>
      <w:proofErr w:type="gramStart"/>
      <w:r>
        <w:rPr>
          <w:rFonts w:ascii="Consolas" w:hAnsi="Consolas" w:cs="Consolas"/>
          <w:color w:val="000000"/>
          <w:sz w:val="19"/>
          <w:szCs w:val="19"/>
          <w:highlight w:val="white"/>
        </w:rPr>
        <w:t>getModule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0));</w:t>
      </w:r>
    </w:p>
    <w:p w14:paraId="06DD3EA6" w14:textId="36B26B4D" w:rsidR="00695618" w:rsidRDefault="00695618" w:rsidP="00695618">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agm</w:t>
      </w:r>
      <w:proofErr w:type="spellEnd"/>
      <w:r>
        <w:rPr>
          <w:rFonts w:ascii="Consolas" w:hAnsi="Consolas" w:cs="Consolas"/>
          <w:color w:val="000000"/>
          <w:sz w:val="19"/>
          <w:szCs w:val="19"/>
          <w:highlight w:val="white"/>
        </w:rPr>
        <w:t>-&gt;</w:t>
      </w:r>
      <w:proofErr w:type="spellStart"/>
      <w:r>
        <w:rPr>
          <w:rFonts w:ascii="Consolas" w:hAnsi="Consolas" w:cs="Consolas"/>
          <w:color w:val="000000"/>
          <w:sz w:val="19"/>
          <w:szCs w:val="19"/>
          <w:highlight w:val="white"/>
        </w:rPr>
        <w:t>setMasterMinPressure</w:t>
      </w:r>
      <w:proofErr w:type="spellEnd"/>
      <w:r>
        <w:rPr>
          <w:rFonts w:ascii="Consolas" w:hAnsi="Consolas" w:cs="Consolas"/>
          <w:color w:val="000000"/>
          <w:sz w:val="19"/>
          <w:szCs w:val="19"/>
          <w:highlight w:val="white"/>
        </w:rPr>
        <w:t>(</w:t>
      </w:r>
      <w:proofErr w:type="spellStart"/>
      <w:r w:rsidR="004C4C9C">
        <w:rPr>
          <w:rFonts w:ascii="Consolas" w:hAnsi="Consolas" w:cs="Consolas"/>
          <w:color w:val="000000"/>
          <w:sz w:val="19"/>
          <w:szCs w:val="19"/>
          <w:highlight w:val="white"/>
        </w:rPr>
        <w:t>m</w:t>
      </w:r>
      <w:r>
        <w:rPr>
          <w:rFonts w:ascii="Consolas" w:hAnsi="Consolas" w:cs="Consolas"/>
          <w:color w:val="000000"/>
          <w:sz w:val="19"/>
          <w:szCs w:val="19"/>
          <w:highlight w:val="white"/>
        </w:rPr>
        <w:t>inPressure</w:t>
      </w:r>
      <w:proofErr w:type="spellEnd"/>
      <w:proofErr w:type="gramStart"/>
      <w:r>
        <w:rPr>
          <w:rFonts w:ascii="Consolas" w:hAnsi="Consolas" w:cs="Consolas"/>
          <w:color w:val="000000"/>
          <w:sz w:val="19"/>
          <w:szCs w:val="19"/>
          <w:highlight w:val="white"/>
        </w:rPr>
        <w:t>);</w:t>
      </w:r>
      <w:proofErr w:type="gramEnd"/>
    </w:p>
    <w:p w14:paraId="70B918BB" w14:textId="0E0F5A0F" w:rsidR="00695618" w:rsidRDefault="00695618" w:rsidP="00695618">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agm</w:t>
      </w:r>
      <w:proofErr w:type="spellEnd"/>
      <w:r>
        <w:rPr>
          <w:rFonts w:ascii="Consolas" w:hAnsi="Consolas" w:cs="Consolas"/>
          <w:color w:val="000000"/>
          <w:sz w:val="19"/>
          <w:szCs w:val="19"/>
          <w:highlight w:val="white"/>
        </w:rPr>
        <w:t>-&gt;</w:t>
      </w:r>
      <w:proofErr w:type="spellStart"/>
      <w:r>
        <w:rPr>
          <w:rFonts w:ascii="Consolas" w:hAnsi="Consolas" w:cs="Consolas"/>
          <w:color w:val="000000"/>
          <w:sz w:val="19"/>
          <w:szCs w:val="19"/>
          <w:highlight w:val="white"/>
        </w:rPr>
        <w:t>setMasterMaxPressure</w:t>
      </w:r>
      <w:proofErr w:type="spellEnd"/>
      <w:r w:rsidR="004C4C9C">
        <w:rPr>
          <w:rFonts w:ascii="Consolas" w:hAnsi="Consolas" w:cs="Consolas"/>
          <w:color w:val="000000"/>
          <w:sz w:val="19"/>
          <w:szCs w:val="19"/>
          <w:highlight w:val="white"/>
        </w:rPr>
        <w:t>(</w:t>
      </w:r>
      <w:proofErr w:type="spellStart"/>
      <w:r w:rsidR="004C4C9C">
        <w:rPr>
          <w:rFonts w:ascii="Consolas" w:hAnsi="Consolas" w:cs="Consolas"/>
          <w:color w:val="000000"/>
          <w:sz w:val="19"/>
          <w:szCs w:val="19"/>
          <w:highlight w:val="white"/>
        </w:rPr>
        <w:t>m</w:t>
      </w:r>
      <w:r>
        <w:rPr>
          <w:rFonts w:ascii="Consolas" w:hAnsi="Consolas" w:cs="Consolas"/>
          <w:color w:val="000000"/>
          <w:sz w:val="19"/>
          <w:szCs w:val="19"/>
          <w:highlight w:val="white"/>
        </w:rPr>
        <w:t>axPressure</w:t>
      </w:r>
      <w:proofErr w:type="spellEnd"/>
      <w:proofErr w:type="gramStart"/>
      <w:r>
        <w:rPr>
          <w:rFonts w:ascii="Consolas" w:hAnsi="Consolas" w:cs="Consolas"/>
          <w:color w:val="000000"/>
          <w:sz w:val="19"/>
          <w:szCs w:val="19"/>
          <w:highlight w:val="white"/>
        </w:rPr>
        <w:t>);</w:t>
      </w:r>
      <w:proofErr w:type="gramEnd"/>
    </w:p>
    <w:p w14:paraId="07F6A124" w14:textId="6C0E82FA" w:rsidR="00695618" w:rsidRDefault="004C4C9C" w:rsidP="00695618">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agm</w:t>
      </w:r>
      <w:proofErr w:type="spellEnd"/>
      <w:r w:rsidR="00695618">
        <w:rPr>
          <w:rFonts w:ascii="Consolas" w:hAnsi="Consolas" w:cs="Consolas"/>
          <w:color w:val="000000"/>
          <w:sz w:val="19"/>
          <w:szCs w:val="19"/>
          <w:highlight w:val="white"/>
        </w:rPr>
        <w:t>-&gt;</w:t>
      </w:r>
      <w:proofErr w:type="spellStart"/>
      <w:r w:rsidR="00695618">
        <w:rPr>
          <w:rFonts w:ascii="Consolas" w:hAnsi="Consolas" w:cs="Consolas"/>
          <w:color w:val="000000"/>
          <w:sz w:val="19"/>
          <w:szCs w:val="19"/>
          <w:highlight w:val="white"/>
        </w:rPr>
        <w:t>setMasterMinReadingInUOM</w:t>
      </w:r>
      <w:proofErr w:type="spellEnd"/>
      <w:r w:rsidR="00695618">
        <w:rPr>
          <w:rFonts w:ascii="Consolas" w:hAnsi="Consolas" w:cs="Consolas"/>
          <w:color w:val="000000"/>
          <w:sz w:val="19"/>
          <w:szCs w:val="19"/>
          <w:highlight w:val="white"/>
        </w:rPr>
        <w:t>(</w:t>
      </w:r>
      <w:proofErr w:type="spellStart"/>
      <w:r>
        <w:rPr>
          <w:rFonts w:ascii="Consolas" w:hAnsi="Consolas" w:cs="Consolas"/>
          <w:color w:val="000000"/>
          <w:sz w:val="19"/>
          <w:szCs w:val="19"/>
          <w:highlight w:val="white"/>
        </w:rPr>
        <w:t>minReading</w:t>
      </w:r>
      <w:proofErr w:type="spellEnd"/>
      <w:proofErr w:type="gramStart"/>
      <w:r w:rsidR="00695618">
        <w:rPr>
          <w:rFonts w:ascii="Consolas" w:hAnsi="Consolas" w:cs="Consolas"/>
          <w:color w:val="000000"/>
          <w:sz w:val="19"/>
          <w:szCs w:val="19"/>
          <w:highlight w:val="white"/>
        </w:rPr>
        <w:t>);</w:t>
      </w:r>
      <w:proofErr w:type="gramEnd"/>
    </w:p>
    <w:p w14:paraId="1B90A870" w14:textId="06282C29" w:rsidR="00695618" w:rsidRDefault="004C4C9C" w:rsidP="00695618">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agm</w:t>
      </w:r>
      <w:proofErr w:type="spellEnd"/>
      <w:r>
        <w:rPr>
          <w:rFonts w:ascii="Consolas" w:hAnsi="Consolas" w:cs="Consolas"/>
          <w:color w:val="000000"/>
          <w:sz w:val="19"/>
          <w:szCs w:val="19"/>
          <w:highlight w:val="white"/>
        </w:rPr>
        <w:t>-</w:t>
      </w:r>
      <w:r w:rsidR="00695618">
        <w:rPr>
          <w:rFonts w:ascii="Consolas" w:hAnsi="Consolas" w:cs="Consolas"/>
          <w:color w:val="000000"/>
          <w:sz w:val="19"/>
          <w:szCs w:val="19"/>
          <w:highlight w:val="white"/>
        </w:rPr>
        <w:t>&gt;</w:t>
      </w:r>
      <w:proofErr w:type="spellStart"/>
      <w:r w:rsidR="00695618">
        <w:rPr>
          <w:rFonts w:ascii="Consolas" w:hAnsi="Consolas" w:cs="Consolas"/>
          <w:color w:val="000000"/>
          <w:sz w:val="19"/>
          <w:szCs w:val="19"/>
          <w:highlight w:val="white"/>
        </w:rPr>
        <w:t>setMasterMaxReadingInUOM</w:t>
      </w:r>
      <w:proofErr w:type="spellEnd"/>
      <w:r w:rsidR="00695618">
        <w:rPr>
          <w:rFonts w:ascii="Consolas" w:hAnsi="Consolas" w:cs="Consolas"/>
          <w:color w:val="000000"/>
          <w:sz w:val="19"/>
          <w:szCs w:val="19"/>
          <w:highlight w:val="white"/>
        </w:rPr>
        <w:t>(</w:t>
      </w:r>
      <w:proofErr w:type="spellStart"/>
      <w:r>
        <w:rPr>
          <w:rFonts w:ascii="Consolas" w:hAnsi="Consolas" w:cs="Consolas"/>
          <w:color w:val="000000"/>
          <w:sz w:val="19"/>
          <w:szCs w:val="19"/>
          <w:highlight w:val="white"/>
        </w:rPr>
        <w:t>maxReading</w:t>
      </w:r>
      <w:proofErr w:type="spellEnd"/>
      <w:proofErr w:type="gramStart"/>
      <w:r w:rsidR="00695618">
        <w:rPr>
          <w:rFonts w:ascii="Consolas" w:hAnsi="Consolas" w:cs="Consolas"/>
          <w:color w:val="000000"/>
          <w:sz w:val="19"/>
          <w:szCs w:val="19"/>
          <w:highlight w:val="white"/>
        </w:rPr>
        <w:t>);</w:t>
      </w:r>
      <w:proofErr w:type="gramEnd"/>
    </w:p>
    <w:p w14:paraId="2EF64313" w14:textId="2CCA660E" w:rsidR="00717080" w:rsidRDefault="004C4C9C" w:rsidP="00695618">
      <w:proofErr w:type="spellStart"/>
      <w:r>
        <w:rPr>
          <w:rFonts w:ascii="Consolas" w:hAnsi="Consolas" w:cs="Consolas"/>
          <w:color w:val="000000"/>
          <w:sz w:val="19"/>
          <w:szCs w:val="19"/>
          <w:highlight w:val="white"/>
        </w:rPr>
        <w:t>agm</w:t>
      </w:r>
      <w:proofErr w:type="spellEnd"/>
      <w:r>
        <w:rPr>
          <w:rFonts w:ascii="Consolas" w:hAnsi="Consolas" w:cs="Consolas"/>
          <w:color w:val="000000"/>
          <w:sz w:val="19"/>
          <w:szCs w:val="19"/>
          <w:highlight w:val="white"/>
        </w:rPr>
        <w:t>-</w:t>
      </w:r>
      <w:r w:rsidR="00695618">
        <w:rPr>
          <w:rFonts w:ascii="Consolas" w:hAnsi="Consolas" w:cs="Consolas"/>
          <w:color w:val="000000"/>
          <w:sz w:val="19"/>
          <w:szCs w:val="19"/>
          <w:highlight w:val="white"/>
        </w:rPr>
        <w:t>&gt;</w:t>
      </w:r>
      <w:proofErr w:type="spellStart"/>
      <w:proofErr w:type="gramStart"/>
      <w:r w:rsidR="00695618">
        <w:rPr>
          <w:rFonts w:ascii="Consolas" w:hAnsi="Consolas" w:cs="Consolas"/>
          <w:color w:val="000000"/>
          <w:sz w:val="19"/>
          <w:szCs w:val="19"/>
          <w:highlight w:val="white"/>
        </w:rPr>
        <w:t>ApplyMastering</w:t>
      </w:r>
      <w:proofErr w:type="spellEnd"/>
      <w:r w:rsidR="00695618">
        <w:rPr>
          <w:rFonts w:ascii="Consolas" w:hAnsi="Consolas" w:cs="Consolas"/>
          <w:color w:val="000000"/>
          <w:sz w:val="19"/>
          <w:szCs w:val="19"/>
          <w:highlight w:val="white"/>
        </w:rPr>
        <w:t>(</w:t>
      </w:r>
      <w:proofErr w:type="gramEnd"/>
      <w:r w:rsidR="00695618">
        <w:rPr>
          <w:rFonts w:ascii="Consolas" w:hAnsi="Consolas" w:cs="Consolas"/>
          <w:color w:val="000000"/>
          <w:sz w:val="19"/>
          <w:szCs w:val="19"/>
          <w:highlight w:val="white"/>
        </w:rPr>
        <w:t>);</w:t>
      </w:r>
    </w:p>
    <w:p w14:paraId="398052C5" w14:textId="77777777" w:rsidR="00717080" w:rsidRDefault="00717080" w:rsidP="00695BB7"/>
    <w:p w14:paraId="697F1A21" w14:textId="26FC8CC4" w:rsidR="00717080" w:rsidRPr="009853B9" w:rsidRDefault="00717080" w:rsidP="00695BB7">
      <w:pPr>
        <w:rPr>
          <w:b/>
          <w:bCs/>
        </w:rPr>
      </w:pPr>
      <w:proofErr w:type="spellStart"/>
      <w:r w:rsidRPr="009853B9">
        <w:rPr>
          <w:b/>
          <w:bCs/>
        </w:rPr>
        <w:t>OrbitModuleAGM</w:t>
      </w:r>
      <w:proofErr w:type="spellEnd"/>
      <w:r w:rsidRPr="009853B9">
        <w:rPr>
          <w:b/>
          <w:bCs/>
        </w:rPr>
        <w:t xml:space="preserve"> Other Methods</w:t>
      </w:r>
    </w:p>
    <w:tbl>
      <w:tblPr>
        <w:tblStyle w:val="TableGrid"/>
        <w:tblW w:w="0" w:type="auto"/>
        <w:tblLook w:val="04A0" w:firstRow="1" w:lastRow="0" w:firstColumn="1" w:lastColumn="0" w:noHBand="0" w:noVBand="1"/>
      </w:tblPr>
      <w:tblGrid>
        <w:gridCol w:w="4291"/>
        <w:gridCol w:w="4725"/>
      </w:tblGrid>
      <w:tr w:rsidR="009853B9" w14:paraId="6601A435" w14:textId="77777777" w:rsidTr="00AC1752">
        <w:tc>
          <w:tcPr>
            <w:tcW w:w="4291" w:type="dxa"/>
          </w:tcPr>
          <w:p w14:paraId="639D70F7" w14:textId="38682D3C" w:rsidR="009853B9" w:rsidRDefault="009853B9" w:rsidP="00695BB7">
            <w:proofErr w:type="spellStart"/>
            <w:r>
              <w:rPr>
                <w:rFonts w:ascii="Consolas" w:hAnsi="Consolas" w:cs="Consolas"/>
                <w:color w:val="2B91AF"/>
                <w:sz w:val="19"/>
                <w:szCs w:val="19"/>
                <w:highlight w:val="white"/>
              </w:rPr>
              <w:t>eAGM_UOM</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DisplayUnitsOfMeasure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725" w:type="dxa"/>
          </w:tcPr>
          <w:p w14:paraId="2A0391EB" w14:textId="5C28B8B4" w:rsidR="009853B9" w:rsidRDefault="009853B9" w:rsidP="00695BB7">
            <w:r>
              <w:t xml:space="preserve">Returns the UOM shown on the AGM display. </w:t>
            </w:r>
            <w:r w:rsidR="00E7743D">
              <w:t>Orbit</w:t>
            </w:r>
            <w:r>
              <w:t xml:space="preserve"> readings are always in mm.</w:t>
            </w:r>
          </w:p>
        </w:tc>
      </w:tr>
      <w:tr w:rsidR="009853B9" w14:paraId="06E16C4C" w14:textId="77777777" w:rsidTr="00AC1752">
        <w:tc>
          <w:tcPr>
            <w:tcW w:w="4291" w:type="dxa"/>
          </w:tcPr>
          <w:p w14:paraId="68057C2A" w14:textId="197B5C65" w:rsidR="009853B9" w:rsidRDefault="00E7743D" w:rsidP="00695BB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setDisplayUnitsOfMeasure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eAGM_UOM</w:t>
            </w:r>
            <w:proofErr w:type="spellEnd"/>
            <w:r>
              <w:rPr>
                <w:rFonts w:ascii="Consolas" w:hAnsi="Consolas" w:cs="Consolas"/>
                <w:color w:val="000000"/>
                <w:sz w:val="19"/>
                <w:szCs w:val="19"/>
                <w:highlight w:val="white"/>
              </w:rPr>
              <w:t xml:space="preserve"> UOM);</w:t>
            </w:r>
          </w:p>
        </w:tc>
        <w:tc>
          <w:tcPr>
            <w:tcW w:w="4725" w:type="dxa"/>
          </w:tcPr>
          <w:p w14:paraId="35793B37" w14:textId="16749B85" w:rsidR="009853B9" w:rsidRDefault="00E7743D" w:rsidP="00695BB7">
            <w:r>
              <w:t>Sets the UOM on the AGM display</w:t>
            </w:r>
            <w:r w:rsidR="00140453">
              <w:t>.</w:t>
            </w:r>
          </w:p>
        </w:tc>
      </w:tr>
      <w:tr w:rsidR="009853B9" w14:paraId="117805ED" w14:textId="77777777" w:rsidTr="00AC1752">
        <w:tc>
          <w:tcPr>
            <w:tcW w:w="4291" w:type="dxa"/>
          </w:tcPr>
          <w:p w14:paraId="110465BF" w14:textId="6CB12331" w:rsidR="009853B9" w:rsidRDefault="00E7743D" w:rsidP="00695BB7">
            <w:proofErr w:type="spellStart"/>
            <w:r>
              <w:rPr>
                <w:rFonts w:ascii="Consolas" w:hAnsi="Consolas" w:cs="Consolas"/>
                <w:color w:val="2B91AF"/>
                <w:sz w:val="19"/>
                <w:szCs w:val="19"/>
                <w:highlight w:val="white"/>
              </w:rPr>
              <w:lastRenderedPageBreak/>
              <w:t>eAGM_MeasurementMode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MeasurementMode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r>
              <w:rPr>
                <w:rFonts w:ascii="Consolas" w:hAnsi="Consolas" w:cs="Consolas"/>
                <w:color w:val="000000"/>
                <w:sz w:val="19"/>
                <w:szCs w:val="19"/>
                <w:highlight w:val="white"/>
              </w:rPr>
              <w:tab/>
            </w:r>
          </w:p>
        </w:tc>
        <w:tc>
          <w:tcPr>
            <w:tcW w:w="4725" w:type="dxa"/>
          </w:tcPr>
          <w:p w14:paraId="70C00476" w14:textId="2765A0C2" w:rsidR="009853B9" w:rsidRDefault="00E7743D" w:rsidP="00695BB7">
            <w:r>
              <w:t>Returns the AGM measurement mode, zero to stroke or absolute.</w:t>
            </w:r>
          </w:p>
        </w:tc>
      </w:tr>
      <w:tr w:rsidR="009853B9" w14:paraId="2258EFDC" w14:textId="77777777" w:rsidTr="00AC1752">
        <w:tc>
          <w:tcPr>
            <w:tcW w:w="4291" w:type="dxa"/>
          </w:tcPr>
          <w:p w14:paraId="44880DAB" w14:textId="036C88F8" w:rsidR="009853B9" w:rsidRDefault="00E7743D" w:rsidP="00695BB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setMeasurementMode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eAGM_MeasurementMode</w:t>
            </w:r>
            <w:proofErr w:type="spellEnd"/>
            <w:r>
              <w:rPr>
                <w:rFonts w:ascii="Consolas" w:hAnsi="Consolas" w:cs="Consolas"/>
                <w:color w:val="000000"/>
                <w:sz w:val="19"/>
                <w:szCs w:val="19"/>
                <w:highlight w:val="white"/>
              </w:rPr>
              <w:t xml:space="preserve"> mode);</w:t>
            </w:r>
          </w:p>
        </w:tc>
        <w:tc>
          <w:tcPr>
            <w:tcW w:w="4725" w:type="dxa"/>
          </w:tcPr>
          <w:p w14:paraId="32813848" w14:textId="0C88F33C" w:rsidR="009853B9" w:rsidRDefault="00E7743D" w:rsidP="00695BB7">
            <w:r>
              <w:t>Sets the AGM measurement mode, zero to stroke or absolute.</w:t>
            </w:r>
          </w:p>
        </w:tc>
      </w:tr>
      <w:tr w:rsidR="009853B9" w14:paraId="17AB9EBC" w14:textId="77777777" w:rsidTr="00AC1752">
        <w:tc>
          <w:tcPr>
            <w:tcW w:w="4291" w:type="dxa"/>
          </w:tcPr>
          <w:p w14:paraId="48F68C42" w14:textId="68E1D5F9" w:rsidR="009853B9" w:rsidRDefault="00E7743D" w:rsidP="00695BB7">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OutputReadingAsPressure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725" w:type="dxa"/>
          </w:tcPr>
          <w:p w14:paraId="356FA8CD" w14:textId="5BE9DB13" w:rsidR="009853B9" w:rsidRDefault="00E7743D" w:rsidP="00695BB7">
            <w:r>
              <w:t>Returns if the AGM is set to output a 14-bit count reading representing 0-30psi or normal readings.</w:t>
            </w:r>
          </w:p>
        </w:tc>
      </w:tr>
      <w:tr w:rsidR="00E7743D" w14:paraId="61077653" w14:textId="77777777" w:rsidTr="00AC1752">
        <w:tc>
          <w:tcPr>
            <w:tcW w:w="4291" w:type="dxa"/>
          </w:tcPr>
          <w:p w14:paraId="13AC955A" w14:textId="6F189D84" w:rsidR="00E7743D" w:rsidRDefault="00E7743D" w:rsidP="00695BB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setOutputReadingAsPressure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FF"/>
                <w:sz w:val="19"/>
                <w:szCs w:val="19"/>
                <w:highlight w:val="white"/>
              </w:rPr>
              <w:t>bool</w:t>
            </w:r>
            <w:proofErr w:type="spellEnd"/>
            <w:r>
              <w:rPr>
                <w:rFonts w:ascii="Consolas" w:hAnsi="Consolas" w:cs="Consolas"/>
                <w:color w:val="000000"/>
                <w:sz w:val="19"/>
                <w:szCs w:val="19"/>
                <w:highlight w:val="white"/>
              </w:rPr>
              <w:t xml:space="preserve"> value);</w:t>
            </w:r>
          </w:p>
        </w:tc>
        <w:tc>
          <w:tcPr>
            <w:tcW w:w="4725" w:type="dxa"/>
          </w:tcPr>
          <w:p w14:paraId="5EEA63E7" w14:textId="04F46354" w:rsidR="00E7743D" w:rsidRDefault="00E7743D" w:rsidP="00695BB7">
            <w:r>
              <w:t>Sets the AGM is set to output a 14-bit count reading representing 0-30psi (true) or normal readings (false).</w:t>
            </w:r>
          </w:p>
        </w:tc>
      </w:tr>
      <w:tr w:rsidR="00E7743D" w14:paraId="38DB9A05" w14:textId="77777777" w:rsidTr="00AC1752">
        <w:tc>
          <w:tcPr>
            <w:tcW w:w="4291" w:type="dxa"/>
          </w:tcPr>
          <w:p w14:paraId="76532D15" w14:textId="62733EF8" w:rsidR="00E7743D" w:rsidRDefault="00E7743D" w:rsidP="00695BB7">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Passcode(</w:t>
            </w:r>
            <w:proofErr w:type="gramEnd"/>
            <w:r>
              <w:rPr>
                <w:rFonts w:ascii="Consolas" w:hAnsi="Consolas" w:cs="Consolas"/>
                <w:color w:val="000000"/>
                <w:sz w:val="19"/>
                <w:szCs w:val="19"/>
                <w:highlight w:val="white"/>
              </w:rPr>
              <w:t>);</w:t>
            </w:r>
          </w:p>
        </w:tc>
        <w:tc>
          <w:tcPr>
            <w:tcW w:w="4725" w:type="dxa"/>
          </w:tcPr>
          <w:p w14:paraId="6FF58426" w14:textId="1C5964D4" w:rsidR="00E7743D" w:rsidRDefault="00E7743D" w:rsidP="00695BB7">
            <w:r>
              <w:t>Returns the AGM passcode restricting access to the menu screens.</w:t>
            </w:r>
          </w:p>
        </w:tc>
      </w:tr>
      <w:tr w:rsidR="00E7743D" w14:paraId="56635316" w14:textId="77777777" w:rsidTr="00AC1752">
        <w:tc>
          <w:tcPr>
            <w:tcW w:w="4291" w:type="dxa"/>
          </w:tcPr>
          <w:p w14:paraId="5BB0812A" w14:textId="75032270" w:rsidR="00E7743D" w:rsidRDefault="00E7743D" w:rsidP="00695BB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setPasscode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value);</w:t>
            </w:r>
          </w:p>
        </w:tc>
        <w:tc>
          <w:tcPr>
            <w:tcW w:w="4725" w:type="dxa"/>
          </w:tcPr>
          <w:p w14:paraId="1D580FD0" w14:textId="3E81F370" w:rsidR="00E7743D" w:rsidRDefault="00E7743D" w:rsidP="00E7743D">
            <w:r>
              <w:t>Sets the AGM passcode restricting access to the menu screens. It must be an integer in the range 1 to 99999999. Set to 0 for no passcode.</w:t>
            </w:r>
            <w:r>
              <w:tab/>
            </w:r>
          </w:p>
        </w:tc>
      </w:tr>
      <w:tr w:rsidR="00E7743D" w14:paraId="0C64CE0F" w14:textId="77777777" w:rsidTr="00AC1752">
        <w:tc>
          <w:tcPr>
            <w:tcW w:w="4291" w:type="dxa"/>
          </w:tcPr>
          <w:p w14:paraId="58E28C8F" w14:textId="53C4D445" w:rsidR="00E7743D" w:rsidRDefault="00E7743D" w:rsidP="00695BB7">
            <w:proofErr w:type="spellStart"/>
            <w:r>
              <w:rPr>
                <w:rFonts w:ascii="Consolas" w:hAnsi="Consolas" w:cs="Consolas"/>
                <w:color w:val="2B91AF"/>
                <w:sz w:val="19"/>
                <w:szCs w:val="19"/>
                <w:highlight w:val="white"/>
              </w:rPr>
              <w:t>eAGM_RotateDisplay</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RotateDisplay</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725" w:type="dxa"/>
          </w:tcPr>
          <w:p w14:paraId="063723CB" w14:textId="2EB0ACEB" w:rsidR="00E7743D" w:rsidRDefault="00E7743D" w:rsidP="00695BB7">
            <w:r>
              <w:t>Returns the AGM display orientation.</w:t>
            </w:r>
          </w:p>
        </w:tc>
      </w:tr>
      <w:tr w:rsidR="00E7743D" w14:paraId="30FECC9D" w14:textId="77777777" w:rsidTr="00AC1752">
        <w:tc>
          <w:tcPr>
            <w:tcW w:w="4291" w:type="dxa"/>
          </w:tcPr>
          <w:p w14:paraId="1241C87A" w14:textId="04D91AF0" w:rsidR="00E7743D" w:rsidRDefault="00E7743D" w:rsidP="00695BB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setRotateDisplay</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eAGM_RotateDisplay</w:t>
            </w:r>
            <w:proofErr w:type="spellEnd"/>
            <w:r>
              <w:rPr>
                <w:rFonts w:ascii="Consolas" w:hAnsi="Consolas" w:cs="Consolas"/>
                <w:color w:val="000000"/>
                <w:sz w:val="19"/>
                <w:szCs w:val="19"/>
                <w:highlight w:val="white"/>
              </w:rPr>
              <w:t xml:space="preserve"> rotation);</w:t>
            </w:r>
          </w:p>
        </w:tc>
        <w:tc>
          <w:tcPr>
            <w:tcW w:w="4725" w:type="dxa"/>
          </w:tcPr>
          <w:p w14:paraId="00B4BE8D" w14:textId="31C0232A" w:rsidR="00E7743D" w:rsidRDefault="00E7743D" w:rsidP="00695BB7">
            <w:r>
              <w:t>Sets the AGM display orientation.</w:t>
            </w:r>
          </w:p>
        </w:tc>
      </w:tr>
      <w:tr w:rsidR="00E7743D" w14:paraId="213AAF2A" w14:textId="77777777" w:rsidTr="00AC1752">
        <w:tc>
          <w:tcPr>
            <w:tcW w:w="4291" w:type="dxa"/>
          </w:tcPr>
          <w:p w14:paraId="39FC6F04" w14:textId="6AA36A23" w:rsidR="00E7743D" w:rsidRDefault="00E7743D" w:rsidP="00695BB7">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RotateKeyboard</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725" w:type="dxa"/>
          </w:tcPr>
          <w:p w14:paraId="243BB27A" w14:textId="18FAF0DE" w:rsidR="00E7743D" w:rsidRDefault="0003753E" w:rsidP="00695BB7">
            <w:r>
              <w:t>Returns true if the keyboard rotation is set to follows the screen rotation.</w:t>
            </w:r>
          </w:p>
        </w:tc>
      </w:tr>
      <w:tr w:rsidR="00E7743D" w14:paraId="214101EF" w14:textId="77777777" w:rsidTr="00AC1752">
        <w:tc>
          <w:tcPr>
            <w:tcW w:w="4291" w:type="dxa"/>
          </w:tcPr>
          <w:p w14:paraId="635EA49D" w14:textId="0DABB4EA" w:rsidR="00E7743D" w:rsidRDefault="0003753E" w:rsidP="00695BB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setRotateKeyboard</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rotate);</w:t>
            </w:r>
          </w:p>
        </w:tc>
        <w:tc>
          <w:tcPr>
            <w:tcW w:w="4725" w:type="dxa"/>
          </w:tcPr>
          <w:p w14:paraId="40DE0A61" w14:textId="68AC14D0" w:rsidR="00E7743D" w:rsidRDefault="0003753E" w:rsidP="00695BB7">
            <w:r>
              <w:t>Sets the AGM keyboard rotation. Set true for the rotation to follow the screen rotation.</w:t>
            </w:r>
          </w:p>
        </w:tc>
      </w:tr>
      <w:tr w:rsidR="00E7743D" w14:paraId="59A1665C" w14:textId="77777777" w:rsidTr="00AC1752">
        <w:tc>
          <w:tcPr>
            <w:tcW w:w="4291" w:type="dxa"/>
          </w:tcPr>
          <w:p w14:paraId="09AF096F" w14:textId="5D48FA19" w:rsidR="00E7743D" w:rsidRDefault="0003753E" w:rsidP="00695BB7">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ShowPSIReading</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725" w:type="dxa"/>
          </w:tcPr>
          <w:p w14:paraId="1B0994E2" w14:textId="40D7B787" w:rsidR="00E7743D" w:rsidRDefault="0003753E" w:rsidP="00695BB7">
            <w:r>
              <w:t>Returns true if PSI readings are shown on screen.</w:t>
            </w:r>
          </w:p>
        </w:tc>
      </w:tr>
      <w:tr w:rsidR="00E7743D" w14:paraId="7CF1B4E8" w14:textId="77777777" w:rsidTr="00AC1752">
        <w:tc>
          <w:tcPr>
            <w:tcW w:w="4291" w:type="dxa"/>
          </w:tcPr>
          <w:p w14:paraId="1FE0C379" w14:textId="0E2F542F" w:rsidR="00E7743D" w:rsidRDefault="0003753E" w:rsidP="00695BB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setShowPSIReading</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showPSI</w:t>
            </w:r>
            <w:proofErr w:type="spellEnd"/>
            <w:r>
              <w:rPr>
                <w:rFonts w:ascii="Consolas" w:hAnsi="Consolas" w:cs="Consolas"/>
                <w:color w:val="000000"/>
                <w:sz w:val="19"/>
                <w:szCs w:val="19"/>
                <w:highlight w:val="white"/>
              </w:rPr>
              <w:t>);</w:t>
            </w:r>
          </w:p>
        </w:tc>
        <w:tc>
          <w:tcPr>
            <w:tcW w:w="4725" w:type="dxa"/>
          </w:tcPr>
          <w:p w14:paraId="0CB7A997" w14:textId="4B28CB2C" w:rsidR="00E7743D" w:rsidRDefault="0003753E" w:rsidP="00695BB7">
            <w:r>
              <w:t>Enables or disables the pressure reading display on the AGM</w:t>
            </w:r>
          </w:p>
        </w:tc>
      </w:tr>
      <w:tr w:rsidR="00140453" w14:paraId="3948179B" w14:textId="77777777" w:rsidTr="00AC1752">
        <w:tc>
          <w:tcPr>
            <w:tcW w:w="4291" w:type="dxa"/>
          </w:tcPr>
          <w:p w14:paraId="081A8042" w14:textId="2EF8FE9A" w:rsidR="00140453" w:rsidRDefault="00140453" w:rsidP="00695BB7">
            <w:pPr>
              <w:rPr>
                <w:rFonts w:ascii="Consolas" w:hAnsi="Consolas" w:cs="Consolas"/>
                <w:color w:val="0000FF"/>
                <w:sz w:val="19"/>
                <w:szCs w:val="19"/>
                <w:highlight w:val="white"/>
              </w:rPr>
            </w:pP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LimitHigh</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725" w:type="dxa"/>
          </w:tcPr>
          <w:p w14:paraId="7BB7125B" w14:textId="359D0AC1" w:rsidR="00140453" w:rsidRDefault="00AC1752" w:rsidP="00695BB7">
            <w:r>
              <w:t>Returns the AGM high limit in the units of measure that the display is set to.</w:t>
            </w:r>
          </w:p>
        </w:tc>
      </w:tr>
      <w:tr w:rsidR="00140453" w14:paraId="6D91BF17" w14:textId="77777777" w:rsidTr="00AC1752">
        <w:tc>
          <w:tcPr>
            <w:tcW w:w="4291" w:type="dxa"/>
          </w:tcPr>
          <w:p w14:paraId="1DBE7A8A" w14:textId="67073553" w:rsidR="00140453" w:rsidRPr="00AC1752" w:rsidRDefault="00140453" w:rsidP="00695BB7">
            <w:pPr>
              <w:rPr>
                <w:rFonts w:ascii="Consolas" w:hAnsi="Consolas" w:cs="Consolas"/>
                <w:color w:val="000000"/>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setLimit</w:t>
            </w:r>
            <w:r w:rsidR="00AC1752">
              <w:rPr>
                <w:rFonts w:ascii="Consolas" w:hAnsi="Consolas" w:cs="Consolas"/>
                <w:color w:val="000000"/>
                <w:sz w:val="19"/>
                <w:szCs w:val="19"/>
                <w:highlight w:val="white"/>
              </w:rPr>
              <w:t>Hig</w:t>
            </w:r>
            <w:r>
              <w:rPr>
                <w:rFonts w:ascii="Consolas" w:hAnsi="Consolas" w:cs="Consolas"/>
                <w:color w:val="000000"/>
                <w:sz w:val="19"/>
                <w:szCs w:val="19"/>
                <w:highlight w:val="white"/>
              </w:rPr>
              <w:t>h</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value);</w:t>
            </w:r>
          </w:p>
        </w:tc>
        <w:tc>
          <w:tcPr>
            <w:tcW w:w="4725" w:type="dxa"/>
          </w:tcPr>
          <w:p w14:paraId="2F6FC2D2" w14:textId="40DAF9C2" w:rsidR="00140453" w:rsidRDefault="00AC1752" w:rsidP="00695BB7">
            <w:r>
              <w:t>Sets the AGM high limit in the units of measure that the display is set to.</w:t>
            </w:r>
          </w:p>
        </w:tc>
      </w:tr>
      <w:tr w:rsidR="00AC1752" w14:paraId="6ED47CF6" w14:textId="77777777" w:rsidTr="00AC1752">
        <w:tc>
          <w:tcPr>
            <w:tcW w:w="4291" w:type="dxa"/>
          </w:tcPr>
          <w:p w14:paraId="0B5CB62B" w14:textId="7DA4681C" w:rsidR="00AC1752" w:rsidRDefault="00AC1752" w:rsidP="00AC1752">
            <w:pPr>
              <w:rPr>
                <w:rFonts w:ascii="Consolas" w:hAnsi="Consolas" w:cs="Consolas"/>
                <w:color w:val="0000FF"/>
                <w:sz w:val="19"/>
                <w:szCs w:val="19"/>
                <w:highlight w:val="white"/>
              </w:rPr>
            </w:pP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LimitLow</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725" w:type="dxa"/>
          </w:tcPr>
          <w:p w14:paraId="7EC536CE" w14:textId="0F25F9E4" w:rsidR="00AC1752" w:rsidRDefault="00AC1752" w:rsidP="00AC1752">
            <w:r>
              <w:t>Returns the AGM low limit in the units of measure that the display is set to.</w:t>
            </w:r>
          </w:p>
        </w:tc>
      </w:tr>
      <w:tr w:rsidR="00AC1752" w14:paraId="6284E03E" w14:textId="77777777" w:rsidTr="00AC1752">
        <w:tc>
          <w:tcPr>
            <w:tcW w:w="4291" w:type="dxa"/>
          </w:tcPr>
          <w:p w14:paraId="68CADA95" w14:textId="67F0547C" w:rsidR="00AC1752" w:rsidRDefault="00AC1752" w:rsidP="00AC1752">
            <w:pPr>
              <w:rPr>
                <w:rFonts w:ascii="Consolas" w:hAnsi="Consolas" w:cs="Consolas"/>
                <w:color w:val="0000F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setLimitLow</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value);</w:t>
            </w:r>
          </w:p>
        </w:tc>
        <w:tc>
          <w:tcPr>
            <w:tcW w:w="4725" w:type="dxa"/>
          </w:tcPr>
          <w:p w14:paraId="493071A7" w14:textId="56169A68" w:rsidR="00AC1752" w:rsidRDefault="00AC1752" w:rsidP="00AC1752">
            <w:r>
              <w:t>Sets the AGM low limit in the units of measure that the display is set to.</w:t>
            </w:r>
          </w:p>
        </w:tc>
      </w:tr>
      <w:tr w:rsidR="00AC1752" w14:paraId="2EB5FB40" w14:textId="77777777" w:rsidTr="00AC1752">
        <w:tc>
          <w:tcPr>
            <w:tcW w:w="4291" w:type="dxa"/>
          </w:tcPr>
          <w:p w14:paraId="1E9B9CCB" w14:textId="5B4F97D4" w:rsidR="00AC1752" w:rsidRDefault="00AC1752" w:rsidP="00AC1752">
            <w:pPr>
              <w:rPr>
                <w:rFonts w:ascii="Consolas" w:hAnsi="Consolas" w:cs="Consolas"/>
                <w:color w:val="0000FF"/>
                <w:sz w:val="19"/>
                <w:szCs w:val="19"/>
                <w:highlight w:val="white"/>
              </w:rPr>
            </w:pP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EndBandSizeMicrons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725" w:type="dxa"/>
          </w:tcPr>
          <w:p w14:paraId="52DACB4C" w14:textId="1C777E9B" w:rsidR="00AC1752" w:rsidRDefault="00AC1752" w:rsidP="00AC1752">
            <w:r>
              <w:t xml:space="preserve">Returns the AGM end-band size in whole microns. </w:t>
            </w:r>
            <w:r w:rsidR="00945295">
              <w:t>This</w:t>
            </w:r>
            <w:r>
              <w:t xml:space="preserve"> is the region of the reading Stroke above and below the masters.</w:t>
            </w:r>
          </w:p>
        </w:tc>
      </w:tr>
      <w:tr w:rsidR="00945295" w14:paraId="64964C5B" w14:textId="77777777" w:rsidTr="00AC1752">
        <w:tc>
          <w:tcPr>
            <w:tcW w:w="4291" w:type="dxa"/>
          </w:tcPr>
          <w:p w14:paraId="784FBB35" w14:textId="61774998" w:rsidR="00945295" w:rsidRDefault="00945295" w:rsidP="00AC1752">
            <w:pPr>
              <w:rPr>
                <w:rFonts w:ascii="Consolas" w:hAnsi="Consolas" w:cs="Consolas"/>
                <w:color w:val="0000F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ResetFactorySettings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725" w:type="dxa"/>
          </w:tcPr>
          <w:p w14:paraId="25CDD5F8" w14:textId="2CD65089" w:rsidR="00945295" w:rsidRDefault="00945295" w:rsidP="00AC1752">
            <w:r>
              <w:t>Resets the AGM to factory default settings.</w:t>
            </w:r>
          </w:p>
        </w:tc>
      </w:tr>
      <w:tr w:rsidR="00945295" w14:paraId="1CB1403F" w14:textId="77777777" w:rsidTr="00AC1752">
        <w:tc>
          <w:tcPr>
            <w:tcW w:w="4291" w:type="dxa"/>
          </w:tcPr>
          <w:p w14:paraId="3F0C151E" w14:textId="5FC38BA0" w:rsidR="00945295" w:rsidRDefault="00945295" w:rsidP="00AC1752">
            <w:pPr>
              <w:rPr>
                <w:rFonts w:ascii="Consolas" w:hAnsi="Consolas" w:cs="Consolas"/>
                <w:color w:val="0000FF"/>
                <w:sz w:val="19"/>
                <w:szCs w:val="19"/>
                <w:highlight w:val="white"/>
              </w:rPr>
            </w:pPr>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HasDisplay</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725" w:type="dxa"/>
          </w:tcPr>
          <w:p w14:paraId="4D930846" w14:textId="1F124319" w:rsidR="00945295" w:rsidRDefault="00945295" w:rsidP="00AC1752">
            <w:r>
              <w:t>Returns true if this is an AGM model with a display.</w:t>
            </w:r>
          </w:p>
        </w:tc>
      </w:tr>
    </w:tbl>
    <w:p w14:paraId="2FAD46DD" w14:textId="77777777" w:rsidR="002625F6" w:rsidRDefault="002625F6" w:rsidP="00695BB7"/>
    <w:p w14:paraId="126FE15E" w14:textId="527CF268" w:rsidR="009E7D4F" w:rsidRDefault="00232D33" w:rsidP="00232D33">
      <w:pPr>
        <w:pStyle w:val="Heading2"/>
      </w:pPr>
      <w:bookmarkStart w:id="63" w:name="_Toc88808343"/>
      <w:proofErr w:type="spellStart"/>
      <w:r>
        <w:t>OrbitModule</w:t>
      </w:r>
      <w:r w:rsidR="009E7D4F">
        <w:t>AIM</w:t>
      </w:r>
      <w:proofErr w:type="spellEnd"/>
      <w:r w:rsidR="009E7D4F">
        <w:t xml:space="preserve"> (Analog Input Modules)</w:t>
      </w:r>
      <w:bookmarkEnd w:id="63"/>
    </w:p>
    <w:p w14:paraId="1E6C520E" w14:textId="1EA5A9CF" w:rsidR="00232D33" w:rsidRDefault="00232D33" w:rsidP="00232D33"/>
    <w:p w14:paraId="54702B89" w14:textId="1E114337" w:rsidR="00232D33" w:rsidRDefault="00232D33" w:rsidP="00232D33">
      <w:r>
        <w:t>Inheritance Chain:</w:t>
      </w:r>
    </w:p>
    <w:p w14:paraId="30A459FC" w14:textId="6374C462" w:rsidR="00232D33" w:rsidRPr="00232D33" w:rsidRDefault="00232D33" w:rsidP="00232D33">
      <w:pPr>
        <w:ind w:firstLine="720"/>
      </w:pPr>
      <w:proofErr w:type="spellStart"/>
      <w:r>
        <w:t>OrbitModuleAIM</w:t>
      </w:r>
      <w:proofErr w:type="spellEnd"/>
      <w:r>
        <w:sym w:font="Wingdings" w:char="F0E0"/>
      </w:r>
      <w:proofErr w:type="spellStart"/>
      <w:r>
        <w:t>OrbitModuleDP</w:t>
      </w:r>
      <w:proofErr w:type="spellEnd"/>
      <w:r>
        <w:sym w:font="Wingdings" w:char="F0E0"/>
      </w:r>
      <w:proofErr w:type="spellStart"/>
      <w:r>
        <w:t>OrbitModule</w:t>
      </w:r>
      <w:proofErr w:type="spellEnd"/>
    </w:p>
    <w:p w14:paraId="79A8D464" w14:textId="6BEFFCC8" w:rsidR="00232D33" w:rsidRDefault="00232D33" w:rsidP="00695BB7"/>
    <w:p w14:paraId="70C1835B" w14:textId="05835FD5" w:rsidR="00232D33" w:rsidRDefault="00232D33" w:rsidP="00695BB7">
      <w:r>
        <w:t xml:space="preserve">Analog input modules inherit from DP modules. </w:t>
      </w:r>
      <w:r w:rsidR="008475BB">
        <w:t>T</w:t>
      </w:r>
      <w:r>
        <w:t>here are no AIM specific properties</w:t>
      </w:r>
      <w:r w:rsidR="008475BB">
        <w:t xml:space="preserve"> or methods, AIMs act like DPs</w:t>
      </w:r>
      <w:r>
        <w:t>.</w:t>
      </w:r>
    </w:p>
    <w:p w14:paraId="64D21EAF" w14:textId="4DB91746" w:rsidR="00232D33" w:rsidRDefault="00232D33" w:rsidP="00695BB7"/>
    <w:p w14:paraId="50BEBC9C" w14:textId="5B48E039" w:rsidR="008475BB" w:rsidRDefault="008475BB" w:rsidP="008475BB">
      <w:pPr>
        <w:pStyle w:val="Heading2"/>
      </w:pPr>
      <w:bookmarkStart w:id="64" w:name="_Toc88808344"/>
      <w:proofErr w:type="spellStart"/>
      <w:r>
        <w:t>OrbitModuleDIOMBase</w:t>
      </w:r>
      <w:proofErr w:type="spellEnd"/>
      <w:r>
        <w:t xml:space="preserve"> (DIOM and DIOM2 base class)</w:t>
      </w:r>
      <w:bookmarkEnd w:id="64"/>
    </w:p>
    <w:p w14:paraId="15CECEE4" w14:textId="39E3AEAF" w:rsidR="008475BB" w:rsidRDefault="008475BB" w:rsidP="008475BB"/>
    <w:p w14:paraId="234BAE52" w14:textId="77777777" w:rsidR="008475BB" w:rsidRDefault="008475BB" w:rsidP="008475BB">
      <w:r>
        <w:t>Inheritance Chain:</w:t>
      </w:r>
    </w:p>
    <w:p w14:paraId="296B3211" w14:textId="4AEAA15C" w:rsidR="008475BB" w:rsidRPr="00232D33" w:rsidRDefault="008475BB" w:rsidP="008475BB">
      <w:pPr>
        <w:ind w:firstLine="720"/>
      </w:pPr>
      <w:proofErr w:type="spellStart"/>
      <w:r>
        <w:t>OrbitModuleDIOMBase</w:t>
      </w:r>
      <w:proofErr w:type="spellEnd"/>
      <w:r>
        <w:sym w:font="Wingdings" w:char="F0E0"/>
      </w:r>
      <w:proofErr w:type="spellStart"/>
      <w:r>
        <w:t>OrbitModule</w:t>
      </w:r>
      <w:proofErr w:type="spellEnd"/>
    </w:p>
    <w:p w14:paraId="6EB14FB4" w14:textId="7D74F06D" w:rsidR="008475BB" w:rsidRDefault="008475BB" w:rsidP="008475BB"/>
    <w:p w14:paraId="519B8AF6" w14:textId="634A3DBA" w:rsidR="008475BB" w:rsidRDefault="008475BB" w:rsidP="00695BB7">
      <w:r>
        <w:t xml:space="preserve">Orbit DIOM and DIOM2 modules provide digital inputs and outputs. The </w:t>
      </w:r>
      <w:proofErr w:type="spellStart"/>
      <w:r>
        <w:t>OrbitModuleDIOMBase</w:t>
      </w:r>
      <w:proofErr w:type="spellEnd"/>
      <w:r>
        <w:t xml:space="preserve"> contains methods shared between both DIOM and DIOM2 modules. DIOM and DIOM2 inherit from this class where the functionality is the same for both module types.</w:t>
      </w:r>
    </w:p>
    <w:p w14:paraId="06086F97" w14:textId="568C302C" w:rsidR="0025190E" w:rsidRDefault="0025190E" w:rsidP="00695BB7"/>
    <w:p w14:paraId="5B20DB4E" w14:textId="067B02CE" w:rsidR="0025190E" w:rsidRDefault="0025190E" w:rsidP="00695BB7">
      <w:r>
        <w:t>Note: The list of pins is zero based.</w:t>
      </w:r>
    </w:p>
    <w:p w14:paraId="38273BC1" w14:textId="77777777" w:rsidR="0025190E" w:rsidRDefault="0025190E" w:rsidP="00695BB7"/>
    <w:p w14:paraId="579F2221" w14:textId="3F4E9A3C" w:rsidR="0025190E" w:rsidRDefault="0025190E" w:rsidP="0025190E">
      <w:pPr>
        <w:ind w:firstLine="720"/>
      </w:pPr>
      <w:r>
        <w:t>DIOM: Pins can be inputs or outputs.  Pins are numbered 0 to 7.</w:t>
      </w:r>
    </w:p>
    <w:p w14:paraId="30818F06" w14:textId="062768F5" w:rsidR="0025190E" w:rsidRDefault="0025190E" w:rsidP="0025190E">
      <w:pPr>
        <w:ind w:firstLine="720"/>
      </w:pPr>
      <w:r>
        <w:t>DIOM2: Pins are fixed inputs or outputs:</w:t>
      </w:r>
    </w:p>
    <w:p w14:paraId="12446161" w14:textId="193C4D52" w:rsidR="0025190E" w:rsidRDefault="0025190E" w:rsidP="00695BB7">
      <w:r>
        <w:tab/>
      </w:r>
      <w:r>
        <w:tab/>
        <w:t xml:space="preserve">Outputs: pins are </w:t>
      </w:r>
      <w:r w:rsidR="00727BB6">
        <w:t>indexed</w:t>
      </w:r>
      <w:r>
        <w:t xml:space="preserve"> 0 to 3.</w:t>
      </w:r>
    </w:p>
    <w:p w14:paraId="7CE504AC" w14:textId="00767A85" w:rsidR="0025190E" w:rsidRDefault="0025190E" w:rsidP="00695BB7">
      <w:r>
        <w:tab/>
      </w:r>
      <w:r>
        <w:tab/>
        <w:t xml:space="preserve">Inputs: pins are </w:t>
      </w:r>
      <w:r w:rsidR="00727BB6">
        <w:t>indexed</w:t>
      </w:r>
      <w:r>
        <w:t xml:space="preserve"> 4 to 9.</w:t>
      </w:r>
    </w:p>
    <w:p w14:paraId="170BD537" w14:textId="77777777" w:rsidR="008475BB" w:rsidRDefault="008475BB" w:rsidP="00695BB7"/>
    <w:p w14:paraId="38016B23" w14:textId="359AF865" w:rsidR="008475BB" w:rsidRPr="008475BB" w:rsidRDefault="008475BB" w:rsidP="00695BB7">
      <w:pPr>
        <w:rPr>
          <w:b/>
          <w:bCs/>
        </w:rPr>
      </w:pPr>
      <w:proofErr w:type="spellStart"/>
      <w:r w:rsidRPr="008475BB">
        <w:rPr>
          <w:b/>
          <w:bCs/>
        </w:rPr>
        <w:t>OrbitModuleDIOMBase</w:t>
      </w:r>
      <w:proofErr w:type="spellEnd"/>
      <w:r w:rsidRPr="008475BB">
        <w:rPr>
          <w:b/>
          <w:bCs/>
        </w:rPr>
        <w:t xml:space="preserve"> Methods</w:t>
      </w:r>
    </w:p>
    <w:tbl>
      <w:tblPr>
        <w:tblStyle w:val="TableGrid"/>
        <w:tblW w:w="0" w:type="auto"/>
        <w:tblLook w:val="04A0" w:firstRow="1" w:lastRow="0" w:firstColumn="1" w:lastColumn="0" w:noHBand="0" w:noVBand="1"/>
      </w:tblPr>
      <w:tblGrid>
        <w:gridCol w:w="4508"/>
        <w:gridCol w:w="4508"/>
      </w:tblGrid>
      <w:tr w:rsidR="008475BB" w14:paraId="3695F5EA" w14:textId="77777777" w:rsidTr="008475BB">
        <w:tc>
          <w:tcPr>
            <w:tcW w:w="4508" w:type="dxa"/>
          </w:tcPr>
          <w:p w14:paraId="2ADFFE25" w14:textId="322F04CD" w:rsidR="008475BB" w:rsidRDefault="008475BB" w:rsidP="00695BB7">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eDiomIoPinConfig</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PinConfig</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PinNumber</w:t>
            </w:r>
            <w:proofErr w:type="spellEnd"/>
            <w:r>
              <w:rPr>
                <w:rFonts w:ascii="Consolas" w:hAnsi="Consolas" w:cs="Consolas"/>
                <w:color w:val="000000"/>
                <w:sz w:val="19"/>
                <w:szCs w:val="19"/>
                <w:highlight w:val="white"/>
              </w:rPr>
              <w:t>) = 0;</w:t>
            </w:r>
          </w:p>
        </w:tc>
        <w:tc>
          <w:tcPr>
            <w:tcW w:w="4508" w:type="dxa"/>
          </w:tcPr>
          <w:p w14:paraId="6E25AE20" w14:textId="54F51838" w:rsidR="008475BB" w:rsidRDefault="008475BB" w:rsidP="00695BB7">
            <w:r>
              <w:t>Returns the Pin Configuration for the given pin number (input or output). Note: DIOM2 modules have fixed inputs and outputs.</w:t>
            </w:r>
          </w:p>
        </w:tc>
      </w:tr>
      <w:tr w:rsidR="008475BB" w14:paraId="7DDF147F" w14:textId="77777777" w:rsidTr="008475BB">
        <w:tc>
          <w:tcPr>
            <w:tcW w:w="4508" w:type="dxa"/>
          </w:tcPr>
          <w:p w14:paraId="3207E840" w14:textId="3CED1DDA" w:rsidR="008475BB" w:rsidRDefault="0025190E" w:rsidP="00695BB7">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eDiomIoPinState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InputPinState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PinNumber</w:t>
            </w:r>
            <w:proofErr w:type="spellEnd"/>
            <w:r>
              <w:rPr>
                <w:rFonts w:ascii="Consolas" w:hAnsi="Consolas" w:cs="Consolas"/>
                <w:color w:val="000000"/>
                <w:sz w:val="19"/>
                <w:szCs w:val="19"/>
                <w:highlight w:val="white"/>
              </w:rPr>
              <w:t>) = 0;</w:t>
            </w:r>
          </w:p>
        </w:tc>
        <w:tc>
          <w:tcPr>
            <w:tcW w:w="4508" w:type="dxa"/>
          </w:tcPr>
          <w:p w14:paraId="7465BBB5" w14:textId="5C61BEC0" w:rsidR="008475BB" w:rsidRDefault="0025190E" w:rsidP="00695BB7">
            <w:r>
              <w:t>Returns the pin state for an input pin (high or low).</w:t>
            </w:r>
          </w:p>
        </w:tc>
      </w:tr>
      <w:tr w:rsidR="008475BB" w14:paraId="417F673A" w14:textId="77777777" w:rsidTr="008475BB">
        <w:tc>
          <w:tcPr>
            <w:tcW w:w="4508" w:type="dxa"/>
          </w:tcPr>
          <w:p w14:paraId="7222552E" w14:textId="1EC2F6C8" w:rsidR="008475BB" w:rsidRDefault="0025190E" w:rsidP="00695BB7">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eDiomIoPinState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OutputPinState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PinNumber</w:t>
            </w:r>
            <w:proofErr w:type="spellEnd"/>
            <w:r>
              <w:rPr>
                <w:rFonts w:ascii="Consolas" w:hAnsi="Consolas" w:cs="Consolas"/>
                <w:color w:val="000000"/>
                <w:sz w:val="19"/>
                <w:szCs w:val="19"/>
                <w:highlight w:val="white"/>
              </w:rPr>
              <w:t>) = 0;</w:t>
            </w:r>
          </w:p>
        </w:tc>
        <w:tc>
          <w:tcPr>
            <w:tcW w:w="4508" w:type="dxa"/>
          </w:tcPr>
          <w:p w14:paraId="2A2AA818" w14:textId="6993FF4E" w:rsidR="008475BB" w:rsidRDefault="0025190E" w:rsidP="00695BB7">
            <w:r>
              <w:t>Returns the pin state for an output pin (high or low).</w:t>
            </w:r>
          </w:p>
        </w:tc>
      </w:tr>
      <w:tr w:rsidR="008475BB" w14:paraId="1A5E8415" w14:textId="77777777" w:rsidTr="008475BB">
        <w:tc>
          <w:tcPr>
            <w:tcW w:w="4508" w:type="dxa"/>
          </w:tcPr>
          <w:p w14:paraId="4FA7F2FD" w14:textId="044E593B" w:rsidR="008475BB" w:rsidRDefault="0025190E" w:rsidP="00695BB7">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setOutputPinState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PinNumber</w:t>
            </w:r>
            <w:proofErr w:type="spellEnd"/>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eDiomIoPinState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PinState</w:t>
            </w:r>
            <w:proofErr w:type="spellEnd"/>
            <w:r>
              <w:rPr>
                <w:rFonts w:ascii="Consolas" w:hAnsi="Consolas" w:cs="Consolas"/>
                <w:color w:val="000000"/>
                <w:sz w:val="19"/>
                <w:szCs w:val="19"/>
                <w:highlight w:val="white"/>
              </w:rPr>
              <w:t>) = 0;</w:t>
            </w:r>
          </w:p>
        </w:tc>
        <w:tc>
          <w:tcPr>
            <w:tcW w:w="4508" w:type="dxa"/>
          </w:tcPr>
          <w:p w14:paraId="7921A25B" w14:textId="016FB858" w:rsidR="008475BB" w:rsidRDefault="0025190E" w:rsidP="00695BB7">
            <w:r>
              <w:t>Sets an output pin state (high or low).</w:t>
            </w:r>
          </w:p>
        </w:tc>
      </w:tr>
      <w:tr w:rsidR="008475BB" w14:paraId="16C85C25" w14:textId="77777777" w:rsidTr="008475BB">
        <w:tc>
          <w:tcPr>
            <w:tcW w:w="4508" w:type="dxa"/>
          </w:tcPr>
          <w:p w14:paraId="36FDD965" w14:textId="2DC70199" w:rsidR="008475BB" w:rsidRDefault="0025190E" w:rsidP="00695BB7">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PinCount</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 = 0;</w:t>
            </w:r>
          </w:p>
        </w:tc>
        <w:tc>
          <w:tcPr>
            <w:tcW w:w="4508" w:type="dxa"/>
          </w:tcPr>
          <w:p w14:paraId="4389C145" w14:textId="43422C3B" w:rsidR="008475BB" w:rsidRDefault="0025190E" w:rsidP="00695BB7">
            <w:r>
              <w:t>Returns the number of pins. DIOMs return 8, DIOM2</w:t>
            </w:r>
            <w:r w:rsidR="00E228B2">
              <w:t xml:space="preserve">s </w:t>
            </w:r>
            <w:r>
              <w:t>return 10.</w:t>
            </w:r>
          </w:p>
        </w:tc>
      </w:tr>
      <w:tr w:rsidR="008475BB" w14:paraId="4DCF87A8" w14:textId="77777777" w:rsidTr="008475BB">
        <w:tc>
          <w:tcPr>
            <w:tcW w:w="4508" w:type="dxa"/>
          </w:tcPr>
          <w:p w14:paraId="1F83B662" w14:textId="38447E3B" w:rsidR="008475BB" w:rsidRDefault="00D923CC" w:rsidP="00695BB7">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eDiomInputDebounceTime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DebounceTime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 = 0;</w:t>
            </w:r>
          </w:p>
        </w:tc>
        <w:tc>
          <w:tcPr>
            <w:tcW w:w="4508" w:type="dxa"/>
          </w:tcPr>
          <w:p w14:paraId="1AF89742" w14:textId="38F5EAEA" w:rsidR="008475BB" w:rsidRDefault="00D923CC" w:rsidP="00695BB7">
            <w:r>
              <w:t>Returns the current debounce time setting.</w:t>
            </w:r>
          </w:p>
        </w:tc>
      </w:tr>
      <w:tr w:rsidR="008475BB" w14:paraId="579DC13F" w14:textId="77777777" w:rsidTr="008475BB">
        <w:tc>
          <w:tcPr>
            <w:tcW w:w="4508" w:type="dxa"/>
          </w:tcPr>
          <w:p w14:paraId="2D941937" w14:textId="220FAC9A" w:rsidR="008475BB" w:rsidRDefault="00D923CC" w:rsidP="00695BB7">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setDebounceTime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eDiomInputDebounceTime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DebounceTime</w:t>
            </w:r>
            <w:proofErr w:type="spellEnd"/>
            <w:r>
              <w:rPr>
                <w:rFonts w:ascii="Consolas" w:hAnsi="Consolas" w:cs="Consolas"/>
                <w:color w:val="000000"/>
                <w:sz w:val="19"/>
                <w:szCs w:val="19"/>
                <w:highlight w:val="white"/>
              </w:rPr>
              <w:t>) = 0;</w:t>
            </w:r>
          </w:p>
        </w:tc>
        <w:tc>
          <w:tcPr>
            <w:tcW w:w="4508" w:type="dxa"/>
          </w:tcPr>
          <w:p w14:paraId="25981D03" w14:textId="74EF0E63" w:rsidR="008475BB" w:rsidRDefault="00D923CC" w:rsidP="00695BB7">
            <w:r>
              <w:t xml:space="preserve">Sets the current pin debounce time. This is the time an input is read over to remove </w:t>
            </w:r>
            <w:proofErr w:type="gramStart"/>
            <w:r>
              <w:t xml:space="preserve">spurious  </w:t>
            </w:r>
            <w:r w:rsidR="003730EF">
              <w:t>signals</w:t>
            </w:r>
            <w:proofErr w:type="gramEnd"/>
            <w:r w:rsidR="003730EF">
              <w:t>.</w:t>
            </w:r>
          </w:p>
        </w:tc>
      </w:tr>
    </w:tbl>
    <w:p w14:paraId="12BAD420" w14:textId="5BA2F801" w:rsidR="008475BB" w:rsidRDefault="008475BB" w:rsidP="00695BB7"/>
    <w:p w14:paraId="16113654" w14:textId="1C9FEF67" w:rsidR="008475BB" w:rsidRDefault="008475BB" w:rsidP="008475BB">
      <w:pPr>
        <w:pStyle w:val="Heading2"/>
      </w:pPr>
      <w:bookmarkStart w:id="65" w:name="_Toc88808345"/>
      <w:proofErr w:type="spellStart"/>
      <w:r>
        <w:t>OrbitModuleDIOM</w:t>
      </w:r>
      <w:proofErr w:type="spellEnd"/>
      <w:r w:rsidR="00C86AD0">
        <w:t xml:space="preserve"> (Digital IO Module)</w:t>
      </w:r>
      <w:bookmarkEnd w:id="65"/>
    </w:p>
    <w:p w14:paraId="6AF6FB59" w14:textId="20158037" w:rsidR="008475BB" w:rsidRDefault="008475BB" w:rsidP="008475BB"/>
    <w:p w14:paraId="23002C35" w14:textId="77777777" w:rsidR="008475BB" w:rsidRDefault="008475BB" w:rsidP="008475BB">
      <w:r>
        <w:t>Inheritance Chain:</w:t>
      </w:r>
    </w:p>
    <w:p w14:paraId="73E4939F" w14:textId="5299DF62" w:rsidR="008475BB" w:rsidRDefault="008475BB" w:rsidP="008475BB">
      <w:pPr>
        <w:ind w:firstLine="720"/>
      </w:pPr>
      <w:proofErr w:type="spellStart"/>
      <w:r>
        <w:t>OrbitModuleDIOM</w:t>
      </w:r>
      <w:proofErr w:type="spellEnd"/>
      <w:r>
        <w:sym w:font="Wingdings" w:char="F0E0"/>
      </w:r>
      <w:proofErr w:type="spellStart"/>
      <w:r>
        <w:t>OrbitModuleDIOMBase</w:t>
      </w:r>
      <w:proofErr w:type="spellEnd"/>
      <w:r>
        <w:sym w:font="Wingdings" w:char="F0E0"/>
      </w:r>
      <w:proofErr w:type="spellStart"/>
      <w:r>
        <w:t>OrbitModule</w:t>
      </w:r>
      <w:proofErr w:type="spellEnd"/>
    </w:p>
    <w:p w14:paraId="458870B1" w14:textId="1E58007B" w:rsidR="003157BA" w:rsidRDefault="003157BA" w:rsidP="003157BA"/>
    <w:p w14:paraId="4AC1F7B7" w14:textId="366A714A" w:rsidR="003157BA" w:rsidRDefault="003157BA" w:rsidP="003157BA">
      <w:r>
        <w:t>DIOM pins can be configured as inputs or outputs</w:t>
      </w:r>
      <w:r w:rsidR="00171E10">
        <w:t xml:space="preserve">. </w:t>
      </w:r>
      <w:proofErr w:type="spellStart"/>
      <w:r w:rsidR="00171E10">
        <w:t>OrbitModuleDIOM</w:t>
      </w:r>
      <w:proofErr w:type="spellEnd"/>
      <w:r w:rsidR="00171E10">
        <w:t xml:space="preserve"> inherits many DIOM generic methods from </w:t>
      </w:r>
      <w:proofErr w:type="spellStart"/>
      <w:r w:rsidR="00171E10">
        <w:t>OrbitModuleDIOMBase</w:t>
      </w:r>
      <w:proofErr w:type="spellEnd"/>
      <w:r w:rsidR="00171E10">
        <w:t>.</w:t>
      </w:r>
    </w:p>
    <w:p w14:paraId="45951139" w14:textId="57E21980" w:rsidR="003157BA" w:rsidRDefault="00727BB6" w:rsidP="003157BA">
      <w:r>
        <w:t xml:space="preserve"> </w:t>
      </w:r>
    </w:p>
    <w:p w14:paraId="3949083C" w14:textId="2A7ABDCA" w:rsidR="003157BA" w:rsidRPr="003157BA" w:rsidRDefault="003157BA" w:rsidP="003157BA">
      <w:pPr>
        <w:rPr>
          <w:b/>
          <w:bCs/>
        </w:rPr>
      </w:pPr>
      <w:proofErr w:type="spellStart"/>
      <w:r w:rsidRPr="003157BA">
        <w:rPr>
          <w:b/>
          <w:bCs/>
        </w:rPr>
        <w:t>OrbitModuleDIOM</w:t>
      </w:r>
      <w:proofErr w:type="spellEnd"/>
      <w:r w:rsidRPr="003157BA">
        <w:rPr>
          <w:b/>
          <w:bCs/>
        </w:rPr>
        <w:t xml:space="preserve"> </w:t>
      </w:r>
      <w:r>
        <w:rPr>
          <w:b/>
          <w:bCs/>
        </w:rPr>
        <w:t>M</w:t>
      </w:r>
      <w:r w:rsidRPr="003157BA">
        <w:rPr>
          <w:b/>
          <w:bCs/>
        </w:rPr>
        <w:t>ethods</w:t>
      </w:r>
    </w:p>
    <w:tbl>
      <w:tblPr>
        <w:tblStyle w:val="TableGrid"/>
        <w:tblW w:w="0" w:type="auto"/>
        <w:tblLook w:val="04A0" w:firstRow="1" w:lastRow="0" w:firstColumn="1" w:lastColumn="0" w:noHBand="0" w:noVBand="1"/>
      </w:tblPr>
      <w:tblGrid>
        <w:gridCol w:w="4508"/>
        <w:gridCol w:w="4508"/>
      </w:tblGrid>
      <w:tr w:rsidR="00D316C2" w14:paraId="78C20C20" w14:textId="75203163" w:rsidTr="00D316C2">
        <w:tc>
          <w:tcPr>
            <w:tcW w:w="4508" w:type="dxa"/>
          </w:tcPr>
          <w:p w14:paraId="311B20B2" w14:textId="5D4832E2" w:rsidR="00D316C2" w:rsidRDefault="00D316C2" w:rsidP="003157BA">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setPinConfig</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PinNumber</w:t>
            </w:r>
            <w:proofErr w:type="spellEnd"/>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eDiomIoPinConfig</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PinConfig</w:t>
            </w:r>
            <w:proofErr w:type="spellEnd"/>
            <w:r>
              <w:rPr>
                <w:rFonts w:ascii="Consolas" w:hAnsi="Consolas" w:cs="Consolas"/>
                <w:color w:val="000000"/>
                <w:sz w:val="19"/>
                <w:szCs w:val="19"/>
                <w:highlight w:val="white"/>
              </w:rPr>
              <w:t>);</w:t>
            </w:r>
          </w:p>
        </w:tc>
        <w:tc>
          <w:tcPr>
            <w:tcW w:w="4508" w:type="dxa"/>
          </w:tcPr>
          <w:p w14:paraId="6F139501" w14:textId="0C1A59D9" w:rsidR="00D316C2" w:rsidRDefault="00D316C2" w:rsidP="003157BA">
            <w:r>
              <w:t xml:space="preserve">Sets the pin at </w:t>
            </w:r>
            <w:proofErr w:type="spellStart"/>
            <w:r>
              <w:t>PinNumber</w:t>
            </w:r>
            <w:proofErr w:type="spellEnd"/>
            <w:r>
              <w:t xml:space="preserve"> to be an input or an output pin.</w:t>
            </w:r>
          </w:p>
        </w:tc>
      </w:tr>
    </w:tbl>
    <w:p w14:paraId="3F9338BB" w14:textId="0DF44364" w:rsidR="008475BB" w:rsidRDefault="008475BB" w:rsidP="00695BB7"/>
    <w:p w14:paraId="6ECA048E" w14:textId="45280A0E" w:rsidR="008475BB" w:rsidRDefault="008475BB" w:rsidP="008475BB">
      <w:pPr>
        <w:pStyle w:val="Heading2"/>
      </w:pPr>
      <w:bookmarkStart w:id="66" w:name="_Toc88808346"/>
      <w:r>
        <w:t>OrbitModuleDIOM2</w:t>
      </w:r>
      <w:r w:rsidR="004632E3">
        <w:t xml:space="preserve"> (Digital IO Module 2)</w:t>
      </w:r>
      <w:bookmarkEnd w:id="66"/>
    </w:p>
    <w:p w14:paraId="1FD48540" w14:textId="37089A01" w:rsidR="008475BB" w:rsidRDefault="008475BB" w:rsidP="008475BB"/>
    <w:p w14:paraId="5001A06D" w14:textId="77777777" w:rsidR="008475BB" w:rsidRDefault="008475BB" w:rsidP="008475BB">
      <w:r>
        <w:t>Inheritance Chain:</w:t>
      </w:r>
    </w:p>
    <w:p w14:paraId="69746191" w14:textId="2021CBC7" w:rsidR="008475BB" w:rsidRDefault="008475BB" w:rsidP="008475BB">
      <w:pPr>
        <w:ind w:firstLine="720"/>
      </w:pPr>
      <w:r>
        <w:t>OrbitModuleDIOM2</w:t>
      </w:r>
      <w:r>
        <w:sym w:font="Wingdings" w:char="F0E0"/>
      </w:r>
      <w:proofErr w:type="spellStart"/>
      <w:r>
        <w:t>OrbitModuleDIOMBase</w:t>
      </w:r>
      <w:proofErr w:type="spellEnd"/>
      <w:r>
        <w:sym w:font="Wingdings" w:char="F0E0"/>
      </w:r>
      <w:proofErr w:type="spellStart"/>
      <w:r>
        <w:t>OrbitModule</w:t>
      </w:r>
      <w:proofErr w:type="spellEnd"/>
    </w:p>
    <w:p w14:paraId="6CA9B464" w14:textId="457A633A" w:rsidR="00E7430A" w:rsidRDefault="00E7430A" w:rsidP="00E7430A"/>
    <w:p w14:paraId="18EBF0F4" w14:textId="385AB228" w:rsidR="00171E10" w:rsidRDefault="00E7430A" w:rsidP="00171E10">
      <w:r>
        <w:t>DIOM2 modules have fixed inputs and outputs.</w:t>
      </w:r>
      <w:r w:rsidR="00171E10">
        <w:t xml:space="preserve"> OrbitModuleDIOM2 inherits many DIOM generic methods from </w:t>
      </w:r>
      <w:proofErr w:type="spellStart"/>
      <w:r w:rsidR="00171E10">
        <w:t>OrbitModuleDIOMBase</w:t>
      </w:r>
      <w:proofErr w:type="spellEnd"/>
      <w:r w:rsidR="00171E10">
        <w:t>.</w:t>
      </w:r>
    </w:p>
    <w:p w14:paraId="0A717D34" w14:textId="77777777" w:rsidR="00171E10" w:rsidRDefault="00171E10" w:rsidP="00171E10"/>
    <w:p w14:paraId="4B981B04" w14:textId="0E569877" w:rsidR="00E7430A" w:rsidRDefault="00171E10" w:rsidP="00E7430A">
      <w:r>
        <w:t xml:space="preserve">DIOM2 </w:t>
      </w:r>
      <w:r w:rsidR="00E7430A">
        <w:t>Input pins and Output pins can be configured as active high or low using bit masks. Output pins can be configured as NPN, PNP or TTL.</w:t>
      </w:r>
    </w:p>
    <w:p w14:paraId="2B23CAE6" w14:textId="172B9FD7" w:rsidR="00171E10" w:rsidRDefault="00171E10" w:rsidP="00E7430A"/>
    <w:p w14:paraId="2E2702B7" w14:textId="1A513CD5" w:rsidR="00171E10" w:rsidRDefault="00171E10" w:rsidP="00171E10">
      <w:r>
        <w:t xml:space="preserve">The module also has properties to configure the module to operate as a dynamic master. See </w:t>
      </w:r>
      <w:hyperlink w:anchor="_Buffered_–_Sample" w:history="1">
        <w:r w:rsidRPr="0098137C">
          <w:rPr>
            <w:rStyle w:val="Hyperlink"/>
          </w:rPr>
          <w:t>Buffered – Sample Mode with External Master</w:t>
        </w:r>
      </w:hyperlink>
      <w:r>
        <w:t xml:space="preserve"> </w:t>
      </w:r>
      <w:hyperlink w:anchor="_Dynamic_Mode_Reference" w:history="1">
        <w:r w:rsidRPr="00744BAA">
          <w:rPr>
            <w:rStyle w:val="Hyperlink"/>
          </w:rPr>
          <w:t>Dynamic Mode Reference</w:t>
        </w:r>
      </w:hyperlink>
      <w:r>
        <w:t xml:space="preserve"> and </w:t>
      </w:r>
      <w:hyperlink w:anchor="_Dynamic_Mode_Example" w:history="1">
        <w:r w:rsidRPr="0098137C">
          <w:rPr>
            <w:rStyle w:val="Hyperlink"/>
          </w:rPr>
          <w:t>Dynamic Mode Example 2</w:t>
        </w:r>
      </w:hyperlink>
      <w:r>
        <w:t>).</w:t>
      </w:r>
    </w:p>
    <w:p w14:paraId="1C9EFFB2" w14:textId="41A21973" w:rsidR="00A64874" w:rsidRDefault="00A64874" w:rsidP="00A64874"/>
    <w:p w14:paraId="5B31F59F" w14:textId="77CB501B" w:rsidR="00E7430A" w:rsidRPr="003157BA" w:rsidRDefault="00E7430A" w:rsidP="00E7430A">
      <w:pPr>
        <w:rPr>
          <w:b/>
          <w:bCs/>
        </w:rPr>
      </w:pPr>
      <w:r w:rsidRPr="003157BA">
        <w:rPr>
          <w:b/>
          <w:bCs/>
        </w:rPr>
        <w:t>OrbitModuleDIOM</w:t>
      </w:r>
      <w:r>
        <w:rPr>
          <w:b/>
          <w:bCs/>
        </w:rPr>
        <w:t>2 M</w:t>
      </w:r>
      <w:r w:rsidRPr="003157BA">
        <w:rPr>
          <w:b/>
          <w:bCs/>
        </w:rPr>
        <w:t>ethods</w:t>
      </w:r>
    </w:p>
    <w:tbl>
      <w:tblPr>
        <w:tblStyle w:val="TableGrid"/>
        <w:tblW w:w="0" w:type="auto"/>
        <w:tblLook w:val="04A0" w:firstRow="1" w:lastRow="0" w:firstColumn="1" w:lastColumn="0" w:noHBand="0" w:noVBand="1"/>
      </w:tblPr>
      <w:tblGrid>
        <w:gridCol w:w="4508"/>
        <w:gridCol w:w="4508"/>
      </w:tblGrid>
      <w:tr w:rsidR="00A12E35" w14:paraId="32FCA9F7" w14:textId="77777777" w:rsidTr="00A12E35">
        <w:tc>
          <w:tcPr>
            <w:tcW w:w="4508" w:type="dxa"/>
          </w:tcPr>
          <w:p w14:paraId="6264C78F" w14:textId="4EF295BF" w:rsidR="00A12E35" w:rsidRDefault="00171E10" w:rsidP="00A64874">
            <w:r>
              <w:rPr>
                <w:rFonts w:ascii="Consolas" w:hAnsi="Consolas" w:cs="Consolas"/>
                <w:color w:val="2B91AF"/>
                <w:sz w:val="19"/>
                <w:szCs w:val="19"/>
                <w:highlight w:val="white"/>
              </w:rPr>
              <w:t>uint16_t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InPolarityMask</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4F48B2B5" w14:textId="1992644A" w:rsidR="00A12E35" w:rsidRDefault="00496E36" w:rsidP="00A64874">
            <w:r>
              <w:t>Returns the current input polarity bit mask. This returns if the pins are active high or active low.</w:t>
            </w:r>
          </w:p>
        </w:tc>
      </w:tr>
      <w:tr w:rsidR="00A12E35" w14:paraId="4389CECE" w14:textId="77777777" w:rsidTr="00A12E35">
        <w:tc>
          <w:tcPr>
            <w:tcW w:w="4508" w:type="dxa"/>
          </w:tcPr>
          <w:p w14:paraId="221124E6" w14:textId="5EBA2A14" w:rsidR="00A12E35" w:rsidRDefault="00171E10" w:rsidP="00A64874">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setInPolarityMask</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uint16_t</w:t>
            </w:r>
            <w:r>
              <w:rPr>
                <w:rFonts w:ascii="Consolas" w:hAnsi="Consolas" w:cs="Consolas"/>
                <w:color w:val="000000"/>
                <w:sz w:val="19"/>
                <w:szCs w:val="19"/>
                <w:highlight w:val="white"/>
              </w:rPr>
              <w:t xml:space="preserve"> Mask);</w:t>
            </w:r>
          </w:p>
        </w:tc>
        <w:tc>
          <w:tcPr>
            <w:tcW w:w="4508" w:type="dxa"/>
          </w:tcPr>
          <w:p w14:paraId="06C15FEE" w14:textId="6DED638B" w:rsidR="00A12E35" w:rsidRDefault="00496E36" w:rsidP="00A64874">
            <w:r>
              <w:t>Sets the input pin polarity bit mask. This sets the pins to be either active high or active low.</w:t>
            </w:r>
          </w:p>
        </w:tc>
      </w:tr>
      <w:tr w:rsidR="00A12E35" w14:paraId="67464F37" w14:textId="77777777" w:rsidTr="00A12E35">
        <w:tc>
          <w:tcPr>
            <w:tcW w:w="4508" w:type="dxa"/>
          </w:tcPr>
          <w:p w14:paraId="18CF8829" w14:textId="299FDFA7" w:rsidR="00A12E35" w:rsidRDefault="00171E10" w:rsidP="00A64874">
            <w:r>
              <w:rPr>
                <w:rFonts w:ascii="Consolas" w:hAnsi="Consolas" w:cs="Consolas"/>
                <w:color w:val="2B91AF"/>
                <w:sz w:val="19"/>
                <w:szCs w:val="19"/>
                <w:highlight w:val="white"/>
              </w:rPr>
              <w:t>uint16_t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OutPolarityMask</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6CA73FC5" w14:textId="153547A7" w:rsidR="00A12E35" w:rsidRDefault="00F57ABA" w:rsidP="00A64874">
            <w:r>
              <w:t>Returns the current input polarity bit mask. This returns if the pins are active high or active low.</w:t>
            </w:r>
          </w:p>
        </w:tc>
      </w:tr>
      <w:tr w:rsidR="00A12E35" w14:paraId="6AAC2E15" w14:textId="77777777" w:rsidTr="00A12E35">
        <w:tc>
          <w:tcPr>
            <w:tcW w:w="4508" w:type="dxa"/>
          </w:tcPr>
          <w:p w14:paraId="0F59EB7E" w14:textId="2BF2FEEE" w:rsidR="00A12E35" w:rsidRDefault="00171E10" w:rsidP="00A64874">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setOutPolarityMask</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uint16_t</w:t>
            </w:r>
            <w:r>
              <w:rPr>
                <w:rFonts w:ascii="Consolas" w:hAnsi="Consolas" w:cs="Consolas"/>
                <w:color w:val="000000"/>
                <w:sz w:val="19"/>
                <w:szCs w:val="19"/>
                <w:highlight w:val="white"/>
              </w:rPr>
              <w:t xml:space="preserve"> Mask);</w:t>
            </w:r>
          </w:p>
        </w:tc>
        <w:tc>
          <w:tcPr>
            <w:tcW w:w="4508" w:type="dxa"/>
          </w:tcPr>
          <w:p w14:paraId="07ABF394" w14:textId="7954EFCD" w:rsidR="00A12E35" w:rsidRDefault="00496E36" w:rsidP="00A64874">
            <w:r>
              <w:t>Sets the output pin polarity bit mask. This sets the pins to be either active high or active low.</w:t>
            </w:r>
          </w:p>
        </w:tc>
      </w:tr>
      <w:tr w:rsidR="00A12E35" w14:paraId="7F54E4A0" w14:textId="77777777" w:rsidTr="00A12E35">
        <w:tc>
          <w:tcPr>
            <w:tcW w:w="4508" w:type="dxa"/>
          </w:tcPr>
          <w:p w14:paraId="6A70DA1B" w14:textId="67447655" w:rsidR="00A12E35" w:rsidRDefault="00171E10" w:rsidP="00A64874">
            <w:proofErr w:type="spellStart"/>
            <w:r>
              <w:rPr>
                <w:rFonts w:ascii="Consolas" w:hAnsi="Consolas" w:cs="Consolas"/>
                <w:color w:val="2B91AF"/>
                <w:sz w:val="19"/>
                <w:szCs w:val="19"/>
                <w:highlight w:val="white"/>
              </w:rPr>
              <w:t>eDIOOutputMode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OutputMode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066C2F07" w14:textId="4B4E7284" w:rsidR="00A12E35" w:rsidRDefault="00171E10" w:rsidP="00A64874">
            <w:r>
              <w:t>Returns the output pin mode (PNP, NPN or TTL).</w:t>
            </w:r>
          </w:p>
        </w:tc>
      </w:tr>
      <w:tr w:rsidR="00A12E35" w14:paraId="47E0C24B" w14:textId="77777777" w:rsidTr="00A12E35">
        <w:tc>
          <w:tcPr>
            <w:tcW w:w="4508" w:type="dxa"/>
          </w:tcPr>
          <w:p w14:paraId="76D3BA18" w14:textId="6D31AD97" w:rsidR="00A12E35" w:rsidRDefault="00171E10" w:rsidP="00A64874">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setOutputMode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eDIOOutputMode</w:t>
            </w:r>
            <w:proofErr w:type="spellEnd"/>
            <w:r>
              <w:rPr>
                <w:rFonts w:ascii="Consolas" w:hAnsi="Consolas" w:cs="Consolas"/>
                <w:color w:val="000000"/>
                <w:sz w:val="19"/>
                <w:szCs w:val="19"/>
                <w:highlight w:val="white"/>
              </w:rPr>
              <w:t xml:space="preserve"> Mode);</w:t>
            </w:r>
          </w:p>
        </w:tc>
        <w:tc>
          <w:tcPr>
            <w:tcW w:w="4508" w:type="dxa"/>
          </w:tcPr>
          <w:p w14:paraId="3397212E" w14:textId="4060285E" w:rsidR="00A12E35" w:rsidRDefault="00171E10" w:rsidP="00A64874">
            <w:r>
              <w:t>Sets the output pin mode to one of NPN, TTL or PNP.</w:t>
            </w:r>
          </w:p>
        </w:tc>
      </w:tr>
    </w:tbl>
    <w:p w14:paraId="02B71E08" w14:textId="4607D6CC" w:rsidR="00E7430A" w:rsidRDefault="00E7430A" w:rsidP="00A64874"/>
    <w:p w14:paraId="2BD320E3" w14:textId="68579E6F" w:rsidR="00FE79E2" w:rsidRDefault="00FE79E2" w:rsidP="00FE79E2">
      <w:pPr>
        <w:pStyle w:val="Heading2"/>
      </w:pPr>
      <w:bookmarkStart w:id="67" w:name="_Toc88808347"/>
      <w:proofErr w:type="spellStart"/>
      <w:r>
        <w:t>OrbitModuleDIM</w:t>
      </w:r>
      <w:proofErr w:type="spellEnd"/>
      <w:r w:rsidR="00AC14BC">
        <w:t xml:space="preserve"> (</w:t>
      </w:r>
      <w:proofErr w:type="spellStart"/>
      <w:r w:rsidR="00AC14BC">
        <w:t>Digimatic</w:t>
      </w:r>
      <w:proofErr w:type="spellEnd"/>
      <w:r w:rsidR="00AC14BC">
        <w:t xml:space="preserve"> Input Module)</w:t>
      </w:r>
      <w:bookmarkEnd w:id="67"/>
    </w:p>
    <w:p w14:paraId="287D443F" w14:textId="68AFF91B" w:rsidR="006610C8" w:rsidRDefault="006610C8" w:rsidP="006610C8"/>
    <w:p w14:paraId="5737D91D" w14:textId="77777777" w:rsidR="006610C8" w:rsidRDefault="006610C8" w:rsidP="006610C8">
      <w:r>
        <w:lastRenderedPageBreak/>
        <w:t>Inheritance Chain:</w:t>
      </w:r>
    </w:p>
    <w:p w14:paraId="41F460F1" w14:textId="36F2017E" w:rsidR="006610C8" w:rsidRPr="006610C8" w:rsidRDefault="006610C8" w:rsidP="006610C8">
      <w:pPr>
        <w:ind w:firstLine="720"/>
      </w:pPr>
      <w:proofErr w:type="spellStart"/>
      <w:r>
        <w:t>OrbitModuleD</w:t>
      </w:r>
      <w:r w:rsidR="007F2EF7">
        <w:t>IM</w:t>
      </w:r>
      <w:proofErr w:type="spellEnd"/>
      <w:r>
        <w:sym w:font="Wingdings" w:char="F0E0"/>
      </w:r>
      <w:proofErr w:type="spellStart"/>
      <w:r>
        <w:t>OrbitModule</w:t>
      </w:r>
      <w:proofErr w:type="spellEnd"/>
    </w:p>
    <w:p w14:paraId="3EA25F37" w14:textId="762B8F0E" w:rsidR="00FE79E2" w:rsidRDefault="00FE79E2" w:rsidP="00695BB7"/>
    <w:p w14:paraId="001BF045" w14:textId="3271DDE2" w:rsidR="00FE79E2" w:rsidRDefault="00FE79E2" w:rsidP="00695BB7">
      <w:proofErr w:type="spellStart"/>
      <w:r>
        <w:t>Digimatic</w:t>
      </w:r>
      <w:proofErr w:type="spellEnd"/>
      <w:r>
        <w:t xml:space="preserve"> input modules operate in three read modes, continuous, </w:t>
      </w:r>
      <w:r w:rsidR="006610C8">
        <w:t>“</w:t>
      </w:r>
      <w:r>
        <w:t>on switch</w:t>
      </w:r>
      <w:r w:rsidR="006610C8">
        <w:t>”</w:t>
      </w:r>
      <w:r>
        <w:t xml:space="preserve"> or </w:t>
      </w:r>
      <w:r w:rsidR="006610C8">
        <w:t>“</w:t>
      </w:r>
      <w:r>
        <w:t>on sample</w:t>
      </w:r>
      <w:r w:rsidR="006610C8">
        <w:t>”</w:t>
      </w:r>
      <w:r>
        <w:t xml:space="preserve">. In </w:t>
      </w:r>
      <w:r w:rsidR="006610C8">
        <w:t>“</w:t>
      </w:r>
      <w:r>
        <w:t>on switch</w:t>
      </w:r>
      <w:r w:rsidR="006610C8">
        <w:t>”</w:t>
      </w:r>
      <w:r>
        <w:t xml:space="preserve"> mode, measurements are initiated by a switch on the </w:t>
      </w:r>
      <w:proofErr w:type="spellStart"/>
      <w:r>
        <w:t>Digimatic</w:t>
      </w:r>
      <w:proofErr w:type="spellEnd"/>
      <w:r>
        <w:t xml:space="preserve"> device. In </w:t>
      </w:r>
      <w:r w:rsidR="006610C8">
        <w:t>“</w:t>
      </w:r>
      <w:r>
        <w:t>on sample</w:t>
      </w:r>
      <w:r w:rsidR="006610C8">
        <w:t>”</w:t>
      </w:r>
      <w:r>
        <w:t xml:space="preserve"> mode, measurements are initiated by a sample signal sent from </w:t>
      </w:r>
      <w:r w:rsidR="00652A9A">
        <w:t xml:space="preserve">your application using the </w:t>
      </w:r>
      <w:proofErr w:type="spellStart"/>
      <w:proofErr w:type="gramStart"/>
      <w:r w:rsidR="00652A9A">
        <w:t>SampleReading</w:t>
      </w:r>
      <w:proofErr w:type="spellEnd"/>
      <w:r w:rsidR="00652A9A">
        <w:t>(</w:t>
      </w:r>
      <w:proofErr w:type="gramEnd"/>
      <w:r w:rsidR="00652A9A">
        <w:t xml:space="preserve">)  method. </w:t>
      </w:r>
    </w:p>
    <w:p w14:paraId="3598DFEF" w14:textId="44D3B083" w:rsidR="00652A9A" w:rsidRDefault="00652A9A" w:rsidP="00695BB7"/>
    <w:p w14:paraId="08275F85" w14:textId="6A9F4D60" w:rsidR="00652A9A" w:rsidRDefault="00652A9A" w:rsidP="00695BB7">
      <w:r>
        <w:t xml:space="preserve">In modes other than continuous the reading can only be retrieved once. A second read will raise an Orbit Exception (reading holdoff). The </w:t>
      </w:r>
      <w:proofErr w:type="spellStart"/>
      <w:r>
        <w:t>NewReadingReady</w:t>
      </w:r>
      <w:proofErr w:type="spellEnd"/>
      <w:r>
        <w:t>) method reads the module status and returns true if a new reading is ready.</w:t>
      </w:r>
    </w:p>
    <w:p w14:paraId="64FE057D" w14:textId="002583A0" w:rsidR="00652A9A" w:rsidRDefault="00652A9A" w:rsidP="00695BB7"/>
    <w:p w14:paraId="7386117C" w14:textId="1BBA7555" w:rsidR="006610C8" w:rsidRDefault="00652A9A" w:rsidP="00695BB7">
      <w:r>
        <w:t xml:space="preserve">The units of measurement on some </w:t>
      </w:r>
      <w:proofErr w:type="spellStart"/>
      <w:r>
        <w:t>Digimatic</w:t>
      </w:r>
      <w:proofErr w:type="spellEnd"/>
      <w:r>
        <w:t xml:space="preserve"> devices are configurable. The library must be made aware that the units have changed to update the </w:t>
      </w:r>
      <w:proofErr w:type="spellStart"/>
      <w:r>
        <w:t>OrbitModuleDIM</w:t>
      </w:r>
      <w:proofErr w:type="spellEnd"/>
      <w:r>
        <w:t xml:space="preserve"> properties using the </w:t>
      </w:r>
      <w:proofErr w:type="spellStart"/>
      <w:proofErr w:type="gramStart"/>
      <w:r>
        <w:t>UpdateInfo</w:t>
      </w:r>
      <w:proofErr w:type="spellEnd"/>
      <w:r>
        <w:t>(</w:t>
      </w:r>
      <w:proofErr w:type="gramEnd"/>
      <w:r>
        <w:t xml:space="preserve">) method. It is up to your application to </w:t>
      </w:r>
      <w:r w:rsidR="005C190D">
        <w:t>decide when to update this info. It is not updated on every reading due to the time required.</w:t>
      </w:r>
    </w:p>
    <w:p w14:paraId="20DEA58C" w14:textId="1881A5EE" w:rsidR="005C190D" w:rsidRDefault="005C190D" w:rsidP="00695BB7"/>
    <w:tbl>
      <w:tblPr>
        <w:tblStyle w:val="TableGrid"/>
        <w:tblW w:w="0" w:type="auto"/>
        <w:tblLook w:val="04A0" w:firstRow="1" w:lastRow="0" w:firstColumn="1" w:lastColumn="0" w:noHBand="0" w:noVBand="1"/>
      </w:tblPr>
      <w:tblGrid>
        <w:gridCol w:w="3397"/>
        <w:gridCol w:w="5619"/>
      </w:tblGrid>
      <w:tr w:rsidR="004C43FA" w14:paraId="1951D775" w14:textId="77777777" w:rsidTr="006610C8">
        <w:tc>
          <w:tcPr>
            <w:tcW w:w="3397" w:type="dxa"/>
          </w:tcPr>
          <w:p w14:paraId="2E549CE0" w14:textId="53B5FBB9" w:rsidR="004C43FA" w:rsidRDefault="006610C8" w:rsidP="00695BB7">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NewReadingReady</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619" w:type="dxa"/>
          </w:tcPr>
          <w:p w14:paraId="7F130FCB" w14:textId="1FC30E36" w:rsidR="004C43FA" w:rsidRDefault="006610C8" w:rsidP="00695BB7">
            <w:r>
              <w:t>Returns true if a new reading is ready. Useful when using sample on switch.</w:t>
            </w:r>
          </w:p>
        </w:tc>
      </w:tr>
      <w:tr w:rsidR="004C43FA" w14:paraId="15B4841D" w14:textId="77777777" w:rsidTr="006610C8">
        <w:tc>
          <w:tcPr>
            <w:tcW w:w="3397" w:type="dxa"/>
          </w:tcPr>
          <w:p w14:paraId="73C36EF4" w14:textId="6F58380E" w:rsidR="004C43FA" w:rsidRDefault="006610C8" w:rsidP="00695BB7">
            <w:proofErr w:type="spellStart"/>
            <w:r>
              <w:rPr>
                <w:rFonts w:ascii="Consolas" w:hAnsi="Consolas" w:cs="Consolas"/>
                <w:color w:val="2B91AF"/>
                <w:sz w:val="19"/>
                <w:szCs w:val="19"/>
                <w:highlight w:val="white"/>
              </w:rPr>
              <w:t>eDimReadMode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ReadMode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619" w:type="dxa"/>
          </w:tcPr>
          <w:p w14:paraId="2B848379" w14:textId="2BE514F5" w:rsidR="004C43FA" w:rsidRDefault="006610C8" w:rsidP="00695BB7">
            <w:r>
              <w:t>Returns the currently configured read mode.</w:t>
            </w:r>
          </w:p>
        </w:tc>
      </w:tr>
      <w:tr w:rsidR="004C43FA" w14:paraId="5D1A11D7" w14:textId="77777777" w:rsidTr="006610C8">
        <w:tc>
          <w:tcPr>
            <w:tcW w:w="3397" w:type="dxa"/>
          </w:tcPr>
          <w:p w14:paraId="493D0721" w14:textId="5560EB7E" w:rsidR="004C43FA" w:rsidRDefault="006610C8" w:rsidP="00695BB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setReadMode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eDimReadMode</w:t>
            </w:r>
            <w:proofErr w:type="spellEnd"/>
            <w:r>
              <w:rPr>
                <w:rFonts w:ascii="Consolas" w:hAnsi="Consolas" w:cs="Consolas"/>
                <w:color w:val="000000"/>
                <w:sz w:val="19"/>
                <w:szCs w:val="19"/>
                <w:highlight w:val="white"/>
              </w:rPr>
              <w:t xml:space="preserve"> mode);</w:t>
            </w:r>
          </w:p>
        </w:tc>
        <w:tc>
          <w:tcPr>
            <w:tcW w:w="5619" w:type="dxa"/>
          </w:tcPr>
          <w:p w14:paraId="4547587A" w14:textId="0D38F852" w:rsidR="004C43FA" w:rsidRDefault="006610C8" w:rsidP="00695BB7">
            <w:r>
              <w:t>Sets the read mode, continuous, on switch or on sample.</w:t>
            </w:r>
          </w:p>
        </w:tc>
      </w:tr>
      <w:tr w:rsidR="004C43FA" w14:paraId="19D3FFE6" w14:textId="77777777" w:rsidTr="006610C8">
        <w:tc>
          <w:tcPr>
            <w:tcW w:w="3397" w:type="dxa"/>
          </w:tcPr>
          <w:p w14:paraId="4C2B56EC" w14:textId="74C9BE6C" w:rsidR="004C43FA" w:rsidRDefault="006610C8" w:rsidP="00695BB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UpdateInfo</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619" w:type="dxa"/>
          </w:tcPr>
          <w:p w14:paraId="35B27234" w14:textId="23E82ED3" w:rsidR="004C43FA" w:rsidRDefault="006610C8" w:rsidP="00695BB7">
            <w:r>
              <w:t xml:space="preserve">Updates the units of measurement and other reading parameters. Call this after changing the reading mode on the </w:t>
            </w:r>
            <w:proofErr w:type="spellStart"/>
            <w:r>
              <w:t>Digimatic</w:t>
            </w:r>
            <w:proofErr w:type="spellEnd"/>
            <w:r>
              <w:t xml:space="preserve"> device or after powering on the device.</w:t>
            </w:r>
          </w:p>
        </w:tc>
      </w:tr>
      <w:tr w:rsidR="004C43FA" w14:paraId="5DEE952E" w14:textId="77777777" w:rsidTr="006610C8">
        <w:tc>
          <w:tcPr>
            <w:tcW w:w="3397" w:type="dxa"/>
          </w:tcPr>
          <w:p w14:paraId="750CC736" w14:textId="7EE9A581" w:rsidR="004C43FA" w:rsidRDefault="006610C8" w:rsidP="00695BB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SampleReading</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619" w:type="dxa"/>
          </w:tcPr>
          <w:p w14:paraId="0643465A" w14:textId="2DAF67C8" w:rsidR="004C43FA" w:rsidRDefault="006610C8" w:rsidP="00695BB7">
            <w:r>
              <w:t xml:space="preserve">Sends a signal to the </w:t>
            </w:r>
            <w:proofErr w:type="spellStart"/>
            <w:r>
              <w:t>Digimatic</w:t>
            </w:r>
            <w:proofErr w:type="spellEnd"/>
            <w:r>
              <w:t xml:space="preserve"> device to instruct it to take a new reading.</w:t>
            </w:r>
          </w:p>
        </w:tc>
      </w:tr>
    </w:tbl>
    <w:p w14:paraId="13BCF2F2" w14:textId="77777777" w:rsidR="00FE79E2" w:rsidRDefault="00FE79E2" w:rsidP="00695BB7"/>
    <w:p w14:paraId="720B300C" w14:textId="5F5E1791" w:rsidR="00232D33" w:rsidRDefault="00232D33" w:rsidP="00232D33">
      <w:pPr>
        <w:pStyle w:val="Heading2"/>
      </w:pPr>
      <w:bookmarkStart w:id="68" w:name="_OrbitModuleDP_(Digital_Probes)"/>
      <w:bookmarkStart w:id="69" w:name="_Toc88808348"/>
      <w:bookmarkEnd w:id="68"/>
      <w:proofErr w:type="spellStart"/>
      <w:r>
        <w:t>OrbitModuleDP</w:t>
      </w:r>
      <w:proofErr w:type="spellEnd"/>
      <w:r>
        <w:t xml:space="preserve"> (Digital Probes)</w:t>
      </w:r>
      <w:bookmarkEnd w:id="69"/>
    </w:p>
    <w:p w14:paraId="37BAFF7A" w14:textId="17A50723" w:rsidR="00232D33" w:rsidRDefault="00232D33" w:rsidP="00695BB7"/>
    <w:p w14:paraId="1E3CEA48" w14:textId="77777777" w:rsidR="00232D33" w:rsidRDefault="00232D33" w:rsidP="00232D33">
      <w:r>
        <w:t>Inheritance Chain:</w:t>
      </w:r>
    </w:p>
    <w:p w14:paraId="21F49E5B" w14:textId="1668BCE7" w:rsidR="00232D33" w:rsidRDefault="00232D33" w:rsidP="00232D33">
      <w:pPr>
        <w:ind w:firstLine="720"/>
      </w:pPr>
      <w:proofErr w:type="spellStart"/>
      <w:r>
        <w:t>OrbitModuleDP</w:t>
      </w:r>
      <w:proofErr w:type="spellEnd"/>
      <w:r>
        <w:sym w:font="Wingdings" w:char="F0E0"/>
      </w:r>
      <w:proofErr w:type="spellStart"/>
      <w:r>
        <w:t>OrbitModule</w:t>
      </w:r>
      <w:proofErr w:type="spellEnd"/>
    </w:p>
    <w:p w14:paraId="2E3F56B1" w14:textId="4EED929A" w:rsidR="00232D33" w:rsidRDefault="00232D33" w:rsidP="00232D33"/>
    <w:p w14:paraId="0B1DF0AB" w14:textId="53DC2FC2" w:rsidR="00232D33" w:rsidRDefault="00B0026D" w:rsidP="00232D33">
      <w:r>
        <w:t>Digital probes contain properties to set the resolution (the number of bits transmitted over the Orbit Network) and averaging (the number of sensor readings the Orbit reading is averaged over).</w:t>
      </w:r>
      <w:r w:rsidR="002625F6">
        <w:t xml:space="preserve"> For </w:t>
      </w:r>
      <w:proofErr w:type="gramStart"/>
      <w:r w:rsidR="002625F6">
        <w:t>example</w:t>
      </w:r>
      <w:proofErr w:type="gramEnd"/>
      <w:r w:rsidR="002625F6">
        <w:t xml:space="preserve"> 14 bits and 16 reads.</w:t>
      </w:r>
    </w:p>
    <w:p w14:paraId="16DA63DA" w14:textId="77777777" w:rsidR="00B0026D" w:rsidRDefault="00B0026D" w:rsidP="00232D33"/>
    <w:p w14:paraId="02E88074" w14:textId="1D3F2F88" w:rsidR="00B0026D" w:rsidRDefault="00B0026D" w:rsidP="00232D33">
      <w:r>
        <w:t>As older modules may not support resolution and averaging, and to enable us to add more values in future properties are provided to list and test the available values of these settings.</w:t>
      </w:r>
    </w:p>
    <w:p w14:paraId="293141CF" w14:textId="2139DA6A" w:rsidR="00B0026D" w:rsidRDefault="00B0026D" w:rsidP="00232D33"/>
    <w:p w14:paraId="437CE5CE" w14:textId="4A7E7608" w:rsidR="004C43FA" w:rsidRPr="004C43FA" w:rsidRDefault="004C43FA" w:rsidP="00232D33">
      <w:pPr>
        <w:rPr>
          <w:b/>
          <w:bCs/>
        </w:rPr>
      </w:pPr>
      <w:proofErr w:type="spellStart"/>
      <w:r w:rsidRPr="004C43FA">
        <w:rPr>
          <w:b/>
          <w:bCs/>
        </w:rPr>
        <w:t>OrbitModuleDP</w:t>
      </w:r>
      <w:proofErr w:type="spellEnd"/>
      <w:r w:rsidRPr="004C43FA">
        <w:rPr>
          <w:b/>
          <w:bCs/>
        </w:rPr>
        <w:t xml:space="preserve"> Methods</w:t>
      </w:r>
    </w:p>
    <w:tbl>
      <w:tblPr>
        <w:tblStyle w:val="TableGrid"/>
        <w:tblW w:w="0" w:type="auto"/>
        <w:tblLook w:val="04A0" w:firstRow="1" w:lastRow="0" w:firstColumn="1" w:lastColumn="0" w:noHBand="0" w:noVBand="1"/>
      </w:tblPr>
      <w:tblGrid>
        <w:gridCol w:w="4508"/>
        <w:gridCol w:w="4508"/>
      </w:tblGrid>
      <w:tr w:rsidR="00B0026D" w14:paraId="3B53E2FA" w14:textId="77777777" w:rsidTr="00B0026D">
        <w:tc>
          <w:tcPr>
            <w:tcW w:w="4508" w:type="dxa"/>
          </w:tcPr>
          <w:p w14:paraId="405DC9CF" w14:textId="78FE7E4A" w:rsidR="00B0026D" w:rsidRDefault="00B0026D" w:rsidP="00232D33">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vector</w:t>
            </w:r>
            <w:r>
              <w:rPr>
                <w:rFonts w:ascii="Consolas" w:hAnsi="Consolas" w:cs="Consolas"/>
                <w:color w:val="000000"/>
                <w:sz w:val="19"/>
                <w:szCs w:val="19"/>
                <w:highlight w:val="white"/>
              </w:rPr>
              <w:t>&lt;</w:t>
            </w:r>
            <w:proofErr w:type="spellStart"/>
            <w:r>
              <w:rPr>
                <w:rFonts w:ascii="Consolas" w:hAnsi="Consolas" w:cs="Consolas"/>
                <w:color w:val="2B91AF"/>
                <w:sz w:val="19"/>
                <w:szCs w:val="19"/>
                <w:highlight w:val="white"/>
              </w:rPr>
              <w:t>eAveraging</w:t>
            </w:r>
            <w:proofErr w:type="spellEnd"/>
            <w:r>
              <w:rPr>
                <w:rFonts w:ascii="Consolas" w:hAnsi="Consolas" w:cs="Consolas"/>
                <w:color w:val="000000"/>
                <w:sz w:val="19"/>
                <w:szCs w:val="19"/>
                <w:highlight w:val="white"/>
              </w:rPr>
              <w:t xml:space="preserve">&gt; </w:t>
            </w:r>
            <w:proofErr w:type="spellStart"/>
            <w:proofErr w:type="gramStart"/>
            <w:r>
              <w:rPr>
                <w:rFonts w:ascii="Consolas" w:hAnsi="Consolas" w:cs="Consolas"/>
                <w:color w:val="000000"/>
                <w:sz w:val="19"/>
                <w:szCs w:val="19"/>
                <w:highlight w:val="white"/>
              </w:rPr>
              <w:t>AvailableAveragings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6913E563" w14:textId="7762D182" w:rsidR="00B0026D" w:rsidRDefault="00B0026D" w:rsidP="00232D33">
            <w:r>
              <w:t>Returns a vector of averaging values available.</w:t>
            </w:r>
          </w:p>
        </w:tc>
      </w:tr>
      <w:tr w:rsidR="00B0026D" w14:paraId="57E0A581" w14:textId="77777777" w:rsidTr="00B0026D">
        <w:tc>
          <w:tcPr>
            <w:tcW w:w="4508" w:type="dxa"/>
          </w:tcPr>
          <w:p w14:paraId="1C376CC3" w14:textId="68C7011F" w:rsidR="00B0026D" w:rsidRDefault="00B0026D" w:rsidP="00232D33">
            <w:r>
              <w:rPr>
                <w:rFonts w:ascii="Consolas" w:hAnsi="Consolas" w:cs="Consolas"/>
                <w:color w:val="0000FF"/>
                <w:sz w:val="19"/>
                <w:szCs w:val="19"/>
                <w:highlight w:val="white"/>
              </w:rPr>
              <w:t>virtual</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vector</w:t>
            </w:r>
            <w:r>
              <w:rPr>
                <w:rFonts w:ascii="Consolas" w:hAnsi="Consolas" w:cs="Consolas"/>
                <w:color w:val="000000"/>
                <w:sz w:val="19"/>
                <w:szCs w:val="19"/>
                <w:highlight w:val="white"/>
              </w:rPr>
              <w:t>&lt;</w:t>
            </w:r>
            <w:proofErr w:type="spellStart"/>
            <w:r>
              <w:rPr>
                <w:rFonts w:ascii="Consolas" w:hAnsi="Consolas" w:cs="Consolas"/>
                <w:color w:val="2B91AF"/>
                <w:sz w:val="19"/>
                <w:szCs w:val="19"/>
                <w:highlight w:val="white"/>
              </w:rPr>
              <w:t>eResolution</w:t>
            </w:r>
            <w:proofErr w:type="spellEnd"/>
            <w:r>
              <w:rPr>
                <w:rFonts w:ascii="Consolas" w:hAnsi="Consolas" w:cs="Consolas"/>
                <w:color w:val="000000"/>
                <w:sz w:val="19"/>
                <w:szCs w:val="19"/>
                <w:highlight w:val="white"/>
              </w:rPr>
              <w:t xml:space="preserve">&gt; </w:t>
            </w:r>
            <w:proofErr w:type="spellStart"/>
            <w:proofErr w:type="gramStart"/>
            <w:r>
              <w:rPr>
                <w:rFonts w:ascii="Consolas" w:hAnsi="Consolas" w:cs="Consolas"/>
                <w:color w:val="000000"/>
                <w:sz w:val="19"/>
                <w:szCs w:val="19"/>
                <w:highlight w:val="white"/>
              </w:rPr>
              <w:t>AvailableResolutions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15542373" w14:textId="09A52E6B" w:rsidR="00B0026D" w:rsidRDefault="00B0026D" w:rsidP="00232D33">
            <w:r>
              <w:t xml:space="preserve">Returns a vector of resolutions </w:t>
            </w:r>
            <w:r w:rsidR="00BE5F91">
              <w:t>available</w:t>
            </w:r>
          </w:p>
        </w:tc>
      </w:tr>
      <w:tr w:rsidR="00B0026D" w14:paraId="020B20D9" w14:textId="77777777" w:rsidTr="00B0026D">
        <w:tc>
          <w:tcPr>
            <w:tcW w:w="4508" w:type="dxa"/>
          </w:tcPr>
          <w:p w14:paraId="603A1E94" w14:textId="78BE3D8E" w:rsidR="00B0026D" w:rsidRDefault="00B0026D" w:rsidP="00232D33">
            <w:proofErr w:type="spellStart"/>
            <w:r>
              <w:rPr>
                <w:rFonts w:ascii="Consolas" w:hAnsi="Consolas" w:cs="Consolas"/>
                <w:color w:val="2B91AF"/>
                <w:sz w:val="19"/>
                <w:szCs w:val="19"/>
                <w:highlight w:val="white"/>
              </w:rPr>
              <w:t>eAveraging</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Averaging(</w:t>
            </w:r>
            <w:proofErr w:type="gramEnd"/>
            <w:r>
              <w:rPr>
                <w:rFonts w:ascii="Consolas" w:hAnsi="Consolas" w:cs="Consolas"/>
                <w:color w:val="000000"/>
                <w:sz w:val="19"/>
                <w:szCs w:val="19"/>
                <w:highlight w:val="white"/>
              </w:rPr>
              <w:t>);</w:t>
            </w:r>
          </w:p>
        </w:tc>
        <w:tc>
          <w:tcPr>
            <w:tcW w:w="4508" w:type="dxa"/>
          </w:tcPr>
          <w:p w14:paraId="30B3F001" w14:textId="4C71215D" w:rsidR="00B0026D" w:rsidRDefault="00BE5F91" w:rsidP="00232D33">
            <w:r>
              <w:t>Returns the currently configured Averaging value.</w:t>
            </w:r>
          </w:p>
        </w:tc>
      </w:tr>
      <w:tr w:rsidR="00B0026D" w14:paraId="24CDAA21" w14:textId="77777777" w:rsidTr="00B0026D">
        <w:tc>
          <w:tcPr>
            <w:tcW w:w="4508" w:type="dxa"/>
          </w:tcPr>
          <w:p w14:paraId="7FF7C712" w14:textId="4CEF50D4" w:rsidR="00B0026D" w:rsidRDefault="00B0026D" w:rsidP="00232D33">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isAverageAvailable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eAveraging</w:t>
            </w:r>
            <w:proofErr w:type="spellEnd"/>
            <w:r>
              <w:rPr>
                <w:rFonts w:ascii="Consolas" w:hAnsi="Consolas" w:cs="Consolas"/>
                <w:color w:val="000000"/>
                <w:sz w:val="19"/>
                <w:szCs w:val="19"/>
                <w:highlight w:val="white"/>
              </w:rPr>
              <w:t xml:space="preserve"> Averaging);</w:t>
            </w:r>
          </w:p>
        </w:tc>
        <w:tc>
          <w:tcPr>
            <w:tcW w:w="4508" w:type="dxa"/>
          </w:tcPr>
          <w:p w14:paraId="5F9CFE1E" w14:textId="25876070" w:rsidR="00B0026D" w:rsidRDefault="00BE5F91" w:rsidP="00232D33">
            <w:r>
              <w:t>Returns true if the averaging value is supported by the module without changing the setting.</w:t>
            </w:r>
          </w:p>
        </w:tc>
      </w:tr>
      <w:tr w:rsidR="00B0026D" w14:paraId="594B9C1D" w14:textId="77777777" w:rsidTr="00B0026D">
        <w:tc>
          <w:tcPr>
            <w:tcW w:w="4508" w:type="dxa"/>
          </w:tcPr>
          <w:p w14:paraId="010476AE" w14:textId="5DFE0E0D" w:rsidR="00B0026D" w:rsidRDefault="00B0026D" w:rsidP="00232D33">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isResolutionAvailable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eResolution</w:t>
            </w:r>
            <w:proofErr w:type="spellEnd"/>
            <w:r>
              <w:rPr>
                <w:rFonts w:ascii="Consolas" w:hAnsi="Consolas" w:cs="Consolas"/>
                <w:color w:val="000000"/>
                <w:sz w:val="19"/>
                <w:szCs w:val="19"/>
                <w:highlight w:val="white"/>
              </w:rPr>
              <w:t xml:space="preserve"> Resolution);</w:t>
            </w:r>
          </w:p>
        </w:tc>
        <w:tc>
          <w:tcPr>
            <w:tcW w:w="4508" w:type="dxa"/>
          </w:tcPr>
          <w:p w14:paraId="234997A7" w14:textId="13A93D0E" w:rsidR="00B0026D" w:rsidRDefault="00B0026D" w:rsidP="00232D33">
            <w:r>
              <w:t>Returns true if the resolution is supported by the module without changing the setting.</w:t>
            </w:r>
          </w:p>
        </w:tc>
      </w:tr>
      <w:tr w:rsidR="00B0026D" w14:paraId="1C9E1E56" w14:textId="77777777" w:rsidTr="00B0026D">
        <w:tc>
          <w:tcPr>
            <w:tcW w:w="4508" w:type="dxa"/>
          </w:tcPr>
          <w:p w14:paraId="44B0DD96" w14:textId="5E950657" w:rsidR="00B0026D" w:rsidRDefault="00BE5F91" w:rsidP="00232D33">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setAveraging</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eAveraging</w:t>
            </w:r>
            <w:proofErr w:type="spellEnd"/>
            <w:r>
              <w:rPr>
                <w:rFonts w:ascii="Consolas" w:hAnsi="Consolas" w:cs="Consolas"/>
                <w:color w:val="000000"/>
                <w:sz w:val="19"/>
                <w:szCs w:val="19"/>
                <w:highlight w:val="white"/>
              </w:rPr>
              <w:t xml:space="preserve"> Averaging);</w:t>
            </w:r>
          </w:p>
        </w:tc>
        <w:tc>
          <w:tcPr>
            <w:tcW w:w="4508" w:type="dxa"/>
          </w:tcPr>
          <w:p w14:paraId="5031ABF1" w14:textId="796B37D2" w:rsidR="00B0026D" w:rsidRDefault="00BE5F91" w:rsidP="00232D33">
            <w:r>
              <w:t>Sets how many readings the value returned by a read are averaged over.</w:t>
            </w:r>
          </w:p>
        </w:tc>
      </w:tr>
      <w:tr w:rsidR="00BE5F91" w14:paraId="5CCF9AC4" w14:textId="77777777" w:rsidTr="00B0026D">
        <w:tc>
          <w:tcPr>
            <w:tcW w:w="4508" w:type="dxa"/>
          </w:tcPr>
          <w:p w14:paraId="53C920AC" w14:textId="1D9ABD12" w:rsidR="00BE5F91" w:rsidRDefault="002625F6" w:rsidP="00232D33">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t>eResolution</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Resolution(</w:t>
            </w:r>
            <w:proofErr w:type="gramEnd"/>
            <w:r>
              <w:rPr>
                <w:rFonts w:ascii="Consolas" w:hAnsi="Consolas" w:cs="Consolas"/>
                <w:color w:val="000000"/>
                <w:sz w:val="19"/>
                <w:szCs w:val="19"/>
                <w:highlight w:val="white"/>
              </w:rPr>
              <w:t>);</w:t>
            </w:r>
          </w:p>
        </w:tc>
        <w:tc>
          <w:tcPr>
            <w:tcW w:w="4508" w:type="dxa"/>
          </w:tcPr>
          <w:p w14:paraId="65F756F3" w14:textId="31B76E78" w:rsidR="00BE5F91" w:rsidRDefault="002625F6" w:rsidP="00232D33">
            <w:r>
              <w:t>Gets the current resolution of reads.</w:t>
            </w:r>
          </w:p>
        </w:tc>
      </w:tr>
      <w:tr w:rsidR="00BE5F91" w14:paraId="46D56EFF" w14:textId="77777777" w:rsidTr="00B0026D">
        <w:tc>
          <w:tcPr>
            <w:tcW w:w="4508" w:type="dxa"/>
          </w:tcPr>
          <w:p w14:paraId="27AF48E6" w14:textId="635C5E38" w:rsidR="00BE5F91" w:rsidRDefault="002625F6" w:rsidP="00232D33">
            <w:pPr>
              <w:rPr>
                <w:rFonts w:ascii="Consolas" w:hAnsi="Consolas" w:cs="Consolas"/>
                <w:color w:val="0000F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setResolution</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eResolution</w:t>
            </w:r>
            <w:proofErr w:type="spellEnd"/>
            <w:r>
              <w:rPr>
                <w:rFonts w:ascii="Consolas" w:hAnsi="Consolas" w:cs="Consolas"/>
                <w:color w:val="000000"/>
                <w:sz w:val="19"/>
                <w:szCs w:val="19"/>
                <w:highlight w:val="white"/>
              </w:rPr>
              <w:t xml:space="preserve"> Resolution);</w:t>
            </w:r>
          </w:p>
        </w:tc>
        <w:tc>
          <w:tcPr>
            <w:tcW w:w="4508" w:type="dxa"/>
          </w:tcPr>
          <w:p w14:paraId="0A8C6398" w14:textId="196ABF98" w:rsidR="00BE5F91" w:rsidRDefault="002625F6" w:rsidP="00232D33">
            <w:r>
              <w:t>Sets the resolution of reads.</w:t>
            </w:r>
          </w:p>
        </w:tc>
      </w:tr>
    </w:tbl>
    <w:p w14:paraId="2BCDB657" w14:textId="7409A869" w:rsidR="00B0026D" w:rsidRDefault="00B0026D" w:rsidP="00232D33"/>
    <w:p w14:paraId="318EC28D" w14:textId="7D4EA0B2" w:rsidR="00724D65" w:rsidRDefault="00724D65" w:rsidP="00724D65">
      <w:pPr>
        <w:pStyle w:val="Heading2"/>
      </w:pPr>
      <w:bookmarkStart w:id="70" w:name="_Toc88808349"/>
      <w:proofErr w:type="spellStart"/>
      <w:r>
        <w:t>OrbitModuleEIM</w:t>
      </w:r>
      <w:proofErr w:type="spellEnd"/>
      <w:r>
        <w:t xml:space="preserve"> (Encoder Input Module)</w:t>
      </w:r>
      <w:bookmarkEnd w:id="70"/>
    </w:p>
    <w:p w14:paraId="4C77D58F" w14:textId="2C48A365" w:rsidR="00724D65" w:rsidRDefault="00724D65" w:rsidP="00232D33"/>
    <w:p w14:paraId="2941ED3C" w14:textId="77777777" w:rsidR="00724D65" w:rsidRDefault="00724D65" w:rsidP="00724D65">
      <w:r>
        <w:t>Inheritance Chain:</w:t>
      </w:r>
    </w:p>
    <w:p w14:paraId="6136E82B" w14:textId="1248E378" w:rsidR="00724D65" w:rsidRDefault="00724D65" w:rsidP="00724D65">
      <w:pPr>
        <w:ind w:firstLine="720"/>
      </w:pPr>
      <w:proofErr w:type="spellStart"/>
      <w:r>
        <w:t>OrbitModuleEIM</w:t>
      </w:r>
      <w:proofErr w:type="spellEnd"/>
      <w:r>
        <w:sym w:font="Wingdings" w:char="F0E0"/>
      </w:r>
      <w:proofErr w:type="spellStart"/>
      <w:r>
        <w:t>OrbitModule</w:t>
      </w:r>
      <w:proofErr w:type="spellEnd"/>
    </w:p>
    <w:p w14:paraId="114B33C9" w14:textId="2963EE28" w:rsidR="00724D65" w:rsidRDefault="00724D65" w:rsidP="00724D65"/>
    <w:p w14:paraId="79B436C4" w14:textId="5C56D34B" w:rsidR="00724D65" w:rsidRDefault="005631CD" w:rsidP="00724D65">
      <w:r>
        <w:t>Encoder input modules have properties to configure the electrical connection to the encoder and the action on passing the reference mark.</w:t>
      </w:r>
      <w:r w:rsidR="0098137C">
        <w:t xml:space="preserve"> Encoders do not have units of measure. A </w:t>
      </w:r>
      <w:proofErr w:type="spellStart"/>
      <w:proofErr w:type="gramStart"/>
      <w:r w:rsidR="0098137C">
        <w:t>ReadingInUnits</w:t>
      </w:r>
      <w:proofErr w:type="spellEnd"/>
      <w:r w:rsidR="0098137C">
        <w:t>(</w:t>
      </w:r>
      <w:proofErr w:type="gramEnd"/>
      <w:r w:rsidR="0098137C">
        <w:t>) call will return the counts value.</w:t>
      </w:r>
    </w:p>
    <w:p w14:paraId="09F4BC24" w14:textId="0CE26708" w:rsidR="0098137C" w:rsidRDefault="0098137C" w:rsidP="00724D65"/>
    <w:p w14:paraId="649748FD" w14:textId="7541DC20" w:rsidR="0098137C" w:rsidRDefault="0098137C" w:rsidP="00724D65">
      <w:r>
        <w:t xml:space="preserve">The </w:t>
      </w:r>
      <w:proofErr w:type="spellStart"/>
      <w:proofErr w:type="gramStart"/>
      <w:r>
        <w:t>setQuadratureMode</w:t>
      </w:r>
      <w:proofErr w:type="spellEnd"/>
      <w:r>
        <w:t>(</w:t>
      </w:r>
      <w:proofErr w:type="gramEnd"/>
      <w:r>
        <w:t>) method both configures the reading mode (</w:t>
      </w:r>
      <w:r w:rsidR="00744BAA">
        <w:t xml:space="preserve">reading </w:t>
      </w:r>
      <w:r>
        <w:t>counts per edge) along with other read options.</w:t>
      </w:r>
    </w:p>
    <w:p w14:paraId="7AA6AC5C" w14:textId="77777777" w:rsidR="00744BAA" w:rsidRDefault="00744BAA" w:rsidP="00724D65"/>
    <w:p w14:paraId="74FD8C71" w14:textId="434D3DFE" w:rsidR="00744BAA" w:rsidRDefault="00744BAA" w:rsidP="00724D65">
      <w:r>
        <w:tab/>
        <w:t>QuadX1 – 4 edge changes per count.</w:t>
      </w:r>
    </w:p>
    <w:p w14:paraId="05502014" w14:textId="7CB2BAFC" w:rsidR="00744BAA" w:rsidRDefault="00744BAA" w:rsidP="00724D65">
      <w:r>
        <w:tab/>
        <w:t>QuadX2 – 2 edge changes per count.</w:t>
      </w:r>
    </w:p>
    <w:p w14:paraId="3FC01B81" w14:textId="288FC82B" w:rsidR="0098137C" w:rsidRDefault="00744BAA" w:rsidP="00724D65">
      <w:r>
        <w:tab/>
        <w:t>QuadX4 – 4 edge changes per count.</w:t>
      </w:r>
    </w:p>
    <w:p w14:paraId="2EFEE5D3" w14:textId="5B99FBE7" w:rsidR="00744BAA" w:rsidRDefault="00744BAA" w:rsidP="00724D65">
      <w:r>
        <w:tab/>
      </w:r>
      <w:proofErr w:type="spellStart"/>
      <w:r>
        <w:t>CountAB</w:t>
      </w:r>
      <w:proofErr w:type="spellEnd"/>
      <w:r>
        <w:t xml:space="preserve"> – One line indicates up on edge changes, the other down.</w:t>
      </w:r>
    </w:p>
    <w:p w14:paraId="3D61B97D" w14:textId="0D89A9C0" w:rsidR="00744BAA" w:rsidRDefault="00744BAA" w:rsidP="00724D65">
      <w:r>
        <w:tab/>
      </w:r>
      <w:proofErr w:type="spellStart"/>
      <w:r>
        <w:t>CountDir</w:t>
      </w:r>
      <w:proofErr w:type="spellEnd"/>
      <w:r>
        <w:t xml:space="preserve"> – One line indicates direction (increment/decrement) the other counts.</w:t>
      </w:r>
    </w:p>
    <w:p w14:paraId="0A487880" w14:textId="77777777" w:rsidR="00744BAA" w:rsidRDefault="00744BAA" w:rsidP="00724D65"/>
    <w:p w14:paraId="3F194BCE" w14:textId="45D66D49" w:rsidR="0098137C" w:rsidRDefault="0098137C" w:rsidP="00724D65">
      <w:r>
        <w:t xml:space="preserve">The </w:t>
      </w:r>
      <w:proofErr w:type="spellStart"/>
      <w:proofErr w:type="gramStart"/>
      <w:r>
        <w:t>set</w:t>
      </w:r>
      <w:r w:rsidR="00C31409">
        <w:t>RefAction</w:t>
      </w:r>
      <w:proofErr w:type="spellEnd"/>
      <w:r w:rsidR="00C31409">
        <w:t>(</w:t>
      </w:r>
      <w:proofErr w:type="gramEnd"/>
      <w:r w:rsidR="00C31409">
        <w:t xml:space="preserve">) method configures the action to take on passing the reference mark. Use the </w:t>
      </w:r>
      <w:proofErr w:type="spellStart"/>
      <w:proofErr w:type="gramStart"/>
      <w:r w:rsidR="00C31409">
        <w:t>setPresetInCounts</w:t>
      </w:r>
      <w:proofErr w:type="spellEnd"/>
      <w:r w:rsidR="00C31409">
        <w:t>(</w:t>
      </w:r>
      <w:proofErr w:type="gramEnd"/>
      <w:r w:rsidR="00C31409">
        <w:t xml:space="preserve">) method to set the </w:t>
      </w:r>
      <w:proofErr w:type="spellStart"/>
      <w:r w:rsidR="00C31409">
        <w:t>preset</w:t>
      </w:r>
      <w:proofErr w:type="spellEnd"/>
      <w:r w:rsidR="00C31409">
        <w:t xml:space="preserve"> to use if the </w:t>
      </w:r>
      <w:proofErr w:type="spellStart"/>
      <w:r w:rsidR="00C31409">
        <w:t>refaction</w:t>
      </w:r>
      <w:proofErr w:type="spellEnd"/>
      <w:r w:rsidR="00C31409">
        <w:t xml:space="preserve"> is </w:t>
      </w:r>
      <w:proofErr w:type="spellStart"/>
      <w:r w:rsidR="00C31409">
        <w:t>ContinuousPreset</w:t>
      </w:r>
      <w:proofErr w:type="spellEnd"/>
      <w:r w:rsidR="00C31409">
        <w:t xml:space="preserve"> or </w:t>
      </w:r>
      <w:proofErr w:type="spellStart"/>
      <w:r w:rsidR="00C31409">
        <w:t>Preset</w:t>
      </w:r>
      <w:proofErr w:type="spellEnd"/>
      <w:r w:rsidR="00C31409">
        <w:t>.</w:t>
      </w:r>
    </w:p>
    <w:p w14:paraId="1B02C69A" w14:textId="5489B725" w:rsidR="00C31409" w:rsidRDefault="00C31409" w:rsidP="00724D65"/>
    <w:p w14:paraId="4243DEEF" w14:textId="4C608A39" w:rsidR="00C31409" w:rsidRDefault="00C31409" w:rsidP="00724D65">
      <w:r>
        <w:lastRenderedPageBreak/>
        <w:tab/>
        <w:t>None – No action.</w:t>
      </w:r>
    </w:p>
    <w:p w14:paraId="2EA397B5" w14:textId="19C0E7B6" w:rsidR="00C31409" w:rsidRDefault="00C31409" w:rsidP="00724D65">
      <w:r>
        <w:tab/>
      </w:r>
      <w:proofErr w:type="spellStart"/>
      <w:r>
        <w:t>ContinuousReset</w:t>
      </w:r>
      <w:proofErr w:type="spellEnd"/>
      <w:r>
        <w:t xml:space="preserve"> – Counts are reset to zero on every pass of the ref mark.</w:t>
      </w:r>
    </w:p>
    <w:p w14:paraId="1885E4BF" w14:textId="5F53DD02" w:rsidR="00C31409" w:rsidRDefault="00C31409" w:rsidP="00724D65">
      <w:r>
        <w:tab/>
      </w:r>
      <w:proofErr w:type="spellStart"/>
      <w:r>
        <w:t>ContinuousPreset</w:t>
      </w:r>
      <w:proofErr w:type="spellEnd"/>
      <w:r>
        <w:t xml:space="preserve"> – </w:t>
      </w:r>
      <w:proofErr w:type="spellStart"/>
      <w:r>
        <w:t>Presets</w:t>
      </w:r>
      <w:proofErr w:type="spellEnd"/>
      <w:r>
        <w:t xml:space="preserve"> the counts value to the </w:t>
      </w:r>
      <w:proofErr w:type="spellStart"/>
      <w:r>
        <w:t>preset</w:t>
      </w:r>
      <w:proofErr w:type="spellEnd"/>
      <w:r>
        <w:t xml:space="preserve"> value on every ref mark pass.</w:t>
      </w:r>
    </w:p>
    <w:p w14:paraId="2F527603" w14:textId="4137D0B1" w:rsidR="00C31409" w:rsidRDefault="00C31409" w:rsidP="00724D65">
      <w:r>
        <w:tab/>
        <w:t>Reset – Zeros the counts value on the first pass of the reference mark only.</w:t>
      </w:r>
    </w:p>
    <w:p w14:paraId="154DF1A4" w14:textId="3B02D30F" w:rsidR="00C31409" w:rsidRDefault="00C31409" w:rsidP="00724D65">
      <w:r>
        <w:tab/>
      </w:r>
      <w:proofErr w:type="spellStart"/>
      <w:r>
        <w:t>Preset</w:t>
      </w:r>
      <w:proofErr w:type="spellEnd"/>
      <w:r>
        <w:t xml:space="preserve"> </w:t>
      </w:r>
      <w:r w:rsidR="00F77930">
        <w:t>–</w:t>
      </w:r>
      <w:r>
        <w:t xml:space="preserve"> </w:t>
      </w:r>
      <w:proofErr w:type="spellStart"/>
      <w:r w:rsidR="00F77930">
        <w:t>Presets</w:t>
      </w:r>
      <w:proofErr w:type="spellEnd"/>
      <w:r w:rsidR="00F77930">
        <w:t xml:space="preserve"> the module to the </w:t>
      </w:r>
      <w:proofErr w:type="spellStart"/>
      <w:r w:rsidR="00F77930">
        <w:t>preset</w:t>
      </w:r>
      <w:proofErr w:type="spellEnd"/>
      <w:r w:rsidR="00F77930">
        <w:t xml:space="preserve"> value on the first pass of the ref mark only.</w:t>
      </w:r>
    </w:p>
    <w:p w14:paraId="13ACC17C" w14:textId="7667B7D1" w:rsidR="0098137C" w:rsidRDefault="0098137C" w:rsidP="00724D65"/>
    <w:p w14:paraId="0403D72C" w14:textId="5B679A3E" w:rsidR="00F77930" w:rsidRDefault="00F77930" w:rsidP="00724D65">
      <w:r>
        <w:t xml:space="preserve">The </w:t>
      </w:r>
      <w:proofErr w:type="spellStart"/>
      <w:proofErr w:type="gramStart"/>
      <w:r>
        <w:t>setPresetInCounts</w:t>
      </w:r>
      <w:proofErr w:type="spellEnd"/>
      <w:r>
        <w:t>(</w:t>
      </w:r>
      <w:proofErr w:type="gramEnd"/>
      <w:r>
        <w:t>) method has different effects depending on the setting for the reference mark action.</w:t>
      </w:r>
    </w:p>
    <w:p w14:paraId="30952640" w14:textId="64E9240A" w:rsidR="00F77930" w:rsidRDefault="00F77930" w:rsidP="00724D65"/>
    <w:p w14:paraId="158E6D48" w14:textId="6BD1EB52" w:rsidR="00F77930" w:rsidRDefault="00F77930" w:rsidP="00F77930">
      <w:pPr>
        <w:ind w:firstLine="720"/>
      </w:pPr>
      <w:r>
        <w:t xml:space="preserve">None – Immediately </w:t>
      </w:r>
      <w:proofErr w:type="spellStart"/>
      <w:r>
        <w:t>presets</w:t>
      </w:r>
      <w:proofErr w:type="spellEnd"/>
      <w:r>
        <w:t xml:space="preserve"> the counts value.</w:t>
      </w:r>
    </w:p>
    <w:p w14:paraId="14032206" w14:textId="50ED318C" w:rsidR="00F77930" w:rsidRDefault="00F77930" w:rsidP="00F77930">
      <w:r>
        <w:tab/>
      </w:r>
      <w:proofErr w:type="spellStart"/>
      <w:r>
        <w:t>ContinuousReset</w:t>
      </w:r>
      <w:proofErr w:type="spellEnd"/>
      <w:r>
        <w:t xml:space="preserve"> – No action.</w:t>
      </w:r>
    </w:p>
    <w:p w14:paraId="573D02DD" w14:textId="1961EF5D" w:rsidR="00F77930" w:rsidRDefault="00F77930" w:rsidP="00F77930">
      <w:r>
        <w:tab/>
      </w:r>
      <w:proofErr w:type="spellStart"/>
      <w:r>
        <w:t>ContinuousPreset</w:t>
      </w:r>
      <w:proofErr w:type="spellEnd"/>
      <w:r>
        <w:t xml:space="preserve"> – Sets the </w:t>
      </w:r>
      <w:proofErr w:type="spellStart"/>
      <w:r>
        <w:t>preset</w:t>
      </w:r>
      <w:proofErr w:type="spellEnd"/>
      <w:r>
        <w:t xml:space="preserve"> to use on passing the ref mark.</w:t>
      </w:r>
    </w:p>
    <w:p w14:paraId="5AA3CB73" w14:textId="4F9753C9" w:rsidR="00F77930" w:rsidRDefault="00F77930" w:rsidP="00F77930">
      <w:r>
        <w:tab/>
        <w:t>Reset – No action.</w:t>
      </w:r>
    </w:p>
    <w:p w14:paraId="58C0DB95" w14:textId="43689AF6" w:rsidR="00F77930" w:rsidRDefault="00F77930" w:rsidP="00F77930">
      <w:r>
        <w:tab/>
      </w:r>
      <w:proofErr w:type="spellStart"/>
      <w:r>
        <w:t>Preset</w:t>
      </w:r>
      <w:proofErr w:type="spellEnd"/>
      <w:r>
        <w:t xml:space="preserve"> – Sets the </w:t>
      </w:r>
      <w:proofErr w:type="spellStart"/>
      <w:r>
        <w:t>preset</w:t>
      </w:r>
      <w:proofErr w:type="spellEnd"/>
      <w:r>
        <w:t xml:space="preserve"> to use on passing the ref mark.</w:t>
      </w:r>
    </w:p>
    <w:p w14:paraId="3A6693C7" w14:textId="77777777" w:rsidR="00892A8E" w:rsidRDefault="00892A8E" w:rsidP="00892A8E"/>
    <w:p w14:paraId="0C3FFBE8" w14:textId="77777777" w:rsidR="00892A8E" w:rsidRDefault="00892A8E" w:rsidP="00892A8E">
      <w:r>
        <w:t xml:space="preserve">This example configures an Encoder module to expect a differential electric connection, change by one count per edge and </w:t>
      </w:r>
      <w:proofErr w:type="spellStart"/>
      <w:r>
        <w:t>preset</w:t>
      </w:r>
      <w:proofErr w:type="spellEnd"/>
      <w:r>
        <w:t xml:space="preserve"> the module to 100 on every pass of the reference mark.</w:t>
      </w:r>
    </w:p>
    <w:p w14:paraId="0DAFB91E" w14:textId="77777777" w:rsidR="00892A8E" w:rsidRDefault="00892A8E" w:rsidP="00892A8E">
      <w:pPr>
        <w:autoSpaceDE w:val="0"/>
        <w:autoSpaceDN w:val="0"/>
        <w:adjustRightInd w:val="0"/>
        <w:spacing w:after="0" w:line="240" w:lineRule="auto"/>
        <w:rPr>
          <w:rFonts w:ascii="Consolas" w:hAnsi="Consolas" w:cs="Consolas"/>
          <w:color w:val="008000"/>
          <w:sz w:val="19"/>
          <w:szCs w:val="19"/>
          <w:highlight w:val="white"/>
        </w:rPr>
      </w:pPr>
    </w:p>
    <w:p w14:paraId="295D7277" w14:textId="77777777" w:rsidR="00892A8E" w:rsidRDefault="00892A8E" w:rsidP="00892A8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 xml:space="preserve">// Cast the module at index 0 to an </w:t>
      </w:r>
      <w:proofErr w:type="spellStart"/>
      <w:r>
        <w:rPr>
          <w:rFonts w:ascii="Consolas" w:hAnsi="Consolas" w:cs="Consolas"/>
          <w:color w:val="008000"/>
          <w:sz w:val="19"/>
          <w:szCs w:val="19"/>
          <w:highlight w:val="white"/>
        </w:rPr>
        <w:t>OrbitModuleEIM</w:t>
      </w:r>
      <w:proofErr w:type="spellEnd"/>
      <w:r>
        <w:rPr>
          <w:rFonts w:ascii="Consolas" w:hAnsi="Consolas" w:cs="Consolas"/>
          <w:color w:val="008000"/>
          <w:sz w:val="19"/>
          <w:szCs w:val="19"/>
          <w:highlight w:val="white"/>
        </w:rPr>
        <w:t xml:space="preserve"> pointer assuming it is an EIM</w:t>
      </w:r>
    </w:p>
    <w:p w14:paraId="00FD0C69" w14:textId="77777777" w:rsidR="00892A8E" w:rsidRDefault="00892A8E" w:rsidP="00892A8E">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OrbitModuleEIM</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eim</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FF"/>
          <w:sz w:val="19"/>
          <w:szCs w:val="19"/>
          <w:highlight w:val="white"/>
        </w:rPr>
        <w:t>dynamic_cast</w:t>
      </w:r>
      <w:proofErr w:type="spellEnd"/>
      <w:r>
        <w:rPr>
          <w:rFonts w:ascii="Consolas" w:hAnsi="Consolas" w:cs="Consolas"/>
          <w:color w:val="000000"/>
          <w:sz w:val="19"/>
          <w:szCs w:val="19"/>
          <w:highlight w:val="white"/>
        </w:rPr>
        <w:t>&lt;</w:t>
      </w:r>
      <w:proofErr w:type="spellStart"/>
      <w:r>
        <w:rPr>
          <w:rFonts w:ascii="Consolas" w:hAnsi="Consolas" w:cs="Consolas"/>
          <w:color w:val="000000"/>
          <w:sz w:val="19"/>
          <w:szCs w:val="19"/>
          <w:highlight w:val="white"/>
        </w:rPr>
        <w:t>OrbitModuleEIM</w:t>
      </w:r>
      <w:proofErr w:type="spellEnd"/>
      <w:r>
        <w:rPr>
          <w:rFonts w:ascii="Consolas" w:hAnsi="Consolas" w:cs="Consolas"/>
          <w:color w:val="000000"/>
          <w:sz w:val="19"/>
          <w:szCs w:val="19"/>
          <w:highlight w:val="white"/>
        </w:rPr>
        <w:t xml:space="preserve"> *&gt;(network-&gt;</w:t>
      </w:r>
      <w:proofErr w:type="spellStart"/>
      <w:proofErr w:type="gramStart"/>
      <w:r>
        <w:rPr>
          <w:rFonts w:ascii="Consolas" w:hAnsi="Consolas" w:cs="Consolas"/>
          <w:color w:val="000000"/>
          <w:sz w:val="19"/>
          <w:szCs w:val="19"/>
          <w:highlight w:val="white"/>
        </w:rPr>
        <w:t>GetModule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0));</w:t>
      </w:r>
    </w:p>
    <w:p w14:paraId="06D1CF12" w14:textId="77777777" w:rsidR="00892A8E" w:rsidRDefault="00892A8E" w:rsidP="00892A8E">
      <w:pPr>
        <w:autoSpaceDE w:val="0"/>
        <w:autoSpaceDN w:val="0"/>
        <w:adjustRightInd w:val="0"/>
        <w:spacing w:after="0" w:line="240" w:lineRule="auto"/>
        <w:rPr>
          <w:rFonts w:ascii="Consolas" w:hAnsi="Consolas" w:cs="Consolas"/>
          <w:color w:val="000000"/>
          <w:sz w:val="19"/>
          <w:szCs w:val="19"/>
          <w:highlight w:val="white"/>
        </w:rPr>
      </w:pPr>
    </w:p>
    <w:p w14:paraId="3A019E7D" w14:textId="77777777" w:rsidR="00892A8E" w:rsidRDefault="00892A8E" w:rsidP="00892A8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 Configure the EIM</w:t>
      </w:r>
    </w:p>
    <w:p w14:paraId="6B29E22F" w14:textId="77777777" w:rsidR="00892A8E" w:rsidRDefault="00892A8E" w:rsidP="00892A8E">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eim</w:t>
      </w:r>
      <w:proofErr w:type="spellEnd"/>
      <w:r>
        <w:rPr>
          <w:rFonts w:ascii="Consolas" w:hAnsi="Consolas" w:cs="Consolas"/>
          <w:color w:val="000000"/>
          <w:sz w:val="19"/>
          <w:szCs w:val="19"/>
          <w:highlight w:val="white"/>
        </w:rPr>
        <w:t>-&gt;</w:t>
      </w:r>
      <w:proofErr w:type="spellStart"/>
      <w:r>
        <w:rPr>
          <w:rFonts w:ascii="Consolas" w:hAnsi="Consolas" w:cs="Consolas"/>
          <w:color w:val="000000"/>
          <w:sz w:val="19"/>
          <w:szCs w:val="19"/>
          <w:highlight w:val="white"/>
        </w:rPr>
        <w:t>setEimInterfaceType</w:t>
      </w:r>
      <w:proofErr w:type="spellEnd"/>
      <w:r>
        <w:rPr>
          <w:rFonts w:ascii="Consolas" w:hAnsi="Consolas" w:cs="Consolas"/>
          <w:color w:val="000000"/>
          <w:sz w:val="19"/>
          <w:szCs w:val="19"/>
          <w:highlight w:val="white"/>
        </w:rPr>
        <w:t>(</w:t>
      </w:r>
      <w:proofErr w:type="spellStart"/>
      <w:r>
        <w:rPr>
          <w:rFonts w:ascii="Consolas" w:hAnsi="Consolas" w:cs="Consolas"/>
          <w:color w:val="000000"/>
          <w:sz w:val="19"/>
          <w:szCs w:val="19"/>
          <w:highlight w:val="white"/>
        </w:rPr>
        <w:t>eEncoderInterfaceType_Differential</w:t>
      </w:r>
      <w:proofErr w:type="spellEnd"/>
      <w:proofErr w:type="gramStart"/>
      <w:r>
        <w:rPr>
          <w:rFonts w:ascii="Consolas" w:hAnsi="Consolas" w:cs="Consolas"/>
          <w:color w:val="000000"/>
          <w:sz w:val="19"/>
          <w:szCs w:val="19"/>
          <w:highlight w:val="white"/>
        </w:rPr>
        <w:t>);</w:t>
      </w:r>
      <w:proofErr w:type="gramEnd"/>
    </w:p>
    <w:p w14:paraId="40D71338" w14:textId="77777777" w:rsidR="00892A8E" w:rsidRDefault="00892A8E" w:rsidP="00892A8E">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eim</w:t>
      </w:r>
      <w:proofErr w:type="spellEnd"/>
      <w:r>
        <w:rPr>
          <w:rFonts w:ascii="Consolas" w:hAnsi="Consolas" w:cs="Consolas"/>
          <w:color w:val="000000"/>
          <w:sz w:val="19"/>
          <w:szCs w:val="19"/>
          <w:highlight w:val="white"/>
        </w:rPr>
        <w:t>-&gt;</w:t>
      </w:r>
      <w:proofErr w:type="spellStart"/>
      <w:r>
        <w:rPr>
          <w:rFonts w:ascii="Consolas" w:hAnsi="Consolas" w:cs="Consolas"/>
          <w:color w:val="000000"/>
          <w:sz w:val="19"/>
          <w:szCs w:val="19"/>
          <w:highlight w:val="white"/>
        </w:rPr>
        <w:t>setQuadratureMode</w:t>
      </w:r>
      <w:proofErr w:type="spellEnd"/>
      <w:r>
        <w:rPr>
          <w:rFonts w:ascii="Consolas" w:hAnsi="Consolas" w:cs="Consolas"/>
          <w:color w:val="000000"/>
          <w:sz w:val="19"/>
          <w:szCs w:val="19"/>
          <w:highlight w:val="white"/>
        </w:rPr>
        <w:t>(eQuadratureMode_quadX4</w:t>
      </w:r>
      <w:proofErr w:type="gramStart"/>
      <w:r>
        <w:rPr>
          <w:rFonts w:ascii="Consolas" w:hAnsi="Consolas" w:cs="Consolas"/>
          <w:color w:val="000000"/>
          <w:sz w:val="19"/>
          <w:szCs w:val="19"/>
          <w:highlight w:val="white"/>
        </w:rPr>
        <w:t>);</w:t>
      </w:r>
      <w:proofErr w:type="gramEnd"/>
    </w:p>
    <w:p w14:paraId="160925C9" w14:textId="77777777" w:rsidR="00892A8E" w:rsidRDefault="00892A8E" w:rsidP="00892A8E">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eim</w:t>
      </w:r>
      <w:proofErr w:type="spellEnd"/>
      <w:r>
        <w:rPr>
          <w:rFonts w:ascii="Consolas" w:hAnsi="Consolas" w:cs="Consolas"/>
          <w:color w:val="000000"/>
          <w:sz w:val="19"/>
          <w:szCs w:val="19"/>
          <w:highlight w:val="white"/>
        </w:rPr>
        <w:t>-&gt;</w:t>
      </w:r>
      <w:proofErr w:type="spellStart"/>
      <w:r>
        <w:rPr>
          <w:rFonts w:ascii="Consolas" w:hAnsi="Consolas" w:cs="Consolas"/>
          <w:color w:val="000000"/>
          <w:sz w:val="19"/>
          <w:szCs w:val="19"/>
          <w:highlight w:val="white"/>
        </w:rPr>
        <w:t>setRefAction</w:t>
      </w:r>
      <w:proofErr w:type="spellEnd"/>
      <w:r>
        <w:rPr>
          <w:rFonts w:ascii="Consolas" w:hAnsi="Consolas" w:cs="Consolas"/>
          <w:color w:val="000000"/>
          <w:sz w:val="19"/>
          <w:szCs w:val="19"/>
          <w:highlight w:val="white"/>
        </w:rPr>
        <w:t>(</w:t>
      </w:r>
      <w:proofErr w:type="spellStart"/>
      <w:r>
        <w:rPr>
          <w:rFonts w:ascii="Consolas" w:hAnsi="Consolas" w:cs="Consolas"/>
          <w:color w:val="000000"/>
          <w:sz w:val="19"/>
          <w:szCs w:val="19"/>
          <w:highlight w:val="white"/>
        </w:rPr>
        <w:t>eRefAction_ContinuousPreset</w:t>
      </w:r>
      <w:proofErr w:type="spellEnd"/>
      <w:proofErr w:type="gramStart"/>
      <w:r>
        <w:rPr>
          <w:rFonts w:ascii="Consolas" w:hAnsi="Consolas" w:cs="Consolas"/>
          <w:color w:val="000000"/>
          <w:sz w:val="19"/>
          <w:szCs w:val="19"/>
          <w:highlight w:val="white"/>
        </w:rPr>
        <w:t>);</w:t>
      </w:r>
      <w:proofErr w:type="gramEnd"/>
    </w:p>
    <w:p w14:paraId="77FB4CB5" w14:textId="77777777" w:rsidR="00892A8E" w:rsidRDefault="00892A8E" w:rsidP="00892A8E">
      <w:pPr>
        <w:rPr>
          <w:rFonts w:ascii="Consolas" w:hAnsi="Consolas" w:cs="Consolas"/>
          <w:color w:val="000000"/>
          <w:sz w:val="19"/>
          <w:szCs w:val="19"/>
        </w:rPr>
      </w:pPr>
      <w:proofErr w:type="spellStart"/>
      <w:r>
        <w:rPr>
          <w:rFonts w:ascii="Consolas" w:hAnsi="Consolas" w:cs="Consolas"/>
          <w:color w:val="000000"/>
          <w:sz w:val="19"/>
          <w:szCs w:val="19"/>
          <w:highlight w:val="white"/>
        </w:rPr>
        <w:t>eim</w:t>
      </w:r>
      <w:proofErr w:type="spellEnd"/>
      <w:r>
        <w:rPr>
          <w:rFonts w:ascii="Consolas" w:hAnsi="Consolas" w:cs="Consolas"/>
          <w:color w:val="000000"/>
          <w:sz w:val="19"/>
          <w:szCs w:val="19"/>
          <w:highlight w:val="white"/>
        </w:rPr>
        <w:t>-&gt;</w:t>
      </w:r>
      <w:proofErr w:type="spellStart"/>
      <w:proofErr w:type="gramStart"/>
      <w:r>
        <w:rPr>
          <w:rFonts w:ascii="Consolas" w:hAnsi="Consolas" w:cs="Consolas"/>
          <w:color w:val="000000"/>
          <w:sz w:val="19"/>
          <w:szCs w:val="19"/>
          <w:highlight w:val="white"/>
        </w:rPr>
        <w:t>setPresetInCounts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100);</w:t>
      </w:r>
    </w:p>
    <w:p w14:paraId="34BF4601" w14:textId="77777777" w:rsidR="00F77930" w:rsidRDefault="00F77930" w:rsidP="00724D65"/>
    <w:p w14:paraId="4595BB5C" w14:textId="61A1B33F" w:rsidR="0098137C" w:rsidRDefault="0098137C" w:rsidP="00724D65">
      <w:r>
        <w:t xml:space="preserve">The module also has properties to configure the module to operate as a dynamic master. See </w:t>
      </w:r>
      <w:hyperlink w:anchor="_Buffered_–_Sample" w:history="1">
        <w:r w:rsidRPr="0098137C">
          <w:rPr>
            <w:rStyle w:val="Hyperlink"/>
          </w:rPr>
          <w:t>Buffered – Sample Mode with External Master</w:t>
        </w:r>
      </w:hyperlink>
      <w:r>
        <w:t xml:space="preserve"> </w:t>
      </w:r>
      <w:hyperlink w:anchor="_Dynamic_Mode_Reference" w:history="1">
        <w:r w:rsidR="00744BAA" w:rsidRPr="00744BAA">
          <w:rPr>
            <w:rStyle w:val="Hyperlink"/>
          </w:rPr>
          <w:t>Dynamic Mode Reference</w:t>
        </w:r>
      </w:hyperlink>
      <w:r w:rsidR="00744BAA">
        <w:t xml:space="preserve"> </w:t>
      </w:r>
      <w:r>
        <w:t xml:space="preserve">and </w:t>
      </w:r>
      <w:hyperlink w:anchor="_Dynamic_Mode_Example" w:history="1">
        <w:r w:rsidRPr="0098137C">
          <w:rPr>
            <w:rStyle w:val="Hyperlink"/>
          </w:rPr>
          <w:t>Dynamic Mode Example 2</w:t>
        </w:r>
      </w:hyperlink>
      <w:r>
        <w:t>).</w:t>
      </w:r>
    </w:p>
    <w:p w14:paraId="1D49A6D9" w14:textId="77777777" w:rsidR="0098137C" w:rsidRDefault="0098137C" w:rsidP="00724D65"/>
    <w:tbl>
      <w:tblPr>
        <w:tblStyle w:val="TableGrid"/>
        <w:tblW w:w="0" w:type="auto"/>
        <w:tblLook w:val="04A0" w:firstRow="1" w:lastRow="0" w:firstColumn="1" w:lastColumn="0" w:noHBand="0" w:noVBand="1"/>
      </w:tblPr>
      <w:tblGrid>
        <w:gridCol w:w="4508"/>
        <w:gridCol w:w="4508"/>
      </w:tblGrid>
      <w:tr w:rsidR="0098137C" w14:paraId="467D0129" w14:textId="77777777" w:rsidTr="0098137C">
        <w:tc>
          <w:tcPr>
            <w:tcW w:w="4508" w:type="dxa"/>
          </w:tcPr>
          <w:p w14:paraId="5CD87E4B" w14:textId="156719B2" w:rsidR="0098137C" w:rsidRDefault="00744BAA" w:rsidP="00724D65">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PresetInCounts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7871F2D0" w14:textId="752CF791" w:rsidR="0098137C" w:rsidRDefault="00744BAA" w:rsidP="00724D65">
            <w:r>
              <w:t xml:space="preserve">Returns the last </w:t>
            </w:r>
            <w:proofErr w:type="spellStart"/>
            <w:r>
              <w:t>preset</w:t>
            </w:r>
            <w:proofErr w:type="spellEnd"/>
            <w:r>
              <w:t xml:space="preserve"> value configured.</w:t>
            </w:r>
          </w:p>
        </w:tc>
      </w:tr>
      <w:tr w:rsidR="0098137C" w14:paraId="0531A0AC" w14:textId="77777777" w:rsidTr="0098137C">
        <w:tc>
          <w:tcPr>
            <w:tcW w:w="4508" w:type="dxa"/>
          </w:tcPr>
          <w:p w14:paraId="44A25571" w14:textId="66888F66" w:rsidR="0098137C" w:rsidRDefault="00744BAA" w:rsidP="00724D65">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setPresetInCounts</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preset</w:t>
            </w:r>
            <w:proofErr w:type="spellEnd"/>
            <w:r>
              <w:rPr>
                <w:rFonts w:ascii="Consolas" w:hAnsi="Consolas" w:cs="Consolas"/>
                <w:color w:val="000000"/>
                <w:sz w:val="19"/>
                <w:szCs w:val="19"/>
                <w:highlight w:val="white"/>
              </w:rPr>
              <w:t>);</w:t>
            </w:r>
          </w:p>
        </w:tc>
        <w:tc>
          <w:tcPr>
            <w:tcW w:w="4508" w:type="dxa"/>
          </w:tcPr>
          <w:p w14:paraId="22B497D6" w14:textId="4354D689" w:rsidR="00C31409" w:rsidRDefault="00C31409" w:rsidP="00C31409">
            <w:r>
              <w:t xml:space="preserve">Sets the </w:t>
            </w:r>
            <w:proofErr w:type="spellStart"/>
            <w:r>
              <w:t>preset</w:t>
            </w:r>
            <w:proofErr w:type="spellEnd"/>
            <w:r>
              <w:t xml:space="preserve"> value. This has different effects depending on the </w:t>
            </w:r>
            <w:proofErr w:type="spellStart"/>
            <w:r>
              <w:t>RefAction</w:t>
            </w:r>
            <w:proofErr w:type="spellEnd"/>
            <w:r>
              <w:t xml:space="preserve">. </w:t>
            </w:r>
          </w:p>
        </w:tc>
      </w:tr>
      <w:tr w:rsidR="0098137C" w14:paraId="7742FDE8" w14:textId="77777777" w:rsidTr="0098137C">
        <w:tc>
          <w:tcPr>
            <w:tcW w:w="4508" w:type="dxa"/>
          </w:tcPr>
          <w:p w14:paraId="5BED953D" w14:textId="27F66491" w:rsidR="0098137C" w:rsidRDefault="00744BAA" w:rsidP="00724D65">
            <w:proofErr w:type="spellStart"/>
            <w:r>
              <w:rPr>
                <w:rFonts w:ascii="Consolas" w:hAnsi="Consolas" w:cs="Consolas"/>
                <w:color w:val="2B91AF"/>
                <w:sz w:val="19"/>
                <w:szCs w:val="19"/>
                <w:highlight w:val="white"/>
              </w:rPr>
              <w:t>eEncoderInterfaceType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EimInterfaceType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44832C30" w14:textId="7DD06BCC" w:rsidR="0098137C" w:rsidRDefault="00744BAA" w:rsidP="00724D65">
            <w:r>
              <w:t>Returns the current configuration for the electrical connection to the encoder, single ended or differential.</w:t>
            </w:r>
          </w:p>
        </w:tc>
      </w:tr>
      <w:tr w:rsidR="00744BAA" w14:paraId="3F708E83" w14:textId="77777777" w:rsidTr="0098137C">
        <w:tc>
          <w:tcPr>
            <w:tcW w:w="4508" w:type="dxa"/>
          </w:tcPr>
          <w:p w14:paraId="6013B0A1" w14:textId="482C08CA" w:rsidR="00744BAA" w:rsidRDefault="00744BAA" w:rsidP="00744BAA">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setEimInterfaceType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eEncoderInterfaceType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interfaceType</w:t>
            </w:r>
            <w:proofErr w:type="spellEnd"/>
            <w:r>
              <w:rPr>
                <w:rFonts w:ascii="Consolas" w:hAnsi="Consolas" w:cs="Consolas"/>
                <w:color w:val="000000"/>
                <w:sz w:val="19"/>
                <w:szCs w:val="19"/>
                <w:highlight w:val="white"/>
              </w:rPr>
              <w:t>);</w:t>
            </w:r>
          </w:p>
        </w:tc>
        <w:tc>
          <w:tcPr>
            <w:tcW w:w="4508" w:type="dxa"/>
          </w:tcPr>
          <w:p w14:paraId="6E6BFA5C" w14:textId="07F11E82" w:rsidR="00744BAA" w:rsidRDefault="00744BAA" w:rsidP="00744BAA">
            <w:r>
              <w:t>Sets the current configuration for the electrical connection to the encoder, single ended or differential.</w:t>
            </w:r>
          </w:p>
        </w:tc>
      </w:tr>
      <w:tr w:rsidR="00744BAA" w14:paraId="10AA723F" w14:textId="77777777" w:rsidTr="0098137C">
        <w:tc>
          <w:tcPr>
            <w:tcW w:w="4508" w:type="dxa"/>
          </w:tcPr>
          <w:p w14:paraId="5C18116D" w14:textId="2A6D0C3C" w:rsidR="00744BAA" w:rsidRDefault="00744BAA" w:rsidP="00744BAA">
            <w:proofErr w:type="spellStart"/>
            <w:r>
              <w:rPr>
                <w:rFonts w:ascii="Consolas" w:hAnsi="Consolas" w:cs="Consolas"/>
                <w:color w:val="2B91AF"/>
                <w:sz w:val="19"/>
                <w:szCs w:val="19"/>
                <w:highlight w:val="white"/>
              </w:rPr>
              <w:lastRenderedPageBreak/>
              <w:t>eQuadratureMode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QuadratureMode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22617AA3" w14:textId="55E3C561" w:rsidR="00744BAA" w:rsidRDefault="00744BAA" w:rsidP="00744BAA">
            <w:r>
              <w:t xml:space="preserve">Returns the EIMs configuration for the quadrature mode (CountX1, CountX2, CountX4, </w:t>
            </w:r>
            <w:proofErr w:type="spellStart"/>
            <w:r>
              <w:t>CountAB</w:t>
            </w:r>
            <w:proofErr w:type="spellEnd"/>
            <w:r>
              <w:t xml:space="preserve"> or </w:t>
            </w:r>
            <w:proofErr w:type="spellStart"/>
            <w:r>
              <w:t>CountDir</w:t>
            </w:r>
            <w:proofErr w:type="spellEnd"/>
            <w:r>
              <w:t>).</w:t>
            </w:r>
          </w:p>
        </w:tc>
      </w:tr>
      <w:tr w:rsidR="00C31409" w14:paraId="0CEBC712" w14:textId="77777777" w:rsidTr="0098137C">
        <w:tc>
          <w:tcPr>
            <w:tcW w:w="4508" w:type="dxa"/>
          </w:tcPr>
          <w:p w14:paraId="5B361FB2" w14:textId="67134C4C" w:rsidR="00C31409" w:rsidRDefault="00C31409" w:rsidP="00C31409">
            <w:pPr>
              <w:rPr>
                <w:rFonts w:ascii="Consolas" w:hAnsi="Consolas" w:cs="Consolas"/>
                <w:color w:val="2B91A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setQuadratureMode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eQuadratureMode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quadMode</w:t>
            </w:r>
            <w:proofErr w:type="spellEnd"/>
            <w:r>
              <w:rPr>
                <w:rFonts w:ascii="Consolas" w:hAnsi="Consolas" w:cs="Consolas"/>
                <w:color w:val="000000"/>
                <w:sz w:val="19"/>
                <w:szCs w:val="19"/>
                <w:highlight w:val="white"/>
              </w:rPr>
              <w:t>);</w:t>
            </w:r>
          </w:p>
        </w:tc>
        <w:tc>
          <w:tcPr>
            <w:tcW w:w="4508" w:type="dxa"/>
          </w:tcPr>
          <w:p w14:paraId="466ADEA2" w14:textId="026D7798" w:rsidR="00C31409" w:rsidRDefault="00C31409" w:rsidP="00C31409">
            <w:r>
              <w:t xml:space="preserve">Sets the quadrature mode (CountX1, CountX2, CountX4, </w:t>
            </w:r>
            <w:proofErr w:type="spellStart"/>
            <w:r>
              <w:t>CountAB</w:t>
            </w:r>
            <w:proofErr w:type="spellEnd"/>
            <w:r>
              <w:t xml:space="preserve"> or </w:t>
            </w:r>
            <w:proofErr w:type="spellStart"/>
            <w:r>
              <w:t>CountDir</w:t>
            </w:r>
            <w:proofErr w:type="spellEnd"/>
            <w:r>
              <w:t>).</w:t>
            </w:r>
          </w:p>
        </w:tc>
      </w:tr>
      <w:tr w:rsidR="00C31409" w14:paraId="2AC4775E" w14:textId="77777777" w:rsidTr="0098137C">
        <w:tc>
          <w:tcPr>
            <w:tcW w:w="4508" w:type="dxa"/>
          </w:tcPr>
          <w:p w14:paraId="52966773" w14:textId="4E242B70" w:rsidR="00C31409" w:rsidRDefault="00C31409" w:rsidP="00C31409">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t>eRefAction</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RefAction</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508" w:type="dxa"/>
          </w:tcPr>
          <w:p w14:paraId="6F0B979E" w14:textId="5D3378B8" w:rsidR="00C31409" w:rsidRDefault="00C31409" w:rsidP="00C31409">
            <w:r>
              <w:t xml:space="preserve">Returns the configuration for the action to take on passing the encoders reference mark (None, </w:t>
            </w:r>
            <w:proofErr w:type="spellStart"/>
            <w:proofErr w:type="gramStart"/>
            <w:r>
              <w:t>Reset,Preset</w:t>
            </w:r>
            <w:proofErr w:type="spellEnd"/>
            <w:proofErr w:type="gramEnd"/>
            <w:r>
              <w:t xml:space="preserve">, </w:t>
            </w:r>
            <w:proofErr w:type="spellStart"/>
            <w:r>
              <w:t>ContinuousPreset</w:t>
            </w:r>
            <w:proofErr w:type="spellEnd"/>
            <w:r>
              <w:t xml:space="preserve">, </w:t>
            </w:r>
            <w:proofErr w:type="spellStart"/>
            <w:r>
              <w:t>ContinuousReset</w:t>
            </w:r>
            <w:proofErr w:type="spellEnd"/>
            <w:r>
              <w:t>).</w:t>
            </w:r>
          </w:p>
        </w:tc>
      </w:tr>
      <w:tr w:rsidR="00C31409" w14:paraId="6BCADE7B" w14:textId="77777777" w:rsidTr="0098137C">
        <w:tc>
          <w:tcPr>
            <w:tcW w:w="4508" w:type="dxa"/>
          </w:tcPr>
          <w:p w14:paraId="7CC89BC1" w14:textId="26E8DF25" w:rsidR="00C31409" w:rsidRDefault="00C31409" w:rsidP="00C31409">
            <w:pPr>
              <w:rPr>
                <w:rFonts w:ascii="Consolas" w:hAnsi="Consolas" w:cs="Consolas"/>
                <w:color w:val="2B91A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setRefAction</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eRefAction</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refAction</w:t>
            </w:r>
            <w:proofErr w:type="spellEnd"/>
            <w:r>
              <w:rPr>
                <w:rFonts w:ascii="Consolas" w:hAnsi="Consolas" w:cs="Consolas"/>
                <w:color w:val="000000"/>
                <w:sz w:val="19"/>
                <w:szCs w:val="19"/>
                <w:highlight w:val="white"/>
              </w:rPr>
              <w:t>);</w:t>
            </w:r>
          </w:p>
        </w:tc>
        <w:tc>
          <w:tcPr>
            <w:tcW w:w="4508" w:type="dxa"/>
          </w:tcPr>
          <w:p w14:paraId="370C3E9D" w14:textId="50460B4D" w:rsidR="00C31409" w:rsidRDefault="00C31409" w:rsidP="00C31409">
            <w:r>
              <w:t xml:space="preserve">Sets the action to take on passing the encoders reference mark (None, </w:t>
            </w:r>
            <w:proofErr w:type="spellStart"/>
            <w:proofErr w:type="gramStart"/>
            <w:r>
              <w:t>Reset,Preset</w:t>
            </w:r>
            <w:proofErr w:type="spellEnd"/>
            <w:proofErr w:type="gramEnd"/>
            <w:r>
              <w:t xml:space="preserve">, </w:t>
            </w:r>
            <w:proofErr w:type="spellStart"/>
            <w:r>
              <w:t>ContinuousPreset</w:t>
            </w:r>
            <w:proofErr w:type="spellEnd"/>
            <w:r>
              <w:t xml:space="preserve">, </w:t>
            </w:r>
            <w:proofErr w:type="spellStart"/>
            <w:r>
              <w:t>ContinuousReset</w:t>
            </w:r>
            <w:proofErr w:type="spellEnd"/>
            <w:r>
              <w:t>).</w:t>
            </w:r>
          </w:p>
        </w:tc>
      </w:tr>
    </w:tbl>
    <w:p w14:paraId="6B36A1B3" w14:textId="63B354D4" w:rsidR="00FE4773" w:rsidRDefault="00FE4773" w:rsidP="00FE4773"/>
    <w:p w14:paraId="77456813" w14:textId="77777777" w:rsidR="00C86904" w:rsidRDefault="00C86904" w:rsidP="00C86904">
      <w:pPr>
        <w:pStyle w:val="Heading2"/>
        <w:numPr>
          <w:ilvl w:val="1"/>
          <w:numId w:val="28"/>
        </w:numPr>
      </w:pPr>
      <w:bookmarkStart w:id="71" w:name="_Toc88808350"/>
      <w:proofErr w:type="spellStart"/>
      <w:r>
        <w:t>OrbitModuleLE</w:t>
      </w:r>
      <w:proofErr w:type="spellEnd"/>
      <w:r>
        <w:t xml:space="preserve"> (Linear Encoder)</w:t>
      </w:r>
      <w:bookmarkEnd w:id="71"/>
    </w:p>
    <w:p w14:paraId="3CB69AF6" w14:textId="77777777" w:rsidR="00C86904" w:rsidRDefault="00C86904" w:rsidP="00C86904"/>
    <w:p w14:paraId="4463A529" w14:textId="77777777" w:rsidR="00C86904" w:rsidRDefault="00C86904" w:rsidP="00C86904">
      <w:r>
        <w:t>Inheritance Chain:</w:t>
      </w:r>
    </w:p>
    <w:p w14:paraId="3DC3EEE9" w14:textId="77777777" w:rsidR="00C86904" w:rsidRPr="006A459E" w:rsidRDefault="00C86904" w:rsidP="00C86904">
      <w:pPr>
        <w:ind w:firstLine="720"/>
      </w:pPr>
      <w:proofErr w:type="spellStart"/>
      <w:r>
        <w:t>OrbitModuleLE</w:t>
      </w:r>
      <w:proofErr w:type="spellEnd"/>
      <w:r>
        <w:sym w:font="Wingdings" w:char="F0E0"/>
      </w:r>
      <w:proofErr w:type="spellStart"/>
      <w:r>
        <w:t>OrbitModule</w:t>
      </w:r>
      <w:proofErr w:type="spellEnd"/>
    </w:p>
    <w:p w14:paraId="20B13265" w14:textId="77777777" w:rsidR="00C86904" w:rsidRDefault="00C86904" w:rsidP="00C86904"/>
    <w:p w14:paraId="48E706B0" w14:textId="77777777" w:rsidR="00C86904" w:rsidRDefault="00C86904" w:rsidP="00C86904">
      <w:r>
        <w:t>A linear encoders position reading is reset to zero on power down. To restore a linear encoders position information, it must be passed through its reference mark.</w:t>
      </w:r>
    </w:p>
    <w:p w14:paraId="61F8580A" w14:textId="77777777" w:rsidR="00C86904" w:rsidRDefault="00C86904" w:rsidP="00C86904"/>
    <w:p w14:paraId="0F566A20" w14:textId="77777777" w:rsidR="00C86904" w:rsidRDefault="00C86904" w:rsidP="00C86904">
      <w:r>
        <w:t xml:space="preserve">The </w:t>
      </w:r>
      <w:proofErr w:type="spellStart"/>
      <w:r>
        <w:t>FindRefMark_</w:t>
      </w:r>
      <w:proofErr w:type="gramStart"/>
      <w:r>
        <w:t>Units</w:t>
      </w:r>
      <w:proofErr w:type="spellEnd"/>
      <w:r>
        <w:t>(</w:t>
      </w:r>
      <w:proofErr w:type="gramEnd"/>
      <w:r>
        <w:t xml:space="preserve">) and </w:t>
      </w:r>
      <w:proofErr w:type="spellStart"/>
      <w:r>
        <w:t>FindRefMark_counts</w:t>
      </w:r>
      <w:proofErr w:type="spellEnd"/>
      <w:r>
        <w:t xml:space="preserve">() methods of the </w:t>
      </w:r>
      <w:proofErr w:type="spellStart"/>
      <w:r>
        <w:t>OrbitModuleLE</w:t>
      </w:r>
      <w:proofErr w:type="spellEnd"/>
      <w:r>
        <w:t xml:space="preserve"> start a thread that queries the linear encoder module until the reference mark is found or the find reference mark operation is cancelled.</w:t>
      </w:r>
    </w:p>
    <w:p w14:paraId="01321616" w14:textId="77777777" w:rsidR="00C86904" w:rsidRDefault="00C86904" w:rsidP="00C86904"/>
    <w:p w14:paraId="7985EFE7" w14:textId="77777777" w:rsidR="00C86904" w:rsidRDefault="00C86904" w:rsidP="00C86904">
      <w:r>
        <w:t xml:space="preserve">The class also has methods to set the reading direction (increment or decrement reading on retract) and to immediately </w:t>
      </w:r>
      <w:proofErr w:type="spellStart"/>
      <w:r>
        <w:t>preset</w:t>
      </w:r>
      <w:proofErr w:type="spellEnd"/>
      <w:r>
        <w:t xml:space="preserve"> the module reading to value, either in counts or units of measure.</w:t>
      </w:r>
    </w:p>
    <w:p w14:paraId="22516DAD" w14:textId="77777777" w:rsidR="00C86904" w:rsidRDefault="00C86904" w:rsidP="00C86904"/>
    <w:p w14:paraId="28E95580" w14:textId="77777777" w:rsidR="00C86904" w:rsidRDefault="00C86904" w:rsidP="00C86904">
      <w:r>
        <w:t xml:space="preserve">An example implementation can be found in the </w:t>
      </w:r>
      <w:proofErr w:type="spellStart"/>
      <w:r>
        <w:t>OrbitLinuxLibraryTest</w:t>
      </w:r>
      <w:proofErr w:type="spellEnd"/>
      <w:r>
        <w:t xml:space="preserve"> application (referencemarkwdiget.cpp).</w:t>
      </w:r>
    </w:p>
    <w:p w14:paraId="1A81C633" w14:textId="77777777" w:rsidR="00C86904" w:rsidRDefault="00C86904" w:rsidP="00C86904"/>
    <w:p w14:paraId="7F9D5CED" w14:textId="77777777" w:rsidR="00C86904" w:rsidRDefault="00C86904" w:rsidP="00C86904">
      <w:r>
        <w:t>An example of learning an LE ref mark:</w:t>
      </w:r>
    </w:p>
    <w:p w14:paraId="5302FE76" w14:textId="77777777" w:rsidR="00C86904" w:rsidRDefault="00C86904" w:rsidP="00C86904"/>
    <w:p w14:paraId="34E8D334"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8000"/>
          <w:sz w:val="19"/>
          <w:szCs w:val="19"/>
          <w:highlight w:val="white"/>
        </w:rPr>
        <w:t xml:space="preserve">// Cast the module at index 0 to an </w:t>
      </w:r>
      <w:proofErr w:type="spellStart"/>
      <w:r>
        <w:rPr>
          <w:rFonts w:ascii="Consolas" w:hAnsi="Consolas" w:cs="Consolas"/>
          <w:color w:val="008000"/>
          <w:sz w:val="19"/>
          <w:szCs w:val="19"/>
          <w:highlight w:val="white"/>
        </w:rPr>
        <w:t>OrbitModuleLE</w:t>
      </w:r>
      <w:proofErr w:type="spellEnd"/>
      <w:r>
        <w:rPr>
          <w:rFonts w:ascii="Consolas" w:hAnsi="Consolas" w:cs="Consolas"/>
          <w:color w:val="008000"/>
          <w:sz w:val="19"/>
          <w:szCs w:val="19"/>
          <w:highlight w:val="white"/>
        </w:rPr>
        <w:t xml:space="preserve"> pointer assuming it's an LE</w:t>
      </w:r>
    </w:p>
    <w:p w14:paraId="62FB3FAA"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OrbitModuleLE</w:t>
      </w:r>
      <w:proofErr w:type="spellEnd"/>
      <w:r>
        <w:rPr>
          <w:rFonts w:ascii="Consolas" w:hAnsi="Consolas" w:cs="Consolas"/>
          <w:color w:val="000000"/>
          <w:sz w:val="19"/>
          <w:szCs w:val="19"/>
          <w:highlight w:val="white"/>
        </w:rPr>
        <w:t xml:space="preserve"> * le = </w:t>
      </w:r>
      <w:proofErr w:type="spellStart"/>
      <w:r>
        <w:rPr>
          <w:rFonts w:ascii="Consolas" w:hAnsi="Consolas" w:cs="Consolas"/>
          <w:color w:val="0000FF"/>
          <w:sz w:val="19"/>
          <w:szCs w:val="19"/>
          <w:highlight w:val="white"/>
        </w:rPr>
        <w:t>dynamic_cast</w:t>
      </w:r>
      <w:proofErr w:type="spellEnd"/>
      <w:r>
        <w:rPr>
          <w:rFonts w:ascii="Consolas" w:hAnsi="Consolas" w:cs="Consolas"/>
          <w:color w:val="000000"/>
          <w:sz w:val="19"/>
          <w:szCs w:val="19"/>
          <w:highlight w:val="white"/>
        </w:rPr>
        <w:t>&lt;</w:t>
      </w:r>
      <w:proofErr w:type="spellStart"/>
      <w:r>
        <w:rPr>
          <w:rFonts w:ascii="Consolas" w:hAnsi="Consolas" w:cs="Consolas"/>
          <w:color w:val="000000"/>
          <w:sz w:val="19"/>
          <w:szCs w:val="19"/>
          <w:highlight w:val="white"/>
        </w:rPr>
        <w:t>OrbitModuleLE</w:t>
      </w:r>
      <w:proofErr w:type="spellEnd"/>
      <w:r>
        <w:rPr>
          <w:rFonts w:ascii="Consolas" w:hAnsi="Consolas" w:cs="Consolas"/>
          <w:color w:val="000000"/>
          <w:sz w:val="19"/>
          <w:szCs w:val="19"/>
          <w:highlight w:val="white"/>
        </w:rPr>
        <w:t xml:space="preserve"> *&gt;(network-&gt;</w:t>
      </w:r>
      <w:proofErr w:type="spellStart"/>
      <w:proofErr w:type="gramStart"/>
      <w:r>
        <w:rPr>
          <w:rFonts w:ascii="Consolas" w:hAnsi="Consolas" w:cs="Consolas"/>
          <w:color w:val="000000"/>
          <w:sz w:val="19"/>
          <w:szCs w:val="19"/>
          <w:highlight w:val="white"/>
        </w:rPr>
        <w:t>GetModule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0));</w:t>
      </w:r>
    </w:p>
    <w:p w14:paraId="5BC64B6D"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p>
    <w:p w14:paraId="6148794D"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8000"/>
          <w:sz w:val="19"/>
          <w:szCs w:val="19"/>
          <w:highlight w:val="white"/>
        </w:rPr>
        <w:t>// Begin the learn reference mark operation</w:t>
      </w:r>
    </w:p>
    <w:p w14:paraId="34625D9C"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le-&gt;</w:t>
      </w:r>
      <w:proofErr w:type="spellStart"/>
      <w:r>
        <w:rPr>
          <w:rFonts w:ascii="Consolas" w:hAnsi="Consolas" w:cs="Consolas"/>
          <w:color w:val="000000"/>
          <w:sz w:val="19"/>
          <w:szCs w:val="19"/>
          <w:highlight w:val="white"/>
        </w:rPr>
        <w:t>FindRefMark_</w:t>
      </w:r>
      <w:proofErr w:type="gramStart"/>
      <w:r>
        <w:rPr>
          <w:rFonts w:ascii="Consolas" w:hAnsi="Consolas" w:cs="Consolas"/>
          <w:color w:val="000000"/>
          <w:sz w:val="19"/>
          <w:szCs w:val="19"/>
          <w:highlight w:val="white"/>
        </w:rPr>
        <w:t>Counts</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eReferenceMarkMode_Learn</w:t>
      </w:r>
      <w:proofErr w:type="spellEnd"/>
      <w:r>
        <w:rPr>
          <w:rFonts w:ascii="Consolas" w:hAnsi="Consolas" w:cs="Consolas"/>
          <w:color w:val="000000"/>
          <w:sz w:val="19"/>
          <w:szCs w:val="19"/>
          <w:highlight w:val="white"/>
        </w:rPr>
        <w:t>, 0);</w:t>
      </w:r>
    </w:p>
    <w:p w14:paraId="3CADECF5"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p>
    <w:p w14:paraId="77685130"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8000"/>
          <w:sz w:val="19"/>
          <w:szCs w:val="19"/>
          <w:highlight w:val="white"/>
        </w:rPr>
        <w:t>// Loop until found</w:t>
      </w:r>
    </w:p>
    <w:p w14:paraId="77FF84A3"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FF"/>
          <w:sz w:val="19"/>
          <w:szCs w:val="19"/>
          <w:highlight w:val="white"/>
        </w:rPr>
        <w:t>while</w:t>
      </w:r>
      <w:r>
        <w:rPr>
          <w:rFonts w:ascii="Consolas" w:hAnsi="Consolas" w:cs="Consolas"/>
          <w:color w:val="000000"/>
          <w:sz w:val="19"/>
          <w:szCs w:val="19"/>
          <w:highlight w:val="white"/>
        </w:rPr>
        <w:t xml:space="preserve"> (le-&gt;</w:t>
      </w:r>
      <w:proofErr w:type="spellStart"/>
      <w:proofErr w:type="gramStart"/>
      <w:r>
        <w:rPr>
          <w:rFonts w:ascii="Consolas" w:hAnsi="Consolas" w:cs="Consolas"/>
          <w:color w:val="000000"/>
          <w:sz w:val="19"/>
          <w:szCs w:val="19"/>
          <w:highlight w:val="white"/>
        </w:rPr>
        <w:t>RefmarkInProgress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14:paraId="20905821"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w:t>
      </w:r>
    </w:p>
    <w:p w14:paraId="5C91A7A7"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lastRenderedPageBreak/>
        <w:tab/>
      </w:r>
      <w:r>
        <w:rPr>
          <w:rFonts w:ascii="Consolas" w:hAnsi="Consolas" w:cs="Consolas"/>
          <w:color w:val="000000"/>
          <w:sz w:val="19"/>
          <w:szCs w:val="19"/>
          <w:highlight w:val="white"/>
        </w:rPr>
        <w:tab/>
      </w:r>
      <w:proofErr w:type="gramStart"/>
      <w:r>
        <w:rPr>
          <w:rFonts w:ascii="Consolas" w:hAnsi="Consolas" w:cs="Consolas"/>
          <w:color w:val="000000"/>
          <w:sz w:val="19"/>
          <w:szCs w:val="19"/>
          <w:highlight w:val="white"/>
        </w:rPr>
        <w:t>sleep(</w:t>
      </w:r>
      <w:proofErr w:type="gramEnd"/>
      <w:r>
        <w:rPr>
          <w:rFonts w:ascii="Consolas" w:hAnsi="Consolas" w:cs="Consolas"/>
          <w:color w:val="000000"/>
          <w:sz w:val="19"/>
          <w:szCs w:val="19"/>
          <w:highlight w:val="white"/>
        </w:rPr>
        <w:t>1);</w:t>
      </w:r>
    </w:p>
    <w:p w14:paraId="5AD99E50"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w:t>
      </w:r>
    </w:p>
    <w:p w14:paraId="699B4B6F"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p>
    <w:p w14:paraId="05A9E281"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8000"/>
          <w:sz w:val="19"/>
          <w:szCs w:val="19"/>
          <w:highlight w:val="white"/>
        </w:rPr>
        <w:t>// Print out the counts value at the reference mark</w:t>
      </w:r>
    </w:p>
    <w:p w14:paraId="61632808"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(le-&gt;</w:t>
      </w:r>
      <w:proofErr w:type="spellStart"/>
      <w:proofErr w:type="gramStart"/>
      <w:r>
        <w:rPr>
          <w:rFonts w:ascii="Consolas" w:hAnsi="Consolas" w:cs="Consolas"/>
          <w:color w:val="000000"/>
          <w:sz w:val="19"/>
          <w:szCs w:val="19"/>
          <w:highlight w:val="white"/>
        </w:rPr>
        <w:t>RefmarkFound</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14:paraId="3403AB73"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cout</w:t>
      </w:r>
      <w:proofErr w:type="spellEnd"/>
      <w:r>
        <w:rPr>
          <w:rFonts w:ascii="Consolas" w:hAnsi="Consolas" w:cs="Consolas"/>
          <w:color w:val="000000"/>
          <w:sz w:val="19"/>
          <w:szCs w:val="19"/>
          <w:highlight w:val="white"/>
        </w:rPr>
        <w:t xml:space="preserve"> &lt;&lt; </w:t>
      </w:r>
      <w:r>
        <w:rPr>
          <w:rFonts w:ascii="Consolas" w:hAnsi="Consolas" w:cs="Consolas"/>
          <w:color w:val="A31515"/>
          <w:sz w:val="19"/>
          <w:szCs w:val="19"/>
          <w:highlight w:val="white"/>
        </w:rPr>
        <w:t>"Ref Mark Datum Counts: "</w:t>
      </w:r>
      <w:r>
        <w:rPr>
          <w:rFonts w:ascii="Consolas" w:hAnsi="Consolas" w:cs="Consolas"/>
          <w:color w:val="000000"/>
          <w:sz w:val="19"/>
          <w:szCs w:val="19"/>
          <w:highlight w:val="white"/>
        </w:rPr>
        <w:t xml:space="preserve"> &lt;&lt; le-&gt;</w:t>
      </w:r>
      <w:proofErr w:type="spellStart"/>
      <w:proofErr w:type="gramStart"/>
      <w:r>
        <w:rPr>
          <w:rFonts w:ascii="Consolas" w:hAnsi="Consolas" w:cs="Consolas"/>
          <w:color w:val="000000"/>
          <w:sz w:val="19"/>
          <w:szCs w:val="19"/>
          <w:highlight w:val="white"/>
        </w:rPr>
        <w:t>ReadInCountsAtRefmark</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14:paraId="0BD52DE0"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FF"/>
          <w:sz w:val="19"/>
          <w:szCs w:val="19"/>
          <w:highlight w:val="white"/>
        </w:rPr>
        <w:t>else</w:t>
      </w:r>
    </w:p>
    <w:p w14:paraId="0C4DAEB7" w14:textId="77777777" w:rsidR="00C86904" w:rsidRDefault="00C86904" w:rsidP="00C86904">
      <w:pPr>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cout</w:t>
      </w:r>
      <w:proofErr w:type="spellEnd"/>
      <w:r>
        <w:rPr>
          <w:rFonts w:ascii="Consolas" w:hAnsi="Consolas" w:cs="Consolas"/>
          <w:color w:val="000000"/>
          <w:sz w:val="19"/>
          <w:szCs w:val="19"/>
          <w:highlight w:val="white"/>
        </w:rPr>
        <w:t xml:space="preserve"> &lt;&lt; </w:t>
      </w:r>
      <w:r>
        <w:rPr>
          <w:rFonts w:ascii="Consolas" w:hAnsi="Consolas" w:cs="Consolas"/>
          <w:color w:val="A31515"/>
          <w:sz w:val="19"/>
          <w:szCs w:val="19"/>
          <w:highlight w:val="white"/>
        </w:rPr>
        <w:t>"Ref Mark Not Found:</w:t>
      </w:r>
      <w:proofErr w:type="gramStart"/>
      <w:r>
        <w:rPr>
          <w:rFonts w:ascii="Consolas" w:hAnsi="Consolas" w:cs="Consolas"/>
          <w:color w:val="A31515"/>
          <w:sz w:val="19"/>
          <w:szCs w:val="19"/>
          <w:highlight w:val="white"/>
        </w:rPr>
        <w:t>”;</w:t>
      </w:r>
      <w:proofErr w:type="gramEnd"/>
    </w:p>
    <w:p w14:paraId="1B3448C5" w14:textId="77777777" w:rsidR="00C86904" w:rsidRDefault="00C86904" w:rsidP="00C86904">
      <w:pPr>
        <w:ind w:firstLine="720"/>
      </w:pPr>
      <w:proofErr w:type="spellStart"/>
      <w:r>
        <w:rPr>
          <w:rFonts w:ascii="Consolas" w:hAnsi="Consolas" w:cs="Consolas"/>
          <w:color w:val="000000"/>
          <w:sz w:val="19"/>
          <w:szCs w:val="19"/>
          <w:highlight w:val="white"/>
        </w:rPr>
        <w:t>cout</w:t>
      </w:r>
      <w:proofErr w:type="spellEnd"/>
      <w:r>
        <w:rPr>
          <w:rFonts w:ascii="Consolas" w:hAnsi="Consolas" w:cs="Consolas"/>
          <w:color w:val="000000"/>
          <w:sz w:val="19"/>
          <w:szCs w:val="19"/>
          <w:highlight w:val="white"/>
        </w:rPr>
        <w:t xml:space="preserve"> &lt;&lt; </w:t>
      </w:r>
      <w:proofErr w:type="spellStart"/>
      <w:proofErr w:type="gramStart"/>
      <w:r>
        <w:rPr>
          <w:rFonts w:ascii="Consolas" w:hAnsi="Consolas" w:cs="Consolas"/>
          <w:color w:val="000000"/>
          <w:sz w:val="19"/>
          <w:szCs w:val="19"/>
          <w:highlight w:val="white"/>
        </w:rPr>
        <w:t>endl</w:t>
      </w:r>
      <w:proofErr w:type="spellEnd"/>
      <w:r>
        <w:rPr>
          <w:rFonts w:ascii="Consolas" w:hAnsi="Consolas" w:cs="Consolas"/>
          <w:color w:val="000000"/>
          <w:sz w:val="19"/>
          <w:szCs w:val="19"/>
          <w:highlight w:val="white"/>
        </w:rPr>
        <w:t>;</w:t>
      </w:r>
      <w:proofErr w:type="gramEnd"/>
    </w:p>
    <w:p w14:paraId="3FD88070" w14:textId="77777777" w:rsidR="00C86904" w:rsidRDefault="00C86904" w:rsidP="00C86904"/>
    <w:p w14:paraId="6FC41E7A" w14:textId="77777777" w:rsidR="00C86904" w:rsidRDefault="00C86904" w:rsidP="00C86904">
      <w:r>
        <w:t xml:space="preserve">An example of recalling an LE ref mark with a </w:t>
      </w:r>
      <w:proofErr w:type="gramStart"/>
      <w:r>
        <w:t>counts</w:t>
      </w:r>
      <w:proofErr w:type="gramEnd"/>
      <w:r>
        <w:t xml:space="preserve"> reading of 23970:</w:t>
      </w:r>
    </w:p>
    <w:p w14:paraId="51D22DB3"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p>
    <w:p w14:paraId="072FFDC7"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8000"/>
          <w:sz w:val="19"/>
          <w:szCs w:val="19"/>
          <w:highlight w:val="white"/>
        </w:rPr>
        <w:t xml:space="preserve">// Cast the module at index 0 to an </w:t>
      </w:r>
      <w:proofErr w:type="spellStart"/>
      <w:r>
        <w:rPr>
          <w:rFonts w:ascii="Consolas" w:hAnsi="Consolas" w:cs="Consolas"/>
          <w:color w:val="008000"/>
          <w:sz w:val="19"/>
          <w:szCs w:val="19"/>
          <w:highlight w:val="white"/>
        </w:rPr>
        <w:t>OrbitModuleLE</w:t>
      </w:r>
      <w:proofErr w:type="spellEnd"/>
      <w:r>
        <w:rPr>
          <w:rFonts w:ascii="Consolas" w:hAnsi="Consolas" w:cs="Consolas"/>
          <w:color w:val="008000"/>
          <w:sz w:val="19"/>
          <w:szCs w:val="19"/>
          <w:highlight w:val="white"/>
        </w:rPr>
        <w:t xml:space="preserve"> pointer assuming it's an LE</w:t>
      </w:r>
    </w:p>
    <w:p w14:paraId="57277549"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OrbitModuleLE</w:t>
      </w:r>
      <w:proofErr w:type="spellEnd"/>
      <w:r>
        <w:rPr>
          <w:rFonts w:ascii="Consolas" w:hAnsi="Consolas" w:cs="Consolas"/>
          <w:color w:val="000000"/>
          <w:sz w:val="19"/>
          <w:szCs w:val="19"/>
          <w:highlight w:val="white"/>
        </w:rPr>
        <w:t xml:space="preserve"> * le = </w:t>
      </w:r>
      <w:proofErr w:type="spellStart"/>
      <w:r>
        <w:rPr>
          <w:rFonts w:ascii="Consolas" w:hAnsi="Consolas" w:cs="Consolas"/>
          <w:color w:val="0000FF"/>
          <w:sz w:val="19"/>
          <w:szCs w:val="19"/>
          <w:highlight w:val="white"/>
        </w:rPr>
        <w:t>dynamic_cast</w:t>
      </w:r>
      <w:proofErr w:type="spellEnd"/>
      <w:r>
        <w:rPr>
          <w:rFonts w:ascii="Consolas" w:hAnsi="Consolas" w:cs="Consolas"/>
          <w:color w:val="000000"/>
          <w:sz w:val="19"/>
          <w:szCs w:val="19"/>
          <w:highlight w:val="white"/>
        </w:rPr>
        <w:t>&lt;</w:t>
      </w:r>
      <w:proofErr w:type="spellStart"/>
      <w:r>
        <w:rPr>
          <w:rFonts w:ascii="Consolas" w:hAnsi="Consolas" w:cs="Consolas"/>
          <w:color w:val="000000"/>
          <w:sz w:val="19"/>
          <w:szCs w:val="19"/>
          <w:highlight w:val="white"/>
        </w:rPr>
        <w:t>OrbitModuleLE</w:t>
      </w:r>
      <w:proofErr w:type="spellEnd"/>
      <w:r>
        <w:rPr>
          <w:rFonts w:ascii="Consolas" w:hAnsi="Consolas" w:cs="Consolas"/>
          <w:color w:val="000000"/>
          <w:sz w:val="19"/>
          <w:szCs w:val="19"/>
          <w:highlight w:val="white"/>
        </w:rPr>
        <w:t xml:space="preserve"> *&gt;(network-&gt;</w:t>
      </w:r>
      <w:proofErr w:type="spellStart"/>
      <w:proofErr w:type="gramStart"/>
      <w:r>
        <w:rPr>
          <w:rFonts w:ascii="Consolas" w:hAnsi="Consolas" w:cs="Consolas"/>
          <w:color w:val="000000"/>
          <w:sz w:val="19"/>
          <w:szCs w:val="19"/>
          <w:highlight w:val="white"/>
        </w:rPr>
        <w:t>GetModule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0));</w:t>
      </w:r>
    </w:p>
    <w:p w14:paraId="1FCB61FD" w14:textId="77777777" w:rsidR="00C86904" w:rsidRDefault="00C86904" w:rsidP="00C86904"/>
    <w:p w14:paraId="587AF309"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8000"/>
          <w:sz w:val="19"/>
          <w:szCs w:val="19"/>
          <w:highlight w:val="white"/>
        </w:rPr>
        <w:t>// Begin the recall reference mark operation</w:t>
      </w:r>
    </w:p>
    <w:p w14:paraId="7FCA8F16"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le-&gt;</w:t>
      </w:r>
      <w:proofErr w:type="spellStart"/>
      <w:r>
        <w:rPr>
          <w:rFonts w:ascii="Consolas" w:hAnsi="Consolas" w:cs="Consolas"/>
          <w:color w:val="000000"/>
          <w:sz w:val="19"/>
          <w:szCs w:val="19"/>
          <w:highlight w:val="white"/>
        </w:rPr>
        <w:t>FindRefMark_</w:t>
      </w:r>
      <w:proofErr w:type="gramStart"/>
      <w:r>
        <w:rPr>
          <w:rFonts w:ascii="Consolas" w:hAnsi="Consolas" w:cs="Consolas"/>
          <w:color w:val="000000"/>
          <w:sz w:val="19"/>
          <w:szCs w:val="19"/>
          <w:highlight w:val="white"/>
        </w:rPr>
        <w:t>Counts</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eReferenceMarkMode_Recall</w:t>
      </w:r>
      <w:proofErr w:type="spellEnd"/>
      <w:r>
        <w:rPr>
          <w:rFonts w:ascii="Consolas" w:hAnsi="Consolas" w:cs="Consolas"/>
          <w:color w:val="000000"/>
          <w:sz w:val="19"/>
          <w:szCs w:val="19"/>
          <w:highlight w:val="white"/>
        </w:rPr>
        <w:t>, 23970);</w:t>
      </w:r>
    </w:p>
    <w:p w14:paraId="18E031A3"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p>
    <w:p w14:paraId="6BDCEA64"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8000"/>
          <w:sz w:val="19"/>
          <w:szCs w:val="19"/>
          <w:highlight w:val="white"/>
        </w:rPr>
        <w:t>// Loop until found</w:t>
      </w:r>
    </w:p>
    <w:p w14:paraId="1518F6AA"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FF"/>
          <w:sz w:val="19"/>
          <w:szCs w:val="19"/>
          <w:highlight w:val="white"/>
        </w:rPr>
        <w:t>while</w:t>
      </w:r>
      <w:r>
        <w:rPr>
          <w:rFonts w:ascii="Consolas" w:hAnsi="Consolas" w:cs="Consolas"/>
          <w:color w:val="000000"/>
          <w:sz w:val="19"/>
          <w:szCs w:val="19"/>
          <w:highlight w:val="white"/>
        </w:rPr>
        <w:t xml:space="preserve"> (le-&gt;</w:t>
      </w:r>
      <w:proofErr w:type="spellStart"/>
      <w:proofErr w:type="gramStart"/>
      <w:r>
        <w:rPr>
          <w:rFonts w:ascii="Consolas" w:hAnsi="Consolas" w:cs="Consolas"/>
          <w:color w:val="000000"/>
          <w:sz w:val="19"/>
          <w:szCs w:val="19"/>
          <w:highlight w:val="white"/>
        </w:rPr>
        <w:t>RefmarkInProgress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14:paraId="79BBA6CE"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w:t>
      </w:r>
    </w:p>
    <w:p w14:paraId="2EFB1EE1" w14:textId="77777777" w:rsidR="00C86904" w:rsidRDefault="00C86904" w:rsidP="00C8690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gramStart"/>
      <w:r>
        <w:rPr>
          <w:rFonts w:ascii="Consolas" w:hAnsi="Consolas" w:cs="Consolas"/>
          <w:color w:val="000000"/>
          <w:sz w:val="19"/>
          <w:szCs w:val="19"/>
          <w:highlight w:val="white"/>
        </w:rPr>
        <w:t>sleep(</w:t>
      </w:r>
      <w:proofErr w:type="gramEnd"/>
      <w:r>
        <w:rPr>
          <w:rFonts w:ascii="Consolas" w:hAnsi="Consolas" w:cs="Consolas"/>
          <w:color w:val="000000"/>
          <w:sz w:val="19"/>
          <w:szCs w:val="19"/>
          <w:highlight w:val="white"/>
        </w:rPr>
        <w:t>1);</w:t>
      </w:r>
    </w:p>
    <w:p w14:paraId="72DC62E5" w14:textId="77777777" w:rsidR="00C86904" w:rsidRDefault="00C86904" w:rsidP="00C86904">
      <w:r>
        <w:rPr>
          <w:rFonts w:ascii="Consolas" w:hAnsi="Consolas" w:cs="Consolas"/>
          <w:color w:val="000000"/>
          <w:sz w:val="19"/>
          <w:szCs w:val="19"/>
          <w:highlight w:val="white"/>
        </w:rPr>
        <w:tab/>
        <w:t>}</w:t>
      </w:r>
    </w:p>
    <w:p w14:paraId="0BCADE23" w14:textId="77777777" w:rsidR="00C86904" w:rsidRDefault="00C86904" w:rsidP="00C86904"/>
    <w:p w14:paraId="00B88A68" w14:textId="77777777" w:rsidR="00C86904" w:rsidRPr="002A618E" w:rsidRDefault="00C86904" w:rsidP="00C86904">
      <w:pPr>
        <w:rPr>
          <w:b/>
          <w:bCs/>
        </w:rPr>
      </w:pPr>
      <w:proofErr w:type="spellStart"/>
      <w:r w:rsidRPr="002A618E">
        <w:rPr>
          <w:b/>
          <w:bCs/>
        </w:rPr>
        <w:t>OrbitModuleLE</w:t>
      </w:r>
      <w:proofErr w:type="spellEnd"/>
      <w:r w:rsidRPr="002A618E">
        <w:rPr>
          <w:b/>
          <w:bCs/>
        </w:rPr>
        <w:t xml:space="preserve"> Methods</w:t>
      </w:r>
    </w:p>
    <w:tbl>
      <w:tblPr>
        <w:tblStyle w:val="TableGrid"/>
        <w:tblW w:w="0" w:type="auto"/>
        <w:tblLook w:val="04A0" w:firstRow="1" w:lastRow="0" w:firstColumn="1" w:lastColumn="0" w:noHBand="0" w:noVBand="1"/>
      </w:tblPr>
      <w:tblGrid>
        <w:gridCol w:w="4390"/>
        <w:gridCol w:w="4626"/>
      </w:tblGrid>
      <w:tr w:rsidR="00C86904" w14:paraId="6E37E2B6" w14:textId="77777777" w:rsidTr="00117854">
        <w:tc>
          <w:tcPr>
            <w:tcW w:w="4390" w:type="dxa"/>
          </w:tcPr>
          <w:p w14:paraId="42A27945" w14:textId="77777777" w:rsidR="00C86904" w:rsidRDefault="00C86904" w:rsidP="00117854">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PresetInCounts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626" w:type="dxa"/>
          </w:tcPr>
          <w:p w14:paraId="6E131C77" w14:textId="77777777" w:rsidR="00C86904" w:rsidRDefault="00C86904" w:rsidP="00117854">
            <w:r>
              <w:t xml:space="preserve">Returns the last value that the LE was </w:t>
            </w:r>
            <w:proofErr w:type="spellStart"/>
            <w:r>
              <w:t>preset</w:t>
            </w:r>
            <w:proofErr w:type="spellEnd"/>
            <w:r>
              <w:t xml:space="preserve"> to in Counts.</w:t>
            </w:r>
          </w:p>
        </w:tc>
      </w:tr>
      <w:tr w:rsidR="00C86904" w14:paraId="46F1D178" w14:textId="77777777" w:rsidTr="00117854">
        <w:tc>
          <w:tcPr>
            <w:tcW w:w="4390" w:type="dxa"/>
          </w:tcPr>
          <w:p w14:paraId="71014618" w14:textId="77777777" w:rsidR="00C86904" w:rsidRDefault="00C86904" w:rsidP="00117854">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setPresetInCounts</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presetValue</w:t>
            </w:r>
            <w:proofErr w:type="spellEnd"/>
            <w:r>
              <w:rPr>
                <w:rFonts w:ascii="Consolas" w:hAnsi="Consolas" w:cs="Consolas"/>
                <w:color w:val="000000"/>
                <w:sz w:val="19"/>
                <w:szCs w:val="19"/>
                <w:highlight w:val="white"/>
              </w:rPr>
              <w:t>);</w:t>
            </w:r>
          </w:p>
        </w:tc>
        <w:tc>
          <w:tcPr>
            <w:tcW w:w="4626" w:type="dxa"/>
          </w:tcPr>
          <w:p w14:paraId="58EAE8CC" w14:textId="77777777" w:rsidR="00C86904" w:rsidRDefault="00C86904" w:rsidP="00117854">
            <w:r>
              <w:t xml:space="preserve">Immediately </w:t>
            </w:r>
            <w:proofErr w:type="spellStart"/>
            <w:r>
              <w:t>presets</w:t>
            </w:r>
            <w:proofErr w:type="spellEnd"/>
            <w:r>
              <w:t xml:space="preserve"> the LE to the counts value in </w:t>
            </w:r>
            <w:proofErr w:type="spellStart"/>
            <w:r>
              <w:t>presetValue</w:t>
            </w:r>
            <w:proofErr w:type="spellEnd"/>
            <w:r>
              <w:t>.</w:t>
            </w:r>
          </w:p>
        </w:tc>
      </w:tr>
      <w:tr w:rsidR="00C86904" w14:paraId="5638073C" w14:textId="77777777" w:rsidTr="00117854">
        <w:tc>
          <w:tcPr>
            <w:tcW w:w="4390" w:type="dxa"/>
          </w:tcPr>
          <w:p w14:paraId="45FDCFFF" w14:textId="77777777" w:rsidR="00C86904" w:rsidRDefault="00C86904" w:rsidP="00117854">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PresetInUnits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626" w:type="dxa"/>
          </w:tcPr>
          <w:p w14:paraId="35213697" w14:textId="77777777" w:rsidR="00C86904" w:rsidRDefault="00C86904" w:rsidP="00117854">
            <w:r>
              <w:t xml:space="preserve">Returns the last value that the LE was </w:t>
            </w:r>
            <w:proofErr w:type="spellStart"/>
            <w:r>
              <w:t>preset</w:t>
            </w:r>
            <w:proofErr w:type="spellEnd"/>
            <w:r>
              <w:t xml:space="preserve"> to in units of measure.</w:t>
            </w:r>
          </w:p>
        </w:tc>
      </w:tr>
      <w:tr w:rsidR="00C86904" w14:paraId="0AD1C7D6" w14:textId="77777777" w:rsidTr="00117854">
        <w:tc>
          <w:tcPr>
            <w:tcW w:w="4390" w:type="dxa"/>
          </w:tcPr>
          <w:p w14:paraId="3E7A7478" w14:textId="77777777" w:rsidR="00C86904" w:rsidRDefault="00C86904" w:rsidP="00117854">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setPresetInUnits</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presetValue</w:t>
            </w:r>
            <w:proofErr w:type="spellEnd"/>
            <w:r>
              <w:rPr>
                <w:rFonts w:ascii="Consolas" w:hAnsi="Consolas" w:cs="Consolas"/>
                <w:color w:val="000000"/>
                <w:sz w:val="19"/>
                <w:szCs w:val="19"/>
                <w:highlight w:val="white"/>
              </w:rPr>
              <w:t>);</w:t>
            </w:r>
          </w:p>
        </w:tc>
        <w:tc>
          <w:tcPr>
            <w:tcW w:w="4626" w:type="dxa"/>
          </w:tcPr>
          <w:p w14:paraId="7AD2FA1B" w14:textId="77777777" w:rsidR="00C86904" w:rsidRDefault="00C86904" w:rsidP="00117854">
            <w:r>
              <w:t xml:space="preserve">Immediately </w:t>
            </w:r>
            <w:proofErr w:type="spellStart"/>
            <w:r>
              <w:t>presets</w:t>
            </w:r>
            <w:proofErr w:type="spellEnd"/>
            <w:r>
              <w:t xml:space="preserve"> the LE to the value in </w:t>
            </w:r>
            <w:proofErr w:type="spellStart"/>
            <w:r>
              <w:t>presetValue</w:t>
            </w:r>
            <w:proofErr w:type="spellEnd"/>
            <w:r>
              <w:t xml:space="preserve"> specified in units of measure.</w:t>
            </w:r>
          </w:p>
        </w:tc>
      </w:tr>
      <w:tr w:rsidR="00C86904" w14:paraId="403B9788" w14:textId="77777777" w:rsidTr="00117854">
        <w:tc>
          <w:tcPr>
            <w:tcW w:w="4390" w:type="dxa"/>
          </w:tcPr>
          <w:p w14:paraId="2CEC111E" w14:textId="77777777" w:rsidR="00C86904" w:rsidRDefault="00C86904" w:rsidP="00117854">
            <w:proofErr w:type="spellStart"/>
            <w:r>
              <w:rPr>
                <w:rFonts w:ascii="Consolas" w:hAnsi="Consolas" w:cs="Consolas"/>
                <w:color w:val="2B91AF"/>
                <w:sz w:val="19"/>
                <w:szCs w:val="19"/>
                <w:highlight w:val="white"/>
              </w:rPr>
              <w:t>eDirection</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Direction(</w:t>
            </w:r>
            <w:proofErr w:type="gramEnd"/>
            <w:r>
              <w:rPr>
                <w:rFonts w:ascii="Consolas" w:hAnsi="Consolas" w:cs="Consolas"/>
                <w:color w:val="000000"/>
                <w:sz w:val="19"/>
                <w:szCs w:val="19"/>
                <w:highlight w:val="white"/>
              </w:rPr>
              <w:t>);</w:t>
            </w:r>
          </w:p>
        </w:tc>
        <w:tc>
          <w:tcPr>
            <w:tcW w:w="4626" w:type="dxa"/>
          </w:tcPr>
          <w:p w14:paraId="77598476" w14:textId="77777777" w:rsidR="00C86904" w:rsidRDefault="00C86904" w:rsidP="00117854">
            <w:r>
              <w:t xml:space="preserve">Retrieves the last value set with the </w:t>
            </w:r>
            <w:proofErr w:type="spellStart"/>
            <w:proofErr w:type="gramStart"/>
            <w:r>
              <w:t>setDirection</w:t>
            </w:r>
            <w:proofErr w:type="spellEnd"/>
            <w:r>
              <w:t>(</w:t>
            </w:r>
            <w:proofErr w:type="gramEnd"/>
            <w:r>
              <w:t>) method.</w:t>
            </w:r>
          </w:p>
        </w:tc>
      </w:tr>
      <w:tr w:rsidR="00C86904" w14:paraId="60F1A59D" w14:textId="77777777" w:rsidTr="00117854">
        <w:tc>
          <w:tcPr>
            <w:tcW w:w="4390" w:type="dxa"/>
          </w:tcPr>
          <w:p w14:paraId="49310F34" w14:textId="77777777" w:rsidR="00C86904" w:rsidRDefault="00C86904" w:rsidP="00117854">
            <w:pPr>
              <w:rPr>
                <w:rFonts w:ascii="Consolas" w:hAnsi="Consolas" w:cs="Consolas"/>
                <w:color w:val="2B91A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setDirection</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eDirection</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directionToSet</w:t>
            </w:r>
            <w:proofErr w:type="spellEnd"/>
            <w:r>
              <w:rPr>
                <w:rFonts w:ascii="Consolas" w:hAnsi="Consolas" w:cs="Consolas"/>
                <w:color w:val="000000"/>
                <w:sz w:val="19"/>
                <w:szCs w:val="19"/>
                <w:highlight w:val="white"/>
              </w:rPr>
              <w:t>);</w:t>
            </w:r>
          </w:p>
        </w:tc>
        <w:tc>
          <w:tcPr>
            <w:tcW w:w="4626" w:type="dxa"/>
          </w:tcPr>
          <w:p w14:paraId="7A210CB6" w14:textId="77777777" w:rsidR="00C86904" w:rsidRDefault="00C86904" w:rsidP="00117854">
            <w:r>
              <w:t>Sets the LE reading direction value (Normal = increment on retract; Reverse = increment on extend).</w:t>
            </w:r>
          </w:p>
        </w:tc>
      </w:tr>
      <w:tr w:rsidR="00C86904" w14:paraId="22AFAA04" w14:textId="77777777" w:rsidTr="00117854">
        <w:tc>
          <w:tcPr>
            <w:tcW w:w="4390" w:type="dxa"/>
          </w:tcPr>
          <w:p w14:paraId="316B6FD9" w14:textId="77777777" w:rsidR="00C86904" w:rsidRDefault="00C86904" w:rsidP="00117854">
            <w:pPr>
              <w:rPr>
                <w:rFonts w:ascii="Consolas" w:hAnsi="Consolas" w:cs="Consolas"/>
                <w:color w:val="2B91AF"/>
                <w:sz w:val="19"/>
                <w:szCs w:val="19"/>
                <w:highlight w:val="white"/>
              </w:rPr>
            </w:pP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ReadInCountsAtRefmark</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626" w:type="dxa"/>
          </w:tcPr>
          <w:p w14:paraId="01AE9C52" w14:textId="77777777" w:rsidR="00C86904" w:rsidRDefault="00C86904" w:rsidP="00117854">
            <w:r>
              <w:t xml:space="preserve">Returns the counts value at the ref mark. The reference mark must have been found before calling this method by using the </w:t>
            </w:r>
            <w:proofErr w:type="spellStart"/>
            <w:r>
              <w:t>FindRefMark_</w:t>
            </w:r>
            <w:proofErr w:type="gramStart"/>
            <w:r>
              <w:t>Counts</w:t>
            </w:r>
            <w:proofErr w:type="spellEnd"/>
            <w:r>
              <w:t>(</w:t>
            </w:r>
            <w:proofErr w:type="gramEnd"/>
            <w:r>
              <w:t>) method.</w:t>
            </w:r>
          </w:p>
        </w:tc>
      </w:tr>
      <w:tr w:rsidR="00C86904" w14:paraId="17524441" w14:textId="77777777" w:rsidTr="00117854">
        <w:tc>
          <w:tcPr>
            <w:tcW w:w="4390" w:type="dxa"/>
          </w:tcPr>
          <w:p w14:paraId="481A2615" w14:textId="77777777" w:rsidR="00C86904" w:rsidRDefault="00C86904" w:rsidP="00117854">
            <w:pPr>
              <w:rPr>
                <w:rFonts w:ascii="Consolas" w:hAnsi="Consolas" w:cs="Consolas"/>
                <w:color w:val="2B91AF"/>
                <w:sz w:val="19"/>
                <w:szCs w:val="19"/>
                <w:highlight w:val="white"/>
              </w:rPr>
            </w:pP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ReadInUnitsAtRefmark</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626" w:type="dxa"/>
          </w:tcPr>
          <w:p w14:paraId="2E33E12D" w14:textId="77777777" w:rsidR="00C86904" w:rsidRDefault="00C86904" w:rsidP="00117854">
            <w:r>
              <w:t xml:space="preserve">Returns the units value at the ref mark. The reference mark must have been found before calling this method by using the </w:t>
            </w:r>
            <w:proofErr w:type="spellStart"/>
            <w:r>
              <w:t>FindRefMark_</w:t>
            </w:r>
            <w:proofErr w:type="gramStart"/>
            <w:r>
              <w:t>Units</w:t>
            </w:r>
            <w:proofErr w:type="spellEnd"/>
            <w:r>
              <w:t>(</w:t>
            </w:r>
            <w:proofErr w:type="gramEnd"/>
            <w:r>
              <w:t>) method.</w:t>
            </w:r>
          </w:p>
        </w:tc>
      </w:tr>
      <w:tr w:rsidR="00C86904" w14:paraId="2A8797B7" w14:textId="77777777" w:rsidTr="00117854">
        <w:tc>
          <w:tcPr>
            <w:tcW w:w="4390" w:type="dxa"/>
          </w:tcPr>
          <w:p w14:paraId="4A114156" w14:textId="77777777" w:rsidR="00C86904" w:rsidRDefault="00C86904" w:rsidP="00117854">
            <w:pPr>
              <w:rPr>
                <w:rFonts w:ascii="Consolas" w:hAnsi="Consolas" w:cs="Consolas"/>
                <w:color w:val="2B91AF"/>
                <w:sz w:val="19"/>
                <w:szCs w:val="19"/>
                <w:highlight w:val="white"/>
              </w:rPr>
            </w:pPr>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RefmarkInProgress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626" w:type="dxa"/>
          </w:tcPr>
          <w:p w14:paraId="13046446" w14:textId="77777777" w:rsidR="00C86904" w:rsidRDefault="00C86904" w:rsidP="00117854">
            <w:r>
              <w:t xml:space="preserve">Returns true whilst a </w:t>
            </w:r>
            <w:proofErr w:type="spellStart"/>
            <w:r>
              <w:t>FindRefMark</w:t>
            </w:r>
            <w:proofErr w:type="spellEnd"/>
            <w:r>
              <w:t xml:space="preserve"> operation is in progress</w:t>
            </w:r>
          </w:p>
        </w:tc>
      </w:tr>
      <w:tr w:rsidR="00C86904" w14:paraId="31B2B707" w14:textId="77777777" w:rsidTr="00117854">
        <w:tc>
          <w:tcPr>
            <w:tcW w:w="4390" w:type="dxa"/>
          </w:tcPr>
          <w:p w14:paraId="2ED4097E" w14:textId="77777777" w:rsidR="00C86904" w:rsidRDefault="00C86904" w:rsidP="00117854">
            <w:pPr>
              <w:rPr>
                <w:rFonts w:ascii="Consolas" w:hAnsi="Consolas" w:cs="Consolas"/>
                <w:color w:val="2B91AF"/>
                <w:sz w:val="19"/>
                <w:szCs w:val="19"/>
                <w:highlight w:val="white"/>
              </w:rPr>
            </w:pPr>
            <w:r>
              <w:rPr>
                <w:rFonts w:ascii="Consolas" w:hAnsi="Consolas" w:cs="Consolas"/>
                <w:color w:val="0000FF"/>
                <w:sz w:val="19"/>
                <w:szCs w:val="19"/>
                <w:highlight w:val="white"/>
              </w:rPr>
              <w:lastRenderedPageBreak/>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RefmarkFound</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626" w:type="dxa"/>
          </w:tcPr>
          <w:p w14:paraId="177D0197" w14:textId="77777777" w:rsidR="00C86904" w:rsidRDefault="00C86904" w:rsidP="00117854">
            <w:r>
              <w:t>Returns true if the reference mark has been found</w:t>
            </w:r>
          </w:p>
        </w:tc>
      </w:tr>
      <w:tr w:rsidR="00C86904" w14:paraId="5D703822" w14:textId="77777777" w:rsidTr="00117854">
        <w:tc>
          <w:tcPr>
            <w:tcW w:w="4390" w:type="dxa"/>
          </w:tcPr>
          <w:p w14:paraId="302451B9" w14:textId="77777777" w:rsidR="00C86904" w:rsidRDefault="00C86904" w:rsidP="00117854">
            <w:pPr>
              <w:rPr>
                <w:rFonts w:ascii="Consolas" w:hAnsi="Consolas" w:cs="Consolas"/>
                <w:color w:val="2B91A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FindRefMark_</w:t>
            </w:r>
            <w:proofErr w:type="gramStart"/>
            <w:r>
              <w:rPr>
                <w:rFonts w:ascii="Consolas" w:hAnsi="Consolas" w:cs="Consolas"/>
                <w:color w:val="000000"/>
                <w:sz w:val="19"/>
                <w:szCs w:val="19"/>
                <w:highlight w:val="white"/>
              </w:rPr>
              <w:t>Counts</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eReferenceMarkMode</w:t>
            </w:r>
            <w:proofErr w:type="spellEnd"/>
            <w:r>
              <w:rPr>
                <w:rFonts w:ascii="Consolas" w:hAnsi="Consolas" w:cs="Consolas"/>
                <w:color w:val="000000"/>
                <w:sz w:val="19"/>
                <w:szCs w:val="19"/>
                <w:highlight w:val="white"/>
              </w:rPr>
              <w:t xml:space="preserve"> mode, </w:t>
            </w: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valueToSetAtRefMark</w:t>
            </w:r>
            <w:proofErr w:type="spellEnd"/>
            <w:r>
              <w:rPr>
                <w:rFonts w:ascii="Consolas" w:hAnsi="Consolas" w:cs="Consolas"/>
                <w:color w:val="000000"/>
                <w:sz w:val="19"/>
                <w:szCs w:val="19"/>
                <w:highlight w:val="white"/>
              </w:rPr>
              <w:t>);</w:t>
            </w:r>
          </w:p>
        </w:tc>
        <w:tc>
          <w:tcPr>
            <w:tcW w:w="4626" w:type="dxa"/>
          </w:tcPr>
          <w:p w14:paraId="7C5FF94D" w14:textId="77777777" w:rsidR="00C86904" w:rsidRDefault="00C86904" w:rsidP="00117854">
            <w:r>
              <w:t>Starts a find reference mark operation. The mode parameter specifies learn or recall.</w:t>
            </w:r>
          </w:p>
          <w:p w14:paraId="08EBE9AD" w14:textId="77777777" w:rsidR="00C86904" w:rsidRDefault="00C86904" w:rsidP="00117854">
            <w:proofErr w:type="spellStart"/>
            <w:r>
              <w:t>valueToSetAtRefMark</w:t>
            </w:r>
            <w:proofErr w:type="spellEnd"/>
            <w:r>
              <w:t xml:space="preserve"> is the counts value at the reference mark to be used in a recall operation. </w:t>
            </w:r>
            <w:proofErr w:type="spellStart"/>
            <w:r>
              <w:t>valueToSetAtRefMark</w:t>
            </w:r>
            <w:proofErr w:type="spellEnd"/>
            <w:r>
              <w:t xml:space="preserve"> is ignored in a recall operation.</w:t>
            </w:r>
          </w:p>
        </w:tc>
      </w:tr>
      <w:tr w:rsidR="00C86904" w14:paraId="222D3B85" w14:textId="77777777" w:rsidTr="00117854">
        <w:tc>
          <w:tcPr>
            <w:tcW w:w="4390" w:type="dxa"/>
          </w:tcPr>
          <w:p w14:paraId="35266996" w14:textId="77777777" w:rsidR="00C86904" w:rsidRDefault="00C86904" w:rsidP="00117854">
            <w:pPr>
              <w:rPr>
                <w:rFonts w:ascii="Consolas" w:hAnsi="Consolas" w:cs="Consolas"/>
                <w:color w:val="0000F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FindRefMark_</w:t>
            </w:r>
            <w:proofErr w:type="gramStart"/>
            <w:r>
              <w:rPr>
                <w:rFonts w:ascii="Consolas" w:hAnsi="Consolas" w:cs="Consolas"/>
                <w:color w:val="000000"/>
                <w:sz w:val="19"/>
                <w:szCs w:val="19"/>
                <w:highlight w:val="white"/>
              </w:rPr>
              <w:t>Units</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eReferenceMarkMode</w:t>
            </w:r>
            <w:proofErr w:type="spellEnd"/>
            <w:r>
              <w:rPr>
                <w:rFonts w:ascii="Consolas" w:hAnsi="Consolas" w:cs="Consolas"/>
                <w:color w:val="000000"/>
                <w:sz w:val="19"/>
                <w:szCs w:val="19"/>
                <w:highlight w:val="white"/>
              </w:rPr>
              <w:t xml:space="preserve"> mode, </w:t>
            </w:r>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valueToSetAtRefMark</w:t>
            </w:r>
            <w:proofErr w:type="spellEnd"/>
            <w:r>
              <w:rPr>
                <w:rFonts w:ascii="Consolas" w:hAnsi="Consolas" w:cs="Consolas"/>
                <w:color w:val="000000"/>
                <w:sz w:val="19"/>
                <w:szCs w:val="19"/>
                <w:highlight w:val="white"/>
              </w:rPr>
              <w:t>);</w:t>
            </w:r>
          </w:p>
        </w:tc>
        <w:tc>
          <w:tcPr>
            <w:tcW w:w="4626" w:type="dxa"/>
          </w:tcPr>
          <w:p w14:paraId="1DAD754A" w14:textId="77777777" w:rsidR="00C86904" w:rsidRDefault="00C86904" w:rsidP="00117854">
            <w:r>
              <w:t>Starts a find reference mark operation. The mode parameter specifies learn or recall.</w:t>
            </w:r>
          </w:p>
          <w:p w14:paraId="22794A89" w14:textId="77777777" w:rsidR="00C86904" w:rsidRDefault="00C86904" w:rsidP="00117854">
            <w:proofErr w:type="spellStart"/>
            <w:r>
              <w:t>valueToSetAtRefMark</w:t>
            </w:r>
            <w:proofErr w:type="spellEnd"/>
            <w:r>
              <w:t xml:space="preserve"> is the value in units of measure at the reference mark to be used in a recall operation. </w:t>
            </w:r>
            <w:proofErr w:type="spellStart"/>
            <w:r>
              <w:t>valueToSetAtRefMark</w:t>
            </w:r>
            <w:proofErr w:type="spellEnd"/>
            <w:r>
              <w:t xml:space="preserve"> is ignored in a recall operation.</w:t>
            </w:r>
          </w:p>
        </w:tc>
      </w:tr>
      <w:tr w:rsidR="00C86904" w14:paraId="034397C1" w14:textId="77777777" w:rsidTr="00117854">
        <w:tc>
          <w:tcPr>
            <w:tcW w:w="4390" w:type="dxa"/>
          </w:tcPr>
          <w:p w14:paraId="3C511750" w14:textId="77777777" w:rsidR="00C86904" w:rsidRDefault="00C86904" w:rsidP="00117854">
            <w:pPr>
              <w:tabs>
                <w:tab w:val="left" w:pos="1005"/>
              </w:tabs>
              <w:rPr>
                <w:rFonts w:ascii="Consolas" w:hAnsi="Consolas" w:cs="Consolas"/>
                <w:color w:val="0000F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StopRefMark</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626" w:type="dxa"/>
          </w:tcPr>
          <w:p w14:paraId="0DF8222C" w14:textId="77777777" w:rsidR="00C86904" w:rsidRDefault="00C86904" w:rsidP="00117854">
            <w:r>
              <w:t>Cancels a find reference mark operation.</w:t>
            </w:r>
          </w:p>
        </w:tc>
      </w:tr>
    </w:tbl>
    <w:p w14:paraId="71CA41A6" w14:textId="77777777" w:rsidR="00C86904" w:rsidRPr="00232D33" w:rsidRDefault="00C86904" w:rsidP="00FE4773"/>
    <w:p w14:paraId="05D2D322" w14:textId="71D6D740" w:rsidR="007F7606" w:rsidRDefault="00C72A9F" w:rsidP="00C72A9F">
      <w:pPr>
        <w:pStyle w:val="Heading2"/>
      </w:pPr>
      <w:bookmarkStart w:id="72" w:name="_OrbitModuleLT_(Laser_Triangulation)"/>
      <w:bookmarkStart w:id="73" w:name="_Toc88808351"/>
      <w:bookmarkEnd w:id="72"/>
      <w:proofErr w:type="spellStart"/>
      <w:r>
        <w:t>OrbitModuleLT</w:t>
      </w:r>
      <w:proofErr w:type="spellEnd"/>
      <w:r w:rsidR="006E17DB">
        <w:t xml:space="preserve"> (Laser Triangulation)</w:t>
      </w:r>
      <w:bookmarkEnd w:id="73"/>
    </w:p>
    <w:p w14:paraId="020A3CE6" w14:textId="77777777" w:rsidR="00C72A9F" w:rsidRPr="00C72A9F" w:rsidRDefault="00C72A9F" w:rsidP="00C72A9F"/>
    <w:p w14:paraId="01A91E35" w14:textId="77777777" w:rsidR="00C72A9F" w:rsidRDefault="00C72A9F" w:rsidP="00C72A9F">
      <w:r>
        <w:t>Inheritance Chain:</w:t>
      </w:r>
    </w:p>
    <w:p w14:paraId="6C8450EF" w14:textId="1937B969" w:rsidR="00C72A9F" w:rsidRDefault="00C72A9F" w:rsidP="00C72A9F">
      <w:pPr>
        <w:ind w:firstLine="720"/>
      </w:pPr>
      <w:proofErr w:type="spellStart"/>
      <w:r>
        <w:t>OrbitModuleLT</w:t>
      </w:r>
      <w:proofErr w:type="spellEnd"/>
      <w:r>
        <w:sym w:font="Wingdings" w:char="F0E0"/>
      </w:r>
      <w:proofErr w:type="spellStart"/>
      <w:r>
        <w:t>OrbitModuleAIM</w:t>
      </w:r>
      <w:proofErr w:type="spellEnd"/>
      <w:r>
        <w:sym w:font="Wingdings" w:char="F0E0"/>
      </w:r>
      <w:proofErr w:type="spellStart"/>
      <w:r>
        <w:t>OrbitModuleDP</w:t>
      </w:r>
      <w:proofErr w:type="spellEnd"/>
      <w:r>
        <w:sym w:font="Wingdings" w:char="F0E0"/>
      </w:r>
      <w:proofErr w:type="spellStart"/>
      <w:r>
        <w:t>OrbitModule</w:t>
      </w:r>
      <w:proofErr w:type="spellEnd"/>
    </w:p>
    <w:p w14:paraId="190F357E" w14:textId="0AEE7BFA" w:rsidR="00C72A9F" w:rsidRDefault="00C72A9F" w:rsidP="00C72A9F">
      <w:pPr>
        <w:ind w:firstLine="720"/>
      </w:pPr>
    </w:p>
    <w:p w14:paraId="7A16ED99" w14:textId="793043E6" w:rsidR="006472D1" w:rsidRDefault="006472D1" w:rsidP="006472D1">
      <w:r>
        <w:t>Refer to the Laser Sensor manual (503518) for full laser product instructions.</w:t>
      </w:r>
    </w:p>
    <w:p w14:paraId="68705DFD" w14:textId="77777777" w:rsidR="006472D1" w:rsidRDefault="006472D1" w:rsidP="00C72A9F">
      <w:pPr>
        <w:ind w:firstLine="720"/>
      </w:pPr>
    </w:p>
    <w:p w14:paraId="4944CF05" w14:textId="13667133" w:rsidR="00C72A9F" w:rsidRDefault="00C72A9F" w:rsidP="00695BB7">
      <w:r>
        <w:t xml:space="preserve">Laser triangulation modules are non-contact sensors. Orbit supports </w:t>
      </w:r>
      <w:r w:rsidR="00C86904">
        <w:t>three</w:t>
      </w:r>
      <w:r>
        <w:t xml:space="preserve"> kinds</w:t>
      </w:r>
      <w:r w:rsidR="00C86904">
        <w:t>, basic</w:t>
      </w:r>
      <w:r>
        <w:t xml:space="preserve"> LT</w:t>
      </w:r>
      <w:r w:rsidR="00C86904">
        <w:t xml:space="preserve"> and LTA lasers</w:t>
      </w:r>
      <w:r>
        <w:t xml:space="preserve"> and </w:t>
      </w:r>
      <w:r w:rsidR="00C86904">
        <w:t xml:space="preserve">more advanced </w:t>
      </w:r>
      <w:r>
        <w:t>LTH</w:t>
      </w:r>
      <w:r w:rsidR="00C86904">
        <w:t xml:space="preserve"> lasers</w:t>
      </w:r>
      <w:r>
        <w:t>. This class is for the basic LT modules.</w:t>
      </w:r>
      <w:r w:rsidR="00397467">
        <w:t xml:space="preserve"> DP properties are inherited by this module type</w:t>
      </w:r>
      <w:r w:rsidR="00724D65">
        <w:t xml:space="preserve"> (see the section </w:t>
      </w:r>
      <w:hyperlink w:anchor="_OrbitModuleDP_(Digital_Probes)" w:history="1">
        <w:proofErr w:type="spellStart"/>
        <w:r w:rsidR="00724D65" w:rsidRPr="00724D65">
          <w:rPr>
            <w:rStyle w:val="Hyperlink"/>
          </w:rPr>
          <w:t>OrbitModuleDP</w:t>
        </w:r>
        <w:proofErr w:type="spellEnd"/>
        <w:r w:rsidR="00724D65" w:rsidRPr="00724D65">
          <w:rPr>
            <w:rStyle w:val="Hyperlink"/>
          </w:rPr>
          <w:t xml:space="preserve"> (Digital Probes)</w:t>
        </w:r>
      </w:hyperlink>
      <w:r w:rsidR="00724D65">
        <w:t xml:space="preserve"> for the reference)</w:t>
      </w:r>
      <w:r w:rsidR="00397467">
        <w:t>.</w:t>
      </w:r>
    </w:p>
    <w:p w14:paraId="39923B7D" w14:textId="3A00FD35" w:rsidR="00C72A9F" w:rsidRDefault="00C72A9F" w:rsidP="00695BB7"/>
    <w:p w14:paraId="52FEA914" w14:textId="5C6E5379" w:rsidR="00C72A9F" w:rsidRDefault="00C72A9F" w:rsidP="00695BB7">
      <w:r w:rsidRPr="00C40789">
        <w:rPr>
          <w:b/>
          <w:bCs/>
        </w:rPr>
        <w:t>LT</w:t>
      </w:r>
      <w:r w:rsidR="00C86904">
        <w:rPr>
          <w:b/>
          <w:bCs/>
        </w:rPr>
        <w:t>, LTA,</w:t>
      </w:r>
      <w:r w:rsidR="00C40789">
        <w:rPr>
          <w:b/>
          <w:bCs/>
        </w:rPr>
        <w:t xml:space="preserve"> and LTH</w:t>
      </w:r>
      <w:r w:rsidRPr="00C40789">
        <w:rPr>
          <w:b/>
          <w:bCs/>
        </w:rPr>
        <w:t xml:space="preserve"> modules default to beam on at power up</w:t>
      </w:r>
      <w:r>
        <w:t>. Properties are provided to turn off the beam. The laser must be turned on to return readings.</w:t>
      </w:r>
    </w:p>
    <w:p w14:paraId="10FACAD0" w14:textId="77777777" w:rsidR="00526962" w:rsidRDefault="00526962" w:rsidP="00695BB7"/>
    <w:p w14:paraId="1D6E0852" w14:textId="0EC21B69" w:rsidR="00C40789" w:rsidRPr="009E494A" w:rsidRDefault="009E494A" w:rsidP="00695BB7">
      <w:pPr>
        <w:rPr>
          <w:b/>
          <w:bCs/>
        </w:rPr>
      </w:pPr>
      <w:proofErr w:type="spellStart"/>
      <w:r w:rsidRPr="009E494A">
        <w:rPr>
          <w:b/>
          <w:bCs/>
        </w:rPr>
        <w:t>OrbitModuleLT</w:t>
      </w:r>
      <w:proofErr w:type="spellEnd"/>
      <w:r w:rsidRPr="009E494A">
        <w:rPr>
          <w:b/>
          <w:bCs/>
        </w:rPr>
        <w:t xml:space="preserve"> Methods</w:t>
      </w:r>
    </w:p>
    <w:tbl>
      <w:tblPr>
        <w:tblStyle w:val="TableGrid"/>
        <w:tblW w:w="0" w:type="auto"/>
        <w:tblLook w:val="04A0" w:firstRow="1" w:lastRow="0" w:firstColumn="1" w:lastColumn="0" w:noHBand="0" w:noVBand="1"/>
      </w:tblPr>
      <w:tblGrid>
        <w:gridCol w:w="2547"/>
        <w:gridCol w:w="6469"/>
      </w:tblGrid>
      <w:tr w:rsidR="00C40789" w14:paraId="6070B998" w14:textId="77777777" w:rsidTr="00C40789">
        <w:tc>
          <w:tcPr>
            <w:tcW w:w="2547" w:type="dxa"/>
          </w:tcPr>
          <w:p w14:paraId="42014E2F" w14:textId="54416931" w:rsidR="00C40789" w:rsidRDefault="00C40789" w:rsidP="00695BB7">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BeamOn</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6469" w:type="dxa"/>
          </w:tcPr>
          <w:p w14:paraId="47213811" w14:textId="49D15E5E" w:rsidR="00C40789" w:rsidRDefault="00C40789" w:rsidP="00695BB7">
            <w:r>
              <w:t xml:space="preserve">This returns the last value set for the </w:t>
            </w:r>
            <w:proofErr w:type="spellStart"/>
            <w:r>
              <w:t>BeamOn</w:t>
            </w:r>
            <w:proofErr w:type="spellEnd"/>
            <w:r>
              <w:t xml:space="preserve"> value. Note: This does not query the module for the actual beam state.</w:t>
            </w:r>
          </w:p>
        </w:tc>
      </w:tr>
      <w:tr w:rsidR="00C40789" w14:paraId="578995B7" w14:textId="77777777" w:rsidTr="00C40789">
        <w:tc>
          <w:tcPr>
            <w:tcW w:w="2547" w:type="dxa"/>
          </w:tcPr>
          <w:p w14:paraId="5F8CD8C1" w14:textId="706804DD" w:rsidR="00C40789" w:rsidRDefault="00EB052C" w:rsidP="00695BB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setBeamOn</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BeamSetting</w:t>
            </w:r>
            <w:proofErr w:type="spellEnd"/>
            <w:r>
              <w:rPr>
                <w:rFonts w:ascii="Consolas" w:hAnsi="Consolas" w:cs="Consolas"/>
                <w:color w:val="000000"/>
                <w:sz w:val="19"/>
                <w:szCs w:val="19"/>
                <w:highlight w:val="white"/>
              </w:rPr>
              <w:t>);</w:t>
            </w:r>
          </w:p>
        </w:tc>
        <w:tc>
          <w:tcPr>
            <w:tcW w:w="6469" w:type="dxa"/>
          </w:tcPr>
          <w:p w14:paraId="39644A77" w14:textId="416C9B67" w:rsidR="00C40789" w:rsidRDefault="00EB052C" w:rsidP="00695BB7">
            <w:r>
              <w:t>Changes the beam state (true = on, false = off).</w:t>
            </w:r>
          </w:p>
        </w:tc>
      </w:tr>
    </w:tbl>
    <w:p w14:paraId="03F6B9B0" w14:textId="5FC2210E" w:rsidR="00695BB7" w:rsidRDefault="00695BB7" w:rsidP="00695BB7"/>
    <w:p w14:paraId="335367CD" w14:textId="1C6AF657" w:rsidR="00C86904" w:rsidRDefault="00C86904" w:rsidP="00C86904">
      <w:pPr>
        <w:pStyle w:val="Heading2"/>
        <w:numPr>
          <w:ilvl w:val="1"/>
          <w:numId w:val="29"/>
        </w:numPr>
      </w:pPr>
      <w:bookmarkStart w:id="74" w:name="_Toc88808352"/>
      <w:proofErr w:type="spellStart"/>
      <w:r>
        <w:t>OrbitModuleLTA</w:t>
      </w:r>
      <w:proofErr w:type="spellEnd"/>
      <w:r>
        <w:t xml:space="preserve"> (Laser Triangulation)</w:t>
      </w:r>
      <w:bookmarkEnd w:id="74"/>
    </w:p>
    <w:p w14:paraId="21C1FFA3" w14:textId="77777777" w:rsidR="00C86904" w:rsidRPr="00C72A9F" w:rsidRDefault="00C86904" w:rsidP="00C86904"/>
    <w:p w14:paraId="2A78D3BA" w14:textId="77777777" w:rsidR="00C86904" w:rsidRDefault="00C86904" w:rsidP="00C86904">
      <w:r>
        <w:t>Inheritance Chain:</w:t>
      </w:r>
    </w:p>
    <w:p w14:paraId="785F534B" w14:textId="482D6FE3" w:rsidR="00C86904" w:rsidRDefault="00C86904" w:rsidP="00C86904">
      <w:pPr>
        <w:ind w:firstLine="720"/>
      </w:pPr>
      <w:proofErr w:type="spellStart"/>
      <w:r>
        <w:t>OrbitModuleLTA</w:t>
      </w:r>
      <w:proofErr w:type="spellEnd"/>
      <w:r>
        <w:sym w:font="Wingdings" w:char="F0E0"/>
      </w:r>
      <w:proofErr w:type="spellStart"/>
      <w:r>
        <w:t>OrbitModuleLT</w:t>
      </w:r>
      <w:proofErr w:type="spellEnd"/>
      <w:r>
        <w:sym w:font="Wingdings" w:char="F0E0"/>
      </w:r>
      <w:proofErr w:type="spellStart"/>
      <w:r>
        <w:t>OrbitModuleAIM</w:t>
      </w:r>
      <w:proofErr w:type="spellEnd"/>
      <w:r>
        <w:sym w:font="Wingdings" w:char="F0E0"/>
      </w:r>
      <w:proofErr w:type="spellStart"/>
      <w:r>
        <w:t>OrbitModuleDP</w:t>
      </w:r>
      <w:proofErr w:type="spellEnd"/>
      <w:r>
        <w:sym w:font="Wingdings" w:char="F0E0"/>
      </w:r>
      <w:proofErr w:type="spellStart"/>
      <w:r>
        <w:t>OrbitModule</w:t>
      </w:r>
      <w:proofErr w:type="spellEnd"/>
    </w:p>
    <w:p w14:paraId="7C0B6472" w14:textId="77777777" w:rsidR="00C86904" w:rsidRDefault="00C86904" w:rsidP="00C86904">
      <w:pPr>
        <w:ind w:firstLine="720"/>
      </w:pPr>
    </w:p>
    <w:p w14:paraId="5C196186" w14:textId="77777777" w:rsidR="00C86904" w:rsidRDefault="00C86904" w:rsidP="00C86904">
      <w:r>
        <w:t>Refer to the Laser Sensor manual (503518) for full laser product instructions.</w:t>
      </w:r>
    </w:p>
    <w:p w14:paraId="54BF321D" w14:textId="77777777" w:rsidR="00C86904" w:rsidRDefault="00C86904" w:rsidP="00C86904">
      <w:pPr>
        <w:ind w:firstLine="720"/>
      </w:pPr>
    </w:p>
    <w:p w14:paraId="041E608F" w14:textId="5C117EED" w:rsidR="00C86904" w:rsidRDefault="00C86904" w:rsidP="00C86904">
      <w:r>
        <w:t xml:space="preserve">Laser triangulation modules are non-contact sensors. Orbit supports three kinds, basic LT and LTA lasers and more advanced LTH lasers. This class is for the more basic LTA modules. LT and DP properties are inherited by this module type (see the sections </w:t>
      </w:r>
      <w:hyperlink w:anchor="_OrbitModuleLT_(Laser_Triangulation)" w:history="1">
        <w:proofErr w:type="spellStart"/>
        <w:r w:rsidRPr="00C86904">
          <w:rPr>
            <w:rStyle w:val="Hyperlink"/>
          </w:rPr>
          <w:t>OrbitModuleLT</w:t>
        </w:r>
        <w:proofErr w:type="spellEnd"/>
        <w:r w:rsidRPr="00C86904">
          <w:rPr>
            <w:rStyle w:val="Hyperlink"/>
          </w:rPr>
          <w:t xml:space="preserve"> (Laser Triangulation)</w:t>
        </w:r>
      </w:hyperlink>
      <w:r>
        <w:t xml:space="preserve"> and </w:t>
      </w:r>
      <w:hyperlink w:anchor="_OrbitModuleDP_(Digital_Probes)" w:history="1">
        <w:proofErr w:type="spellStart"/>
        <w:r w:rsidRPr="00724D65">
          <w:rPr>
            <w:rStyle w:val="Hyperlink"/>
          </w:rPr>
          <w:t>OrbitModuleDP</w:t>
        </w:r>
        <w:proofErr w:type="spellEnd"/>
        <w:r w:rsidRPr="00724D65">
          <w:rPr>
            <w:rStyle w:val="Hyperlink"/>
          </w:rPr>
          <w:t xml:space="preserve"> (Digital Probes)</w:t>
        </w:r>
      </w:hyperlink>
      <w:r>
        <w:t xml:space="preserve"> for the reference).</w:t>
      </w:r>
    </w:p>
    <w:p w14:paraId="7C7E4FAD" w14:textId="77777777" w:rsidR="00C86904" w:rsidRDefault="00C86904" w:rsidP="00C86904"/>
    <w:p w14:paraId="48777349" w14:textId="2C332C56" w:rsidR="00C86904" w:rsidRDefault="00C86904" w:rsidP="00C86904">
      <w:r w:rsidRPr="00C40789">
        <w:rPr>
          <w:b/>
          <w:bCs/>
        </w:rPr>
        <w:t>LT</w:t>
      </w:r>
      <w:r>
        <w:rPr>
          <w:b/>
          <w:bCs/>
        </w:rPr>
        <w:t>, LTA, and LTH</w:t>
      </w:r>
      <w:r w:rsidRPr="00C40789">
        <w:rPr>
          <w:b/>
          <w:bCs/>
        </w:rPr>
        <w:t xml:space="preserve"> modules default to beam on at power up</w:t>
      </w:r>
      <w:r>
        <w:t>. Properties are provided to turn off the beam. The laser must be turned on to return readings.</w:t>
      </w:r>
    </w:p>
    <w:p w14:paraId="4238ABF8" w14:textId="77777777" w:rsidR="00432DD4" w:rsidRDefault="00432DD4" w:rsidP="00C86904"/>
    <w:tbl>
      <w:tblPr>
        <w:tblStyle w:val="TableGrid"/>
        <w:tblW w:w="0" w:type="auto"/>
        <w:tblLook w:val="04A0" w:firstRow="1" w:lastRow="0" w:firstColumn="1" w:lastColumn="0" w:noHBand="0" w:noVBand="1"/>
      </w:tblPr>
      <w:tblGrid>
        <w:gridCol w:w="4815"/>
        <w:gridCol w:w="4201"/>
      </w:tblGrid>
      <w:tr w:rsidR="00432DD4" w14:paraId="3F1973CA" w14:textId="77777777" w:rsidTr="00666F59">
        <w:tc>
          <w:tcPr>
            <w:tcW w:w="4815" w:type="dxa"/>
          </w:tcPr>
          <w:p w14:paraId="6B6005B1" w14:textId="3EBDDB58" w:rsidR="00432DD4" w:rsidRDefault="00666F59" w:rsidP="00CE1D23">
            <w:r>
              <w:rPr>
                <w:rFonts w:ascii="Consolas" w:hAnsi="Consolas" w:cs="Consolas"/>
                <w:color w:val="2B91AF"/>
                <w:sz w:val="19"/>
                <w:szCs w:val="19"/>
                <w:highlight w:val="white"/>
              </w:rPr>
              <w:t>vector</w:t>
            </w:r>
            <w:r>
              <w:rPr>
                <w:rFonts w:ascii="Consolas" w:hAnsi="Consolas" w:cs="Consolas"/>
                <w:color w:val="000000"/>
                <w:sz w:val="19"/>
                <w:szCs w:val="19"/>
                <w:highlight w:val="white"/>
              </w:rPr>
              <w:t>&lt;</w:t>
            </w:r>
            <w:proofErr w:type="spellStart"/>
            <w:r>
              <w:rPr>
                <w:rFonts w:ascii="Consolas" w:hAnsi="Consolas" w:cs="Consolas"/>
                <w:color w:val="2B91AF"/>
                <w:sz w:val="19"/>
                <w:szCs w:val="19"/>
                <w:highlight w:val="white"/>
              </w:rPr>
              <w:t>eMeasuringRate</w:t>
            </w:r>
            <w:proofErr w:type="spellEnd"/>
            <w:r>
              <w:rPr>
                <w:rFonts w:ascii="Consolas" w:hAnsi="Consolas" w:cs="Consolas"/>
                <w:color w:val="000000"/>
                <w:sz w:val="19"/>
                <w:szCs w:val="19"/>
                <w:highlight w:val="white"/>
              </w:rPr>
              <w:t xml:space="preserve">&gt; </w:t>
            </w:r>
            <w:proofErr w:type="spellStart"/>
            <w:proofErr w:type="gramStart"/>
            <w:r>
              <w:rPr>
                <w:rFonts w:ascii="Consolas" w:hAnsi="Consolas" w:cs="Consolas"/>
                <w:color w:val="000000"/>
                <w:sz w:val="19"/>
                <w:szCs w:val="19"/>
                <w:highlight w:val="white"/>
              </w:rPr>
              <w:t>AvailableMeasuringRates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201" w:type="dxa"/>
          </w:tcPr>
          <w:p w14:paraId="5DC73A6E" w14:textId="70777C16" w:rsidR="00432DD4" w:rsidRDefault="009C0FD4" w:rsidP="00CE1D23">
            <w:r>
              <w:t>A list of the measuring rates that the module is capable of.</w:t>
            </w:r>
          </w:p>
        </w:tc>
      </w:tr>
      <w:tr w:rsidR="00432DD4" w14:paraId="246D8B0C" w14:textId="77777777" w:rsidTr="00666F59">
        <w:tc>
          <w:tcPr>
            <w:tcW w:w="4815" w:type="dxa"/>
          </w:tcPr>
          <w:p w14:paraId="4E7BE074" w14:textId="510B54E5" w:rsidR="00432DD4" w:rsidRDefault="00666F59" w:rsidP="00CE1D23">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isMeasuringRateAvailable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eMeasuringRate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MeasuringRate</w:t>
            </w:r>
            <w:proofErr w:type="spellEnd"/>
            <w:r>
              <w:rPr>
                <w:rFonts w:ascii="Consolas" w:hAnsi="Consolas" w:cs="Consolas"/>
                <w:color w:val="000000"/>
                <w:sz w:val="19"/>
                <w:szCs w:val="19"/>
                <w:highlight w:val="white"/>
              </w:rPr>
              <w:t>)</w:t>
            </w:r>
          </w:p>
        </w:tc>
        <w:tc>
          <w:tcPr>
            <w:tcW w:w="4201" w:type="dxa"/>
          </w:tcPr>
          <w:p w14:paraId="015E9457" w14:textId="76348EA1" w:rsidR="00432DD4" w:rsidRDefault="009C0FD4" w:rsidP="00CE1D23">
            <w:r>
              <w:t>Returns true if the module is capable of the measuring rate passed in.</w:t>
            </w:r>
          </w:p>
        </w:tc>
      </w:tr>
      <w:tr w:rsidR="00432DD4" w14:paraId="31D71021" w14:textId="77777777" w:rsidTr="00666F59">
        <w:tc>
          <w:tcPr>
            <w:tcW w:w="4815" w:type="dxa"/>
          </w:tcPr>
          <w:p w14:paraId="197C231B" w14:textId="4317C126" w:rsidR="00432DD4" w:rsidRDefault="00666F59" w:rsidP="00CE1D23">
            <w:proofErr w:type="spellStart"/>
            <w:r>
              <w:rPr>
                <w:rFonts w:ascii="Consolas" w:hAnsi="Consolas" w:cs="Consolas"/>
                <w:color w:val="2B91AF"/>
                <w:sz w:val="19"/>
                <w:szCs w:val="19"/>
                <w:highlight w:val="white"/>
              </w:rPr>
              <w:t>eMeasuringRate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MeasuringRate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201" w:type="dxa"/>
          </w:tcPr>
          <w:p w14:paraId="4A5B7652" w14:textId="4596A34D" w:rsidR="00432DD4" w:rsidRDefault="009C0FD4" w:rsidP="00CE1D23">
            <w:r>
              <w:t>Returns the current measuring rate (after the rate has been set the first time).</w:t>
            </w:r>
          </w:p>
        </w:tc>
      </w:tr>
      <w:tr w:rsidR="00432DD4" w14:paraId="21AADFED" w14:textId="77777777" w:rsidTr="00666F59">
        <w:tc>
          <w:tcPr>
            <w:tcW w:w="4815" w:type="dxa"/>
          </w:tcPr>
          <w:p w14:paraId="2292862D" w14:textId="0898F844" w:rsidR="00432DD4" w:rsidRDefault="009C0FD4" w:rsidP="00CE1D23">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setMeasuringRate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eMeasuringRate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MeasuringRate</w:t>
            </w:r>
            <w:proofErr w:type="spellEnd"/>
            <w:r>
              <w:rPr>
                <w:rFonts w:ascii="Consolas" w:hAnsi="Consolas" w:cs="Consolas"/>
                <w:color w:val="000000"/>
                <w:sz w:val="19"/>
                <w:szCs w:val="19"/>
                <w:highlight w:val="white"/>
              </w:rPr>
              <w:t>);</w:t>
            </w:r>
          </w:p>
        </w:tc>
        <w:tc>
          <w:tcPr>
            <w:tcW w:w="4201" w:type="dxa"/>
          </w:tcPr>
          <w:p w14:paraId="6A322B0F" w14:textId="725E15FA" w:rsidR="00432DD4" w:rsidRDefault="009C0FD4" w:rsidP="00CE1D23">
            <w:r>
              <w:t>Changes the current measuring rate.</w:t>
            </w:r>
          </w:p>
        </w:tc>
      </w:tr>
    </w:tbl>
    <w:p w14:paraId="5E98EA05" w14:textId="4EC18AA6" w:rsidR="00432DD4" w:rsidRDefault="00432DD4" w:rsidP="00695BB7"/>
    <w:p w14:paraId="71F0D9E5" w14:textId="77777777" w:rsidR="00AE556F" w:rsidRDefault="00AE556F" w:rsidP="00695BB7"/>
    <w:p w14:paraId="02586939" w14:textId="53E6BB01" w:rsidR="00C72A9F" w:rsidRDefault="00C72A9F" w:rsidP="00C72A9F">
      <w:pPr>
        <w:pStyle w:val="Heading2"/>
      </w:pPr>
      <w:bookmarkStart w:id="75" w:name="_Toc88808353"/>
      <w:proofErr w:type="spellStart"/>
      <w:r>
        <w:t>OrbitModuleLTH</w:t>
      </w:r>
      <w:proofErr w:type="spellEnd"/>
      <w:r w:rsidR="006E17DB">
        <w:t xml:space="preserve"> (Laser Triangulation High Sensitivity)</w:t>
      </w:r>
      <w:bookmarkEnd w:id="75"/>
    </w:p>
    <w:p w14:paraId="6BBCD5C3" w14:textId="77777777" w:rsidR="00397467" w:rsidRPr="00397467" w:rsidRDefault="00397467" w:rsidP="00397467"/>
    <w:p w14:paraId="6B49EB11" w14:textId="77777777" w:rsidR="00C72A9F" w:rsidRDefault="00C72A9F" w:rsidP="00C72A9F">
      <w:r>
        <w:t>Inheritance Chain:</w:t>
      </w:r>
    </w:p>
    <w:p w14:paraId="27D3CE2D" w14:textId="06CE7CAF" w:rsidR="00695BB7" w:rsidRDefault="00C72A9F" w:rsidP="00C72A9F">
      <w:pPr>
        <w:ind w:firstLine="720"/>
      </w:pPr>
      <w:proofErr w:type="spellStart"/>
      <w:r>
        <w:t>OrbitModuleLTH</w:t>
      </w:r>
      <w:proofErr w:type="spellEnd"/>
      <w:r>
        <w:sym w:font="Wingdings" w:char="F0E0"/>
      </w:r>
      <w:proofErr w:type="spellStart"/>
      <w:r>
        <w:t>OrbitModuleLT</w:t>
      </w:r>
      <w:proofErr w:type="spellEnd"/>
      <w:r>
        <w:sym w:font="Wingdings" w:char="F0E0"/>
      </w:r>
      <w:proofErr w:type="spellStart"/>
      <w:r>
        <w:t>OrbitModuleAIM</w:t>
      </w:r>
      <w:proofErr w:type="spellEnd"/>
      <w:r>
        <w:sym w:font="Wingdings" w:char="F0E0"/>
      </w:r>
      <w:proofErr w:type="spellStart"/>
      <w:r>
        <w:t>OrbitModuleDP</w:t>
      </w:r>
      <w:proofErr w:type="spellEnd"/>
      <w:r>
        <w:sym w:font="Wingdings" w:char="F0E0"/>
      </w:r>
      <w:proofErr w:type="spellStart"/>
      <w:r>
        <w:t>OrbitModule</w:t>
      </w:r>
      <w:proofErr w:type="spellEnd"/>
    </w:p>
    <w:p w14:paraId="2C5B58E2" w14:textId="77777777" w:rsidR="00C72A9F" w:rsidRDefault="00C72A9F" w:rsidP="00C72A9F">
      <w:pPr>
        <w:ind w:firstLine="720"/>
      </w:pPr>
    </w:p>
    <w:p w14:paraId="2F54C246" w14:textId="032C1FEC" w:rsidR="00BA7FC4" w:rsidRDefault="00BA7FC4" w:rsidP="00C72A9F">
      <w:r>
        <w:t xml:space="preserve">Refer to the Laser Sensor manual (503518) </w:t>
      </w:r>
      <w:r w:rsidR="006472D1">
        <w:t>for full laser product instructions.</w:t>
      </w:r>
    </w:p>
    <w:p w14:paraId="609EBFA3" w14:textId="77777777" w:rsidR="00BA7FC4" w:rsidRDefault="00BA7FC4" w:rsidP="00C72A9F"/>
    <w:p w14:paraId="3BE2E8A1" w14:textId="4697100C" w:rsidR="00C72A9F" w:rsidRDefault="00C86904" w:rsidP="00C72A9F">
      <w:r>
        <w:t>Laser triangulation modules are non-contact sensors. Orbit supports three kinds, basic LT and LTA lasers and more advanced LTH lasers. This class is for the more advanced LTH modules</w:t>
      </w:r>
      <w:r w:rsidR="00C72A9F">
        <w:t xml:space="preserve">. As the module inherits from </w:t>
      </w:r>
      <w:proofErr w:type="spellStart"/>
      <w:r w:rsidR="00C72A9F">
        <w:t>OrbitModuleLT</w:t>
      </w:r>
      <w:proofErr w:type="spellEnd"/>
      <w:r w:rsidR="00C72A9F">
        <w:t xml:space="preserve"> the beam can be controlled with </w:t>
      </w:r>
      <w:proofErr w:type="spellStart"/>
      <w:proofErr w:type="gramStart"/>
      <w:r w:rsidR="00C72A9F">
        <w:t>setBeamOn</w:t>
      </w:r>
      <w:proofErr w:type="spellEnd"/>
      <w:r w:rsidR="00C72A9F">
        <w:t>(</w:t>
      </w:r>
      <w:proofErr w:type="gramEnd"/>
      <w:r w:rsidR="00C72A9F">
        <w:t>).</w:t>
      </w:r>
    </w:p>
    <w:p w14:paraId="3E847569" w14:textId="7A99225F" w:rsidR="00397467" w:rsidRDefault="00397467" w:rsidP="00C72A9F"/>
    <w:p w14:paraId="5FC87F8F" w14:textId="6A1A387E" w:rsidR="00397467" w:rsidRDefault="00397467" w:rsidP="00C72A9F">
      <w:r>
        <w:t xml:space="preserve">Properties are provided for LTH modules to read information about the laser module, set the low pass filter and level cut time. </w:t>
      </w:r>
      <w:r w:rsidR="0054436F">
        <w:t>The low pass filter improves signal stability. The level cut time will continue to output the last valid reading for the time specified when the reading goes out of range. This is useful for example when the laser passes over a slot in the surface of the item being measured.</w:t>
      </w:r>
    </w:p>
    <w:p w14:paraId="0AF63675" w14:textId="2293E393" w:rsidR="00C86904" w:rsidRDefault="00C86904" w:rsidP="00C72A9F"/>
    <w:p w14:paraId="1E8E334E" w14:textId="5052F3F4" w:rsidR="00C86904" w:rsidRDefault="00C86904" w:rsidP="00C72A9F">
      <w:r w:rsidRPr="00C40789">
        <w:rPr>
          <w:b/>
          <w:bCs/>
        </w:rPr>
        <w:lastRenderedPageBreak/>
        <w:t>LT</w:t>
      </w:r>
      <w:r>
        <w:rPr>
          <w:b/>
          <w:bCs/>
        </w:rPr>
        <w:t>, LTA, and LTH</w:t>
      </w:r>
      <w:r w:rsidRPr="00C40789">
        <w:rPr>
          <w:b/>
          <w:bCs/>
        </w:rPr>
        <w:t xml:space="preserve"> modules default to beam on at power up</w:t>
      </w:r>
      <w:r>
        <w:t>. Properties are provided to turn off the beam. The laser must be turned on to return readings</w:t>
      </w:r>
    </w:p>
    <w:p w14:paraId="0B867603" w14:textId="1E13AD4C" w:rsidR="0037628B" w:rsidRDefault="0037628B"/>
    <w:p w14:paraId="73EC0044" w14:textId="7A594403" w:rsidR="00DC6345" w:rsidRPr="00DC6345" w:rsidRDefault="00DC6345">
      <w:pPr>
        <w:rPr>
          <w:b/>
          <w:bCs/>
        </w:rPr>
      </w:pPr>
      <w:proofErr w:type="spellStart"/>
      <w:r w:rsidRPr="00DC6345">
        <w:rPr>
          <w:b/>
          <w:bCs/>
        </w:rPr>
        <w:t>OrbitModuleLTH</w:t>
      </w:r>
      <w:proofErr w:type="spellEnd"/>
      <w:r w:rsidRPr="00DC6345">
        <w:rPr>
          <w:b/>
          <w:bCs/>
        </w:rPr>
        <w:t xml:space="preserve"> Methods</w:t>
      </w:r>
    </w:p>
    <w:tbl>
      <w:tblPr>
        <w:tblStyle w:val="TableGrid"/>
        <w:tblW w:w="0" w:type="auto"/>
        <w:tblLook w:val="04A0" w:firstRow="1" w:lastRow="0" w:firstColumn="1" w:lastColumn="0" w:noHBand="0" w:noVBand="1"/>
      </w:tblPr>
      <w:tblGrid>
        <w:gridCol w:w="3256"/>
        <w:gridCol w:w="5760"/>
      </w:tblGrid>
      <w:tr w:rsidR="0054436F" w14:paraId="653087D2" w14:textId="77777777" w:rsidTr="0054436F">
        <w:tc>
          <w:tcPr>
            <w:tcW w:w="3256" w:type="dxa"/>
          </w:tcPr>
          <w:p w14:paraId="439C87BA" w14:textId="66818ED6" w:rsidR="0054436F" w:rsidRDefault="0054436F">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ModelNumber</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760" w:type="dxa"/>
          </w:tcPr>
          <w:p w14:paraId="670FD378" w14:textId="23D59171" w:rsidR="0054436F" w:rsidRDefault="0054436F">
            <w:r>
              <w:t>Returns the laser head model number.</w:t>
            </w:r>
          </w:p>
        </w:tc>
      </w:tr>
      <w:tr w:rsidR="0054436F" w14:paraId="6A230096" w14:textId="77777777" w:rsidTr="0054436F">
        <w:tc>
          <w:tcPr>
            <w:tcW w:w="3256" w:type="dxa"/>
          </w:tcPr>
          <w:p w14:paraId="11D76C57" w14:textId="5A5BEC51" w:rsidR="0054436F" w:rsidRDefault="0054436F">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SerialNumber</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760" w:type="dxa"/>
          </w:tcPr>
          <w:p w14:paraId="10641269" w14:textId="582453C2" w:rsidR="0054436F" w:rsidRDefault="0054436F">
            <w:r>
              <w:t>Returns the laser head serial number.</w:t>
            </w:r>
          </w:p>
        </w:tc>
      </w:tr>
      <w:tr w:rsidR="0054436F" w14:paraId="20A67691" w14:textId="77777777" w:rsidTr="0054436F">
        <w:tc>
          <w:tcPr>
            <w:tcW w:w="3256" w:type="dxa"/>
          </w:tcPr>
          <w:p w14:paraId="5BDA6E68" w14:textId="0158CCBB" w:rsidR="0054436F" w:rsidRDefault="0054436F">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FirmwareNumber</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760" w:type="dxa"/>
          </w:tcPr>
          <w:p w14:paraId="65CA658B" w14:textId="65CBD7D8" w:rsidR="0054436F" w:rsidRDefault="0054436F">
            <w:r>
              <w:t>Returns the laser head firmware version.</w:t>
            </w:r>
          </w:p>
        </w:tc>
      </w:tr>
      <w:tr w:rsidR="0054436F" w14:paraId="0E336724" w14:textId="77777777" w:rsidTr="0054436F">
        <w:tc>
          <w:tcPr>
            <w:tcW w:w="3256" w:type="dxa"/>
          </w:tcPr>
          <w:p w14:paraId="2D1F4FD3" w14:textId="10A8CE13" w:rsidR="0054436F" w:rsidRDefault="0054436F">
            <w:r>
              <w:rPr>
                <w:rFonts w:ascii="Consolas" w:hAnsi="Consolas" w:cs="Consolas"/>
                <w:color w:val="2B91AF"/>
                <w:sz w:val="19"/>
                <w:szCs w:val="19"/>
                <w:highlight w:val="white"/>
              </w:rPr>
              <w:t>uint16_t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LevelCutTimeMax</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760" w:type="dxa"/>
          </w:tcPr>
          <w:p w14:paraId="25461F81" w14:textId="37944AE3" w:rsidR="0054436F" w:rsidRDefault="0054436F">
            <w:r>
              <w:t>Returns the maximum value that the level cut time can be set to.</w:t>
            </w:r>
          </w:p>
        </w:tc>
      </w:tr>
      <w:tr w:rsidR="0054436F" w14:paraId="2456E787" w14:textId="77777777" w:rsidTr="0054436F">
        <w:tc>
          <w:tcPr>
            <w:tcW w:w="3256" w:type="dxa"/>
          </w:tcPr>
          <w:p w14:paraId="65088A4C" w14:textId="43C18668" w:rsidR="0054436F" w:rsidRDefault="0054436F">
            <w:r>
              <w:rPr>
                <w:rFonts w:ascii="Consolas" w:hAnsi="Consolas" w:cs="Consolas"/>
                <w:color w:val="2B91AF"/>
                <w:sz w:val="19"/>
                <w:szCs w:val="19"/>
                <w:highlight w:val="white"/>
              </w:rPr>
              <w:t>uint16_t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LevelCutTime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760" w:type="dxa"/>
          </w:tcPr>
          <w:p w14:paraId="13AE649F" w14:textId="696473FB" w:rsidR="0054436F" w:rsidRDefault="0054436F">
            <w:r>
              <w:t>Returns the level cut time that the laser head is set to.</w:t>
            </w:r>
          </w:p>
        </w:tc>
      </w:tr>
      <w:tr w:rsidR="0054436F" w14:paraId="0542AA95" w14:textId="77777777" w:rsidTr="0054436F">
        <w:tc>
          <w:tcPr>
            <w:tcW w:w="3256" w:type="dxa"/>
          </w:tcPr>
          <w:p w14:paraId="61DF755C" w14:textId="75BB5809" w:rsidR="0054436F" w:rsidRDefault="0054436F">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setLevelCutTime</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uint16_t</w:t>
            </w:r>
            <w:r>
              <w:rPr>
                <w:rFonts w:ascii="Consolas" w:hAnsi="Consolas" w:cs="Consolas"/>
                <w:color w:val="000000"/>
                <w:sz w:val="19"/>
                <w:szCs w:val="19"/>
                <w:highlight w:val="white"/>
              </w:rPr>
              <w:t xml:space="preserve"> value);</w:t>
            </w:r>
          </w:p>
        </w:tc>
        <w:tc>
          <w:tcPr>
            <w:tcW w:w="5760" w:type="dxa"/>
          </w:tcPr>
          <w:p w14:paraId="54A62768" w14:textId="0817A63F" w:rsidR="0054436F" w:rsidRDefault="0054436F">
            <w:r>
              <w:t>Sets the level cut time to the value specified.</w:t>
            </w:r>
          </w:p>
        </w:tc>
      </w:tr>
      <w:tr w:rsidR="0054436F" w14:paraId="59B98946" w14:textId="77777777" w:rsidTr="0054436F">
        <w:tc>
          <w:tcPr>
            <w:tcW w:w="3256" w:type="dxa"/>
          </w:tcPr>
          <w:p w14:paraId="1CD233E6" w14:textId="66E1FCD7" w:rsidR="0054436F" w:rsidRDefault="0054436F">
            <w:proofErr w:type="spellStart"/>
            <w:r>
              <w:rPr>
                <w:rFonts w:ascii="Consolas" w:hAnsi="Consolas" w:cs="Consolas"/>
                <w:color w:val="2B91AF"/>
                <w:sz w:val="19"/>
                <w:szCs w:val="19"/>
                <w:highlight w:val="white"/>
              </w:rPr>
              <w:t>eFilter</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Filter(</w:t>
            </w:r>
            <w:proofErr w:type="gramEnd"/>
            <w:r>
              <w:rPr>
                <w:rFonts w:ascii="Consolas" w:hAnsi="Consolas" w:cs="Consolas"/>
                <w:color w:val="000000"/>
                <w:sz w:val="19"/>
                <w:szCs w:val="19"/>
                <w:highlight w:val="white"/>
              </w:rPr>
              <w:t>);</w:t>
            </w:r>
          </w:p>
        </w:tc>
        <w:tc>
          <w:tcPr>
            <w:tcW w:w="5760" w:type="dxa"/>
          </w:tcPr>
          <w:p w14:paraId="471DB51A" w14:textId="6411593D" w:rsidR="0054436F" w:rsidRDefault="0054436F">
            <w:r>
              <w:t>Returns the current low pass filter setting value.</w:t>
            </w:r>
          </w:p>
        </w:tc>
      </w:tr>
      <w:tr w:rsidR="0054436F" w14:paraId="27B23BEF" w14:textId="77777777" w:rsidTr="0054436F">
        <w:tc>
          <w:tcPr>
            <w:tcW w:w="3256" w:type="dxa"/>
          </w:tcPr>
          <w:p w14:paraId="4CBE9C14" w14:textId="46707DE8" w:rsidR="0054436F" w:rsidRDefault="00FE79E2">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setFilter</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eFilter</w:t>
            </w:r>
            <w:proofErr w:type="spellEnd"/>
            <w:r>
              <w:rPr>
                <w:rFonts w:ascii="Consolas" w:hAnsi="Consolas" w:cs="Consolas"/>
                <w:color w:val="000000"/>
                <w:sz w:val="19"/>
                <w:szCs w:val="19"/>
                <w:highlight w:val="white"/>
              </w:rPr>
              <w:t xml:space="preserve"> value);</w:t>
            </w:r>
          </w:p>
        </w:tc>
        <w:tc>
          <w:tcPr>
            <w:tcW w:w="5760" w:type="dxa"/>
          </w:tcPr>
          <w:p w14:paraId="47767D50" w14:textId="563FEAAB" w:rsidR="0054436F" w:rsidRDefault="00FE79E2">
            <w:r>
              <w:t>Sets the low pass filter to the value specified</w:t>
            </w:r>
          </w:p>
        </w:tc>
      </w:tr>
    </w:tbl>
    <w:p w14:paraId="2FE5B829" w14:textId="1F44781A" w:rsidR="0054436F" w:rsidRDefault="0054436F"/>
    <w:p w14:paraId="20C03BDD" w14:textId="793B03D9" w:rsidR="00326E77" w:rsidRDefault="00326E77" w:rsidP="00326E77">
      <w:pPr>
        <w:pStyle w:val="Heading2"/>
      </w:pPr>
      <w:bookmarkStart w:id="76" w:name="_OrbitModuleWCM"/>
      <w:bookmarkStart w:id="77" w:name="_Toc88808354"/>
      <w:bookmarkEnd w:id="76"/>
      <w:proofErr w:type="spellStart"/>
      <w:r>
        <w:t>OrbitModuleWCM</w:t>
      </w:r>
      <w:proofErr w:type="spellEnd"/>
      <w:r w:rsidR="006E17DB">
        <w:t xml:space="preserve"> (Wireless Communication Module)</w:t>
      </w:r>
      <w:bookmarkEnd w:id="77"/>
    </w:p>
    <w:p w14:paraId="687BBFAD" w14:textId="6E7537C5" w:rsidR="00D76AB3" w:rsidRDefault="00D76AB3" w:rsidP="00D76AB3"/>
    <w:p w14:paraId="21E97E4C" w14:textId="506ABE09" w:rsidR="00D76AB3" w:rsidRDefault="00D76AB3" w:rsidP="00D76AB3">
      <w:r>
        <w:t xml:space="preserve">A WCM module performs Bluetooth communications between an Orbit network and Solartron wireless </w:t>
      </w:r>
      <w:proofErr w:type="spellStart"/>
      <w:r>
        <w:t>handtools</w:t>
      </w:r>
      <w:proofErr w:type="spellEnd"/>
      <w:r>
        <w:t>. A WCM can communicate with up to six hand tools.</w:t>
      </w:r>
    </w:p>
    <w:p w14:paraId="3077199A" w14:textId="641DE6C2" w:rsidR="00D76AB3" w:rsidRDefault="00D76AB3" w:rsidP="00D76AB3"/>
    <w:p w14:paraId="6A2A9B0F" w14:textId="3FB6DD5E" w:rsidR="00D76AB3" w:rsidRDefault="00D76AB3" w:rsidP="00D76AB3">
      <w:r>
        <w:t>The WCM must be configured with the Orbit Identity of a hand tool before communications can be established. The Orbit Identity is stored in non-volatile memory in the WCM (therefore it is not necessary to configure it on each power up). To remove a WHT from a WCM, clear its Orbit Identity</w:t>
      </w:r>
      <w:r w:rsidR="003E2AF6">
        <w:t xml:space="preserve"> and restart the WCM</w:t>
      </w:r>
      <w:r>
        <w:t>.</w:t>
      </w:r>
    </w:p>
    <w:p w14:paraId="46B6B955" w14:textId="6AF0D8E7" w:rsidR="00D76AB3" w:rsidRDefault="00D76AB3" w:rsidP="00D76AB3"/>
    <w:p w14:paraId="34BE0CC1" w14:textId="263F3C4A" w:rsidR="00D76AB3" w:rsidRDefault="00D76AB3" w:rsidP="00D76AB3">
      <w:r>
        <w:t>The code sample below is a</w:t>
      </w:r>
      <w:r w:rsidR="00765117">
        <w:t xml:space="preserve">n </w:t>
      </w:r>
      <w:r>
        <w:t xml:space="preserve">example of how to configure a WCM with the Orbit identity of a </w:t>
      </w:r>
      <w:proofErr w:type="spellStart"/>
      <w:r>
        <w:t>handtool</w:t>
      </w:r>
      <w:proofErr w:type="spellEnd"/>
      <w:r>
        <w:t xml:space="preserve"> and read every channel on the device.</w:t>
      </w:r>
      <w:r w:rsidR="00747664">
        <w:t xml:space="preserve"> It does not include adding the WCM to the network (see </w:t>
      </w:r>
      <w:hyperlink w:anchor="_Adding_Modules_to" w:history="1">
        <w:r w:rsidR="00747664" w:rsidRPr="00747664">
          <w:rPr>
            <w:rStyle w:val="Hyperlink"/>
          </w:rPr>
          <w:t>Adding Modules to an Orbit Network</w:t>
        </w:r>
      </w:hyperlink>
      <w:r w:rsidR="00747664">
        <w:t>).</w:t>
      </w:r>
    </w:p>
    <w:p w14:paraId="4441AC7E" w14:textId="26833824" w:rsidR="005721C2" w:rsidRDefault="005721C2" w:rsidP="00D76AB3"/>
    <w:p w14:paraId="61F4EDEC"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 Add the WHT by setting the Orbit Identity</w:t>
      </w:r>
    </w:p>
    <w:p w14:paraId="0C585E97" w14:textId="18F52F4B"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 In your code. This should only be done once</w:t>
      </w:r>
    </w:p>
    <w:p w14:paraId="353170E4"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 the WCM will store the Orbit Identity in non</w:t>
      </w:r>
    </w:p>
    <w:p w14:paraId="44C4B0D9" w14:textId="6A09445E" w:rsidR="005721C2" w:rsidRDefault="005721C2" w:rsidP="005721C2">
      <w:pPr>
        <w:autoSpaceDE w:val="0"/>
        <w:autoSpaceDN w:val="0"/>
        <w:adjustRightInd w:val="0"/>
        <w:spacing w:after="0" w:line="240" w:lineRule="auto"/>
        <w:rPr>
          <w:rFonts w:ascii="Consolas" w:hAnsi="Consolas" w:cs="Consolas"/>
          <w:color w:val="008000"/>
          <w:sz w:val="19"/>
          <w:szCs w:val="19"/>
          <w:highlight w:val="white"/>
        </w:rPr>
      </w:pPr>
      <w:r>
        <w:rPr>
          <w:rFonts w:ascii="Consolas" w:hAnsi="Consolas" w:cs="Consolas"/>
          <w:color w:val="008000"/>
          <w:sz w:val="19"/>
          <w:szCs w:val="19"/>
          <w:highlight w:val="white"/>
        </w:rPr>
        <w:t>// volatile memory.</w:t>
      </w:r>
    </w:p>
    <w:p w14:paraId="0090BF44" w14:textId="4C064382" w:rsidR="005721C2" w:rsidRDefault="005721C2" w:rsidP="005721C2">
      <w:pPr>
        <w:autoSpaceDE w:val="0"/>
        <w:autoSpaceDN w:val="0"/>
        <w:adjustRightInd w:val="0"/>
        <w:spacing w:after="0" w:line="240" w:lineRule="auto"/>
        <w:rPr>
          <w:rFonts w:ascii="Consolas" w:hAnsi="Consolas" w:cs="Consolas"/>
          <w:color w:val="008000"/>
          <w:sz w:val="19"/>
          <w:szCs w:val="19"/>
          <w:highlight w:val="white"/>
        </w:rPr>
      </w:pPr>
    </w:p>
    <w:p w14:paraId="2758A7B9" w14:textId="6CEF01C6"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 Assuming WCM is at index 0</w:t>
      </w:r>
    </w:p>
    <w:p w14:paraId="48C13C63" w14:textId="3C562B7F"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OrbitModuleWCM</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wcm</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FF"/>
          <w:sz w:val="19"/>
          <w:szCs w:val="19"/>
          <w:highlight w:val="white"/>
        </w:rPr>
        <w:t>dynamic_cast</w:t>
      </w:r>
      <w:proofErr w:type="spellEnd"/>
      <w:r>
        <w:rPr>
          <w:rFonts w:ascii="Consolas" w:hAnsi="Consolas" w:cs="Consolas"/>
          <w:color w:val="000000"/>
          <w:sz w:val="19"/>
          <w:szCs w:val="19"/>
          <w:highlight w:val="white"/>
        </w:rPr>
        <w:t>&lt;</w:t>
      </w:r>
      <w:proofErr w:type="spellStart"/>
      <w:r>
        <w:rPr>
          <w:rFonts w:ascii="Consolas" w:hAnsi="Consolas" w:cs="Consolas"/>
          <w:color w:val="000000"/>
          <w:sz w:val="19"/>
          <w:szCs w:val="19"/>
          <w:highlight w:val="white"/>
        </w:rPr>
        <w:t>OrbitModuleWCM</w:t>
      </w:r>
      <w:proofErr w:type="spellEnd"/>
      <w:r>
        <w:rPr>
          <w:rFonts w:ascii="Consolas" w:hAnsi="Consolas" w:cs="Consolas"/>
          <w:color w:val="000000"/>
          <w:sz w:val="19"/>
          <w:szCs w:val="19"/>
          <w:highlight w:val="white"/>
        </w:rPr>
        <w:t xml:space="preserve"> *&gt;(network-&gt;</w:t>
      </w:r>
      <w:proofErr w:type="spellStart"/>
      <w:proofErr w:type="gramStart"/>
      <w:r>
        <w:rPr>
          <w:rFonts w:ascii="Consolas" w:hAnsi="Consolas" w:cs="Consolas"/>
          <w:color w:val="000000"/>
          <w:sz w:val="19"/>
          <w:szCs w:val="19"/>
          <w:highlight w:val="white"/>
        </w:rPr>
        <w:t>GetModule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 xml:space="preserve">0)); </w:t>
      </w:r>
    </w:p>
    <w:p w14:paraId="50CF8386" w14:textId="43F58418"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p>
    <w:p w14:paraId="3CD97372" w14:textId="043DCB59"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 xml:space="preserve">// Get the first </w:t>
      </w:r>
      <w:proofErr w:type="spellStart"/>
      <w:r>
        <w:rPr>
          <w:rFonts w:ascii="Consolas" w:hAnsi="Consolas" w:cs="Consolas"/>
          <w:color w:val="008000"/>
          <w:sz w:val="19"/>
          <w:szCs w:val="19"/>
          <w:highlight w:val="white"/>
        </w:rPr>
        <w:t>handtool</w:t>
      </w:r>
      <w:proofErr w:type="spellEnd"/>
      <w:r>
        <w:rPr>
          <w:rFonts w:ascii="Consolas" w:hAnsi="Consolas" w:cs="Consolas"/>
          <w:color w:val="008000"/>
          <w:sz w:val="19"/>
          <w:szCs w:val="19"/>
          <w:highlight w:val="white"/>
        </w:rPr>
        <w:t xml:space="preserve"> from the </w:t>
      </w:r>
      <w:proofErr w:type="spellStart"/>
      <w:r>
        <w:rPr>
          <w:rFonts w:ascii="Consolas" w:hAnsi="Consolas" w:cs="Consolas"/>
          <w:color w:val="008000"/>
          <w:sz w:val="19"/>
          <w:szCs w:val="19"/>
          <w:highlight w:val="white"/>
        </w:rPr>
        <w:t>WCM_</w:t>
      </w:r>
      <w:proofErr w:type="gramStart"/>
      <w:r>
        <w:rPr>
          <w:rFonts w:ascii="Consolas" w:hAnsi="Consolas" w:cs="Consolas"/>
          <w:color w:val="008000"/>
          <w:sz w:val="19"/>
          <w:szCs w:val="19"/>
          <w:highlight w:val="white"/>
        </w:rPr>
        <w:t>Devices</w:t>
      </w:r>
      <w:proofErr w:type="spellEnd"/>
      <w:proofErr w:type="gramEnd"/>
      <w:r>
        <w:rPr>
          <w:rFonts w:ascii="Consolas" w:hAnsi="Consolas" w:cs="Consolas"/>
          <w:color w:val="008000"/>
          <w:sz w:val="19"/>
          <w:szCs w:val="19"/>
          <w:highlight w:val="white"/>
        </w:rPr>
        <w:t xml:space="preserve"> object</w:t>
      </w:r>
    </w:p>
    <w:p w14:paraId="38368DB6" w14:textId="51AED758"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WCM_Device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wht</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wcm</w:t>
      </w:r>
      <w:proofErr w:type="spellEnd"/>
      <w:r>
        <w:rPr>
          <w:rFonts w:ascii="Consolas" w:hAnsi="Consolas" w:cs="Consolas"/>
          <w:color w:val="000000"/>
          <w:sz w:val="19"/>
          <w:szCs w:val="19"/>
          <w:highlight w:val="white"/>
        </w:rPr>
        <w:t>-&gt;Devices()-&gt;</w:t>
      </w:r>
      <w:proofErr w:type="spellStart"/>
      <w:proofErr w:type="gramStart"/>
      <w:r>
        <w:rPr>
          <w:rFonts w:ascii="Consolas" w:hAnsi="Consolas" w:cs="Consolas"/>
          <w:color w:val="000000"/>
          <w:sz w:val="19"/>
          <w:szCs w:val="19"/>
          <w:highlight w:val="white"/>
        </w:rPr>
        <w:t>GetDevice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 xml:space="preserve">0);  </w:t>
      </w:r>
    </w:p>
    <w:p w14:paraId="3B8825C8" w14:textId="711E4930"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p>
    <w:p w14:paraId="56DB87F8" w14:textId="480DF2A6" w:rsidR="005721C2" w:rsidRDefault="005721C2" w:rsidP="005721C2">
      <w:pPr>
        <w:autoSpaceDE w:val="0"/>
        <w:autoSpaceDN w:val="0"/>
        <w:adjustRightInd w:val="0"/>
        <w:spacing w:after="0" w:line="240" w:lineRule="auto"/>
        <w:rPr>
          <w:rFonts w:ascii="Consolas" w:hAnsi="Consolas" w:cs="Consolas"/>
          <w:color w:val="008000"/>
          <w:sz w:val="19"/>
          <w:szCs w:val="19"/>
          <w:highlight w:val="white"/>
        </w:rPr>
      </w:pPr>
      <w:r>
        <w:rPr>
          <w:rFonts w:ascii="Consolas" w:hAnsi="Consolas" w:cs="Consolas"/>
          <w:color w:val="008000"/>
          <w:sz w:val="19"/>
          <w:szCs w:val="19"/>
          <w:highlight w:val="white"/>
        </w:rPr>
        <w:t>// Set the Orbit Identity</w:t>
      </w:r>
    </w:p>
    <w:p w14:paraId="1FE7609A" w14:textId="184CD6DD"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wht</w:t>
      </w:r>
      <w:proofErr w:type="spellEnd"/>
      <w:r>
        <w:rPr>
          <w:rFonts w:ascii="Consolas" w:hAnsi="Consolas" w:cs="Consolas"/>
          <w:color w:val="000000"/>
          <w:sz w:val="19"/>
          <w:szCs w:val="19"/>
          <w:highlight w:val="white"/>
        </w:rPr>
        <w:t>-&gt;</w:t>
      </w:r>
      <w:proofErr w:type="spellStart"/>
      <w:r>
        <w:rPr>
          <w:rFonts w:ascii="Consolas" w:hAnsi="Consolas" w:cs="Consolas"/>
          <w:color w:val="000000"/>
          <w:sz w:val="19"/>
          <w:szCs w:val="19"/>
          <w:highlight w:val="white"/>
        </w:rPr>
        <w:t>setOrbitIdentity</w:t>
      </w:r>
      <w:proofErr w:type="spellEnd"/>
      <w:r>
        <w:rPr>
          <w:rFonts w:ascii="Consolas" w:hAnsi="Consolas" w:cs="Consolas"/>
          <w:color w:val="000000"/>
          <w:sz w:val="19"/>
          <w:szCs w:val="19"/>
          <w:highlight w:val="white"/>
        </w:rPr>
        <w:t>(</w:t>
      </w:r>
      <w:r>
        <w:rPr>
          <w:rFonts w:ascii="Consolas" w:hAnsi="Consolas" w:cs="Consolas"/>
          <w:color w:val="A31515"/>
          <w:sz w:val="19"/>
          <w:szCs w:val="19"/>
          <w:highlight w:val="white"/>
        </w:rPr>
        <w:t>"114AJ16701"</w:t>
      </w:r>
      <w:proofErr w:type="gramStart"/>
      <w:r>
        <w:rPr>
          <w:rFonts w:ascii="Consolas" w:hAnsi="Consolas" w:cs="Consolas"/>
          <w:color w:val="000000"/>
          <w:sz w:val="19"/>
          <w:szCs w:val="19"/>
          <w:highlight w:val="white"/>
        </w:rPr>
        <w:t>);</w:t>
      </w:r>
      <w:proofErr w:type="gramEnd"/>
    </w:p>
    <w:p w14:paraId="0A71B37D"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p>
    <w:p w14:paraId="46FF7716"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 Restart the WCM to apply changes</w:t>
      </w:r>
    </w:p>
    <w:p w14:paraId="51885511"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 This may take a few seconds</w:t>
      </w:r>
    </w:p>
    <w:p w14:paraId="7634515A"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lastRenderedPageBreak/>
        <w:t>wcm</w:t>
      </w:r>
      <w:proofErr w:type="spellEnd"/>
      <w:r>
        <w:rPr>
          <w:rFonts w:ascii="Consolas" w:hAnsi="Consolas" w:cs="Consolas"/>
          <w:color w:val="000000"/>
          <w:sz w:val="19"/>
          <w:szCs w:val="19"/>
          <w:highlight w:val="white"/>
        </w:rPr>
        <w:t>-&gt;</w:t>
      </w:r>
      <w:proofErr w:type="gramStart"/>
      <w:r>
        <w:rPr>
          <w:rFonts w:ascii="Consolas" w:hAnsi="Consolas" w:cs="Consolas"/>
          <w:color w:val="000000"/>
          <w:sz w:val="19"/>
          <w:szCs w:val="19"/>
          <w:highlight w:val="white"/>
        </w:rPr>
        <w:t>Restart(</w:t>
      </w:r>
      <w:proofErr w:type="gramEnd"/>
      <w:r>
        <w:rPr>
          <w:rFonts w:ascii="Consolas" w:hAnsi="Consolas" w:cs="Consolas"/>
          <w:color w:val="000000"/>
          <w:sz w:val="19"/>
          <w:szCs w:val="19"/>
          <w:highlight w:val="white"/>
        </w:rPr>
        <w:t>);</w:t>
      </w:r>
    </w:p>
    <w:p w14:paraId="5021E447"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p>
    <w:p w14:paraId="3F3F57ED"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 Read the hand tool</w:t>
      </w:r>
    </w:p>
    <w:p w14:paraId="7C1CFAA8"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for</w:t>
      </w:r>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reading=0; reading &lt; 60; reading++)</w:t>
      </w:r>
    </w:p>
    <w:p w14:paraId="7EC8FDE2"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14:paraId="7FC0B4DE"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cout</w:t>
      </w:r>
      <w:proofErr w:type="spellEnd"/>
      <w:r>
        <w:rPr>
          <w:rFonts w:ascii="Consolas" w:hAnsi="Consolas" w:cs="Consolas"/>
          <w:color w:val="000000"/>
          <w:sz w:val="19"/>
          <w:szCs w:val="19"/>
          <w:highlight w:val="white"/>
        </w:rPr>
        <w:t xml:space="preserve"> &lt;&lt; </w:t>
      </w:r>
      <w:r>
        <w:rPr>
          <w:rFonts w:ascii="Consolas" w:hAnsi="Consolas" w:cs="Consolas"/>
          <w:color w:val="A31515"/>
          <w:sz w:val="19"/>
          <w:szCs w:val="19"/>
          <w:highlight w:val="white"/>
        </w:rPr>
        <w:t>"Reading "</w:t>
      </w:r>
      <w:r>
        <w:rPr>
          <w:rFonts w:ascii="Consolas" w:hAnsi="Consolas" w:cs="Consolas"/>
          <w:color w:val="000000"/>
          <w:sz w:val="19"/>
          <w:szCs w:val="19"/>
          <w:highlight w:val="white"/>
        </w:rPr>
        <w:t xml:space="preserve"> &lt;&lt; reading &lt;&lt; </w:t>
      </w:r>
      <w:r>
        <w:rPr>
          <w:rFonts w:ascii="Consolas" w:hAnsi="Consolas" w:cs="Consolas"/>
          <w:color w:val="A31515"/>
          <w:sz w:val="19"/>
          <w:szCs w:val="19"/>
          <w:highlight w:val="white"/>
        </w:rPr>
        <w:t xml:space="preserve">": </w:t>
      </w:r>
      <w:proofErr w:type="gramStart"/>
      <w:r>
        <w:rPr>
          <w:rFonts w:ascii="Consolas" w:hAnsi="Consolas" w:cs="Consolas"/>
          <w:color w:val="A31515"/>
          <w:sz w:val="19"/>
          <w:szCs w:val="19"/>
          <w:highlight w:val="white"/>
        </w:rPr>
        <w:t>"</w:t>
      </w:r>
      <w:r>
        <w:rPr>
          <w:rFonts w:ascii="Consolas" w:hAnsi="Consolas" w:cs="Consolas"/>
          <w:color w:val="000000"/>
          <w:sz w:val="19"/>
          <w:szCs w:val="19"/>
          <w:highlight w:val="white"/>
        </w:rPr>
        <w:t>;</w:t>
      </w:r>
      <w:proofErr w:type="gramEnd"/>
    </w:p>
    <w:p w14:paraId="1EE7ACE6"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try</w:t>
      </w:r>
    </w:p>
    <w:p w14:paraId="38E0BDF6"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14:paraId="20E44802"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 xml:space="preserve">  </w:t>
      </w:r>
      <w:r>
        <w:rPr>
          <w:rFonts w:ascii="Consolas" w:hAnsi="Consolas" w:cs="Consolas"/>
          <w:color w:val="008000"/>
          <w:sz w:val="19"/>
          <w:szCs w:val="19"/>
          <w:highlight w:val="white"/>
        </w:rPr>
        <w:t>// We need to read the device to know how many channels it has</w:t>
      </w:r>
    </w:p>
    <w:p w14:paraId="70AB2CB2"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wht</w:t>
      </w:r>
      <w:proofErr w:type="spellEnd"/>
      <w:r>
        <w:rPr>
          <w:rFonts w:ascii="Consolas" w:hAnsi="Consolas" w:cs="Consolas"/>
          <w:color w:val="000000"/>
          <w:sz w:val="19"/>
          <w:szCs w:val="19"/>
          <w:highlight w:val="white"/>
        </w:rPr>
        <w:t>-&gt;</w:t>
      </w:r>
      <w:proofErr w:type="spellStart"/>
      <w:proofErr w:type="gramStart"/>
      <w:r>
        <w:rPr>
          <w:rFonts w:ascii="Consolas" w:hAnsi="Consolas" w:cs="Consolas"/>
          <w:color w:val="000000"/>
          <w:sz w:val="19"/>
          <w:szCs w:val="19"/>
          <w:highlight w:val="white"/>
        </w:rPr>
        <w:t>NumChannels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 == 0)</w:t>
      </w:r>
    </w:p>
    <w:p w14:paraId="71DE9CCD"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 xml:space="preserve">  {</w:t>
      </w:r>
      <w:r>
        <w:rPr>
          <w:rFonts w:ascii="Consolas" w:hAnsi="Consolas" w:cs="Consolas"/>
          <w:color w:val="000000"/>
          <w:sz w:val="19"/>
          <w:szCs w:val="19"/>
          <w:highlight w:val="white"/>
        </w:rPr>
        <w:tab/>
      </w:r>
      <w:r>
        <w:rPr>
          <w:rFonts w:ascii="Consolas" w:hAnsi="Consolas" w:cs="Consolas"/>
          <w:color w:val="000000"/>
          <w:sz w:val="19"/>
          <w:szCs w:val="19"/>
          <w:highlight w:val="white"/>
        </w:rPr>
        <w:tab/>
        <w:t xml:space="preserve">  </w:t>
      </w:r>
    </w:p>
    <w:p w14:paraId="0432534C"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 xml:space="preserve">  </w:t>
      </w:r>
      <w:r>
        <w:rPr>
          <w:rFonts w:ascii="Consolas" w:hAnsi="Consolas" w:cs="Consolas"/>
          <w:color w:val="008000"/>
          <w:sz w:val="19"/>
          <w:szCs w:val="19"/>
          <w:highlight w:val="white"/>
        </w:rPr>
        <w:t>// Update the number of channels etc.</w:t>
      </w:r>
    </w:p>
    <w:p w14:paraId="19B2309A"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 xml:space="preserve">  </w:t>
      </w:r>
      <w:proofErr w:type="spellStart"/>
      <w:r>
        <w:rPr>
          <w:rFonts w:ascii="Consolas" w:hAnsi="Consolas" w:cs="Consolas"/>
          <w:color w:val="000000"/>
          <w:sz w:val="19"/>
          <w:szCs w:val="19"/>
          <w:highlight w:val="white"/>
        </w:rPr>
        <w:t>wht</w:t>
      </w:r>
      <w:proofErr w:type="spellEnd"/>
      <w:r>
        <w:rPr>
          <w:rFonts w:ascii="Consolas" w:hAnsi="Consolas" w:cs="Consolas"/>
          <w:color w:val="000000"/>
          <w:sz w:val="19"/>
          <w:szCs w:val="19"/>
          <w:highlight w:val="white"/>
        </w:rPr>
        <w:t>-&gt;</w:t>
      </w:r>
      <w:proofErr w:type="spellStart"/>
      <w:proofErr w:type="gramStart"/>
      <w:r>
        <w:rPr>
          <w:rFonts w:ascii="Consolas" w:hAnsi="Consolas" w:cs="Consolas"/>
          <w:color w:val="000000"/>
          <w:sz w:val="19"/>
          <w:szCs w:val="19"/>
          <w:highlight w:val="white"/>
        </w:rPr>
        <w:t>UpdateDeviceFieldData</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r>
        <w:rPr>
          <w:rFonts w:ascii="Consolas" w:hAnsi="Consolas" w:cs="Consolas"/>
          <w:color w:val="000000"/>
          <w:sz w:val="19"/>
          <w:szCs w:val="19"/>
          <w:highlight w:val="white"/>
        </w:rPr>
        <w:tab/>
      </w:r>
      <w:r>
        <w:rPr>
          <w:rFonts w:ascii="Consolas" w:hAnsi="Consolas" w:cs="Consolas"/>
          <w:color w:val="000000"/>
          <w:sz w:val="19"/>
          <w:szCs w:val="19"/>
          <w:highlight w:val="white"/>
        </w:rPr>
        <w:tab/>
      </w:r>
    </w:p>
    <w:p w14:paraId="63FF3AF1"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 xml:space="preserve">  }</w:t>
      </w:r>
    </w:p>
    <w:p w14:paraId="518515D4"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p>
    <w:p w14:paraId="79A33D87"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 xml:space="preserve">  </w:t>
      </w:r>
      <w:proofErr w:type="spellStart"/>
      <w:r>
        <w:rPr>
          <w:rFonts w:ascii="Consolas" w:hAnsi="Consolas" w:cs="Consolas"/>
          <w:color w:val="000000"/>
          <w:sz w:val="19"/>
          <w:szCs w:val="19"/>
          <w:highlight w:val="white"/>
        </w:rPr>
        <w:t>OrbitChannelReadings</w:t>
      </w:r>
      <w:proofErr w:type="spellEnd"/>
      <w:r>
        <w:rPr>
          <w:rFonts w:ascii="Consolas" w:hAnsi="Consolas" w:cs="Consolas"/>
          <w:color w:val="000000"/>
          <w:sz w:val="19"/>
          <w:szCs w:val="19"/>
          <w:highlight w:val="white"/>
        </w:rPr>
        <w:t xml:space="preserve"> readings = </w:t>
      </w:r>
      <w:proofErr w:type="spellStart"/>
      <w:r>
        <w:rPr>
          <w:rFonts w:ascii="Consolas" w:hAnsi="Consolas" w:cs="Consolas"/>
          <w:color w:val="000000"/>
          <w:sz w:val="19"/>
          <w:szCs w:val="19"/>
          <w:highlight w:val="white"/>
        </w:rPr>
        <w:t>wht</w:t>
      </w:r>
      <w:proofErr w:type="spellEnd"/>
      <w:r>
        <w:rPr>
          <w:rFonts w:ascii="Consolas" w:hAnsi="Consolas" w:cs="Consolas"/>
          <w:color w:val="000000"/>
          <w:sz w:val="19"/>
          <w:szCs w:val="19"/>
          <w:highlight w:val="white"/>
        </w:rPr>
        <w:t>-&gt;</w:t>
      </w:r>
      <w:proofErr w:type="spellStart"/>
      <w:proofErr w:type="gramStart"/>
      <w:r>
        <w:rPr>
          <w:rFonts w:ascii="Consolas" w:hAnsi="Consolas" w:cs="Consolas"/>
          <w:color w:val="000000"/>
          <w:sz w:val="19"/>
          <w:szCs w:val="19"/>
          <w:highlight w:val="white"/>
        </w:rPr>
        <w:t>ReadAllChannels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14:paraId="067C6A3E"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 xml:space="preserve">  </w:t>
      </w:r>
      <w:r>
        <w:rPr>
          <w:rFonts w:ascii="Consolas" w:hAnsi="Consolas" w:cs="Consolas"/>
          <w:color w:val="0000FF"/>
          <w:sz w:val="19"/>
          <w:szCs w:val="19"/>
          <w:highlight w:val="white"/>
        </w:rPr>
        <w:t>for</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channel = 0; channel &lt; </w:t>
      </w:r>
      <w:proofErr w:type="spellStart"/>
      <w:proofErr w:type="gramStart"/>
      <w:r>
        <w:rPr>
          <w:rFonts w:ascii="Consolas" w:hAnsi="Consolas" w:cs="Consolas"/>
          <w:color w:val="000000"/>
          <w:sz w:val="19"/>
          <w:szCs w:val="19"/>
          <w:highlight w:val="white"/>
        </w:rPr>
        <w:t>readings.ReadingCount</w:t>
      </w:r>
      <w:proofErr w:type="spellEnd"/>
      <w:proofErr w:type="gramEnd"/>
      <w:r>
        <w:rPr>
          <w:rFonts w:ascii="Consolas" w:hAnsi="Consolas" w:cs="Consolas"/>
          <w:color w:val="000000"/>
          <w:sz w:val="19"/>
          <w:szCs w:val="19"/>
          <w:highlight w:val="white"/>
        </w:rPr>
        <w:t>(); channel++)</w:t>
      </w:r>
    </w:p>
    <w:p w14:paraId="2EF8E318" w14:textId="70F9AB1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 xml:space="preserve">  {</w:t>
      </w: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8000"/>
          <w:sz w:val="19"/>
          <w:szCs w:val="19"/>
          <w:highlight w:val="white"/>
        </w:rPr>
        <w:t xml:space="preserve"> </w:t>
      </w:r>
    </w:p>
    <w:p w14:paraId="1D2CDC99"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 xml:space="preserve">  </w:t>
      </w:r>
      <w:r>
        <w:rPr>
          <w:rFonts w:ascii="Consolas" w:hAnsi="Consolas" w:cs="Consolas"/>
          <w:color w:val="008000"/>
          <w:sz w:val="19"/>
          <w:szCs w:val="19"/>
          <w:highlight w:val="white"/>
        </w:rPr>
        <w:t>// Output the channel readings</w:t>
      </w:r>
    </w:p>
    <w:p w14:paraId="5D179AFE"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 xml:space="preserve">  </w:t>
      </w:r>
      <w:proofErr w:type="spellStart"/>
      <w:r>
        <w:rPr>
          <w:rFonts w:ascii="Consolas" w:hAnsi="Consolas" w:cs="Consolas"/>
          <w:color w:val="000000"/>
          <w:sz w:val="19"/>
          <w:szCs w:val="19"/>
          <w:highlight w:val="white"/>
        </w:rPr>
        <w:t>cout</w:t>
      </w:r>
      <w:proofErr w:type="spellEnd"/>
      <w:r>
        <w:rPr>
          <w:rFonts w:ascii="Consolas" w:hAnsi="Consolas" w:cs="Consolas"/>
          <w:color w:val="000000"/>
          <w:sz w:val="19"/>
          <w:szCs w:val="19"/>
          <w:highlight w:val="white"/>
        </w:rPr>
        <w:t xml:space="preserve"> &lt;&lt; readings[channel</w:t>
      </w:r>
      <w:proofErr w:type="gramStart"/>
      <w:r>
        <w:rPr>
          <w:rFonts w:ascii="Consolas" w:hAnsi="Consolas" w:cs="Consolas"/>
          <w:color w:val="000000"/>
          <w:sz w:val="19"/>
          <w:szCs w:val="19"/>
          <w:highlight w:val="white"/>
        </w:rPr>
        <w:t>].Reading</w:t>
      </w:r>
      <w:proofErr w:type="gramEnd"/>
      <w:r>
        <w:rPr>
          <w:rFonts w:ascii="Consolas" w:hAnsi="Consolas" w:cs="Consolas"/>
          <w:color w:val="000000"/>
          <w:sz w:val="19"/>
          <w:szCs w:val="19"/>
          <w:highlight w:val="white"/>
        </w:rPr>
        <w:t>;</w:t>
      </w:r>
    </w:p>
    <w:p w14:paraId="6DA1F210"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p>
    <w:p w14:paraId="78D05050"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 xml:space="preserve">  </w:t>
      </w:r>
      <w:r>
        <w:rPr>
          <w:rFonts w:ascii="Consolas" w:hAnsi="Consolas" w:cs="Consolas"/>
          <w:color w:val="008000"/>
          <w:sz w:val="19"/>
          <w:szCs w:val="19"/>
          <w:highlight w:val="white"/>
        </w:rPr>
        <w:t>// Print comma between channels or EOL</w:t>
      </w:r>
    </w:p>
    <w:p w14:paraId="6AA5FAAE"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(channel &lt; (</w:t>
      </w:r>
      <w:proofErr w:type="spellStart"/>
      <w:proofErr w:type="gramStart"/>
      <w:r>
        <w:rPr>
          <w:rFonts w:ascii="Consolas" w:hAnsi="Consolas" w:cs="Consolas"/>
          <w:color w:val="000000"/>
          <w:sz w:val="19"/>
          <w:szCs w:val="19"/>
          <w:highlight w:val="white"/>
        </w:rPr>
        <w:t>readings.ReadingCount</w:t>
      </w:r>
      <w:proofErr w:type="spellEnd"/>
      <w:proofErr w:type="gramEnd"/>
      <w:r>
        <w:rPr>
          <w:rFonts w:ascii="Consolas" w:hAnsi="Consolas" w:cs="Consolas"/>
          <w:color w:val="000000"/>
          <w:sz w:val="19"/>
          <w:szCs w:val="19"/>
          <w:highlight w:val="white"/>
        </w:rPr>
        <w:t>() - 1))</w:t>
      </w:r>
    </w:p>
    <w:p w14:paraId="7C8EDB85"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t xml:space="preserve">  </w:t>
      </w:r>
      <w:proofErr w:type="spellStart"/>
      <w:r>
        <w:rPr>
          <w:rFonts w:ascii="Consolas" w:hAnsi="Consolas" w:cs="Consolas"/>
          <w:color w:val="000000"/>
          <w:sz w:val="19"/>
          <w:szCs w:val="19"/>
          <w:highlight w:val="white"/>
        </w:rPr>
        <w:t>cout</w:t>
      </w:r>
      <w:proofErr w:type="spellEnd"/>
      <w:r>
        <w:rPr>
          <w:rFonts w:ascii="Consolas" w:hAnsi="Consolas" w:cs="Consolas"/>
          <w:color w:val="000000"/>
          <w:sz w:val="19"/>
          <w:szCs w:val="19"/>
          <w:highlight w:val="white"/>
        </w:rPr>
        <w:t xml:space="preserve"> &lt;&lt; </w:t>
      </w:r>
      <w:r>
        <w:rPr>
          <w:rFonts w:ascii="Consolas" w:hAnsi="Consolas" w:cs="Consolas"/>
          <w:color w:val="A31515"/>
          <w:sz w:val="19"/>
          <w:szCs w:val="19"/>
          <w:highlight w:val="white"/>
        </w:rPr>
        <w:t xml:space="preserve">", </w:t>
      </w:r>
      <w:proofErr w:type="gramStart"/>
      <w:r>
        <w:rPr>
          <w:rFonts w:ascii="Consolas" w:hAnsi="Consolas" w:cs="Consolas"/>
          <w:color w:val="A31515"/>
          <w:sz w:val="19"/>
          <w:szCs w:val="19"/>
          <w:highlight w:val="white"/>
        </w:rPr>
        <w:t>"</w:t>
      </w:r>
      <w:r>
        <w:rPr>
          <w:rFonts w:ascii="Consolas" w:hAnsi="Consolas" w:cs="Consolas"/>
          <w:color w:val="000000"/>
          <w:sz w:val="19"/>
          <w:szCs w:val="19"/>
          <w:highlight w:val="white"/>
        </w:rPr>
        <w:t>;</w:t>
      </w:r>
      <w:proofErr w:type="gramEnd"/>
    </w:p>
    <w:p w14:paraId="0F887641"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 xml:space="preserve">  </w:t>
      </w:r>
      <w:r>
        <w:rPr>
          <w:rFonts w:ascii="Consolas" w:hAnsi="Consolas" w:cs="Consolas"/>
          <w:color w:val="0000FF"/>
          <w:sz w:val="19"/>
          <w:szCs w:val="19"/>
          <w:highlight w:val="white"/>
        </w:rPr>
        <w:t>else</w:t>
      </w:r>
    </w:p>
    <w:p w14:paraId="012D55B0"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t xml:space="preserve">  </w:t>
      </w:r>
      <w:proofErr w:type="spellStart"/>
      <w:r>
        <w:rPr>
          <w:rFonts w:ascii="Consolas" w:hAnsi="Consolas" w:cs="Consolas"/>
          <w:color w:val="000000"/>
          <w:sz w:val="19"/>
          <w:szCs w:val="19"/>
          <w:highlight w:val="white"/>
        </w:rPr>
        <w:t>cout</w:t>
      </w:r>
      <w:proofErr w:type="spellEnd"/>
      <w:r>
        <w:rPr>
          <w:rFonts w:ascii="Consolas" w:hAnsi="Consolas" w:cs="Consolas"/>
          <w:color w:val="000000"/>
          <w:sz w:val="19"/>
          <w:szCs w:val="19"/>
          <w:highlight w:val="white"/>
        </w:rPr>
        <w:t xml:space="preserve"> &lt;&lt; </w:t>
      </w:r>
      <w:proofErr w:type="spellStart"/>
      <w:proofErr w:type="gramStart"/>
      <w:r>
        <w:rPr>
          <w:rFonts w:ascii="Consolas" w:hAnsi="Consolas" w:cs="Consolas"/>
          <w:color w:val="000000"/>
          <w:sz w:val="19"/>
          <w:szCs w:val="19"/>
          <w:highlight w:val="white"/>
        </w:rPr>
        <w:t>endl</w:t>
      </w:r>
      <w:proofErr w:type="spellEnd"/>
      <w:r>
        <w:rPr>
          <w:rFonts w:ascii="Consolas" w:hAnsi="Consolas" w:cs="Consolas"/>
          <w:color w:val="000000"/>
          <w:sz w:val="19"/>
          <w:szCs w:val="19"/>
          <w:highlight w:val="white"/>
        </w:rPr>
        <w:t>;</w:t>
      </w:r>
      <w:proofErr w:type="gramEnd"/>
    </w:p>
    <w:p w14:paraId="433CEBA6"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 xml:space="preserve">  }</w:t>
      </w:r>
      <w:r>
        <w:rPr>
          <w:rFonts w:ascii="Consolas" w:hAnsi="Consolas" w:cs="Consolas"/>
          <w:color w:val="000000"/>
          <w:sz w:val="19"/>
          <w:szCs w:val="19"/>
          <w:highlight w:val="white"/>
        </w:rPr>
        <w:tab/>
        <w:t xml:space="preserve">  </w:t>
      </w:r>
    </w:p>
    <w:p w14:paraId="13290751"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14:paraId="280A5C5C"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catch</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runtime_error</w:t>
      </w:r>
      <w:proofErr w:type="spellEnd"/>
      <w:r>
        <w:rPr>
          <w:rFonts w:ascii="Consolas" w:hAnsi="Consolas" w:cs="Consolas"/>
          <w:color w:val="000000"/>
          <w:sz w:val="19"/>
          <w:szCs w:val="19"/>
          <w:highlight w:val="white"/>
        </w:rPr>
        <w:t>&amp; error)</w:t>
      </w:r>
    </w:p>
    <w:p w14:paraId="3085F629"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14:paraId="1E415A57"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 xml:space="preserve">  </w:t>
      </w:r>
      <w:proofErr w:type="spellStart"/>
      <w:r>
        <w:rPr>
          <w:rFonts w:ascii="Consolas" w:hAnsi="Consolas" w:cs="Consolas"/>
          <w:color w:val="000000"/>
          <w:sz w:val="19"/>
          <w:szCs w:val="19"/>
          <w:highlight w:val="white"/>
        </w:rPr>
        <w:t>cout</w:t>
      </w:r>
      <w:proofErr w:type="spellEnd"/>
      <w:r>
        <w:rPr>
          <w:rFonts w:ascii="Consolas" w:hAnsi="Consolas" w:cs="Consolas"/>
          <w:color w:val="000000"/>
          <w:sz w:val="19"/>
          <w:szCs w:val="19"/>
          <w:highlight w:val="white"/>
        </w:rPr>
        <w:t xml:space="preserve"> &lt;&lt; </w:t>
      </w:r>
      <w:proofErr w:type="spellStart"/>
      <w:proofErr w:type="gramStart"/>
      <w:r>
        <w:rPr>
          <w:rFonts w:ascii="Consolas" w:hAnsi="Consolas" w:cs="Consolas"/>
          <w:color w:val="000000"/>
          <w:sz w:val="19"/>
          <w:szCs w:val="19"/>
          <w:highlight w:val="white"/>
        </w:rPr>
        <w:t>error.what</w:t>
      </w:r>
      <w:proofErr w:type="spellEnd"/>
      <w:proofErr w:type="gramEnd"/>
      <w:r>
        <w:rPr>
          <w:rFonts w:ascii="Consolas" w:hAnsi="Consolas" w:cs="Consolas"/>
          <w:color w:val="000000"/>
          <w:sz w:val="19"/>
          <w:szCs w:val="19"/>
          <w:highlight w:val="white"/>
        </w:rPr>
        <w:t xml:space="preserve">() &lt;&lt; </w:t>
      </w:r>
      <w:proofErr w:type="spellStart"/>
      <w:r>
        <w:rPr>
          <w:rFonts w:ascii="Consolas" w:hAnsi="Consolas" w:cs="Consolas"/>
          <w:color w:val="000000"/>
          <w:sz w:val="19"/>
          <w:szCs w:val="19"/>
          <w:highlight w:val="white"/>
        </w:rPr>
        <w:t>endl</w:t>
      </w:r>
      <w:proofErr w:type="spellEnd"/>
      <w:r>
        <w:rPr>
          <w:rFonts w:ascii="Consolas" w:hAnsi="Consolas" w:cs="Consolas"/>
          <w:color w:val="000000"/>
          <w:sz w:val="19"/>
          <w:szCs w:val="19"/>
          <w:highlight w:val="white"/>
        </w:rPr>
        <w:t>;</w:t>
      </w:r>
    </w:p>
    <w:p w14:paraId="4C336E1B"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14:paraId="6C13EBFB"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p>
    <w:p w14:paraId="5350E4C8" w14:textId="77777777" w:rsidR="005721C2" w:rsidRDefault="005721C2" w:rsidP="005721C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sleep(</w:t>
      </w:r>
      <w:proofErr w:type="gramEnd"/>
      <w:r>
        <w:rPr>
          <w:rFonts w:ascii="Consolas" w:hAnsi="Consolas" w:cs="Consolas"/>
          <w:color w:val="000000"/>
          <w:sz w:val="19"/>
          <w:szCs w:val="19"/>
          <w:highlight w:val="white"/>
        </w:rPr>
        <w:t>1);</w:t>
      </w:r>
    </w:p>
    <w:p w14:paraId="130D72CE" w14:textId="6165BC5F" w:rsidR="005721C2" w:rsidRPr="00D76AB3" w:rsidRDefault="005721C2" w:rsidP="005721C2">
      <w:r>
        <w:rPr>
          <w:rFonts w:ascii="Consolas" w:hAnsi="Consolas" w:cs="Consolas"/>
          <w:color w:val="000000"/>
          <w:sz w:val="19"/>
          <w:szCs w:val="19"/>
          <w:highlight w:val="white"/>
        </w:rPr>
        <w:t>}</w:t>
      </w:r>
    </w:p>
    <w:p w14:paraId="2D4D4E8D" w14:textId="0AF0AD3D" w:rsidR="00326E77" w:rsidRDefault="00326E77"/>
    <w:p w14:paraId="4E32B3DB" w14:textId="5FDC2464" w:rsidR="00765117" w:rsidRPr="00765117" w:rsidRDefault="00765117">
      <w:pPr>
        <w:rPr>
          <w:b/>
          <w:bCs/>
        </w:rPr>
      </w:pPr>
      <w:proofErr w:type="spellStart"/>
      <w:r w:rsidRPr="00765117">
        <w:rPr>
          <w:b/>
          <w:bCs/>
        </w:rPr>
        <w:t>OrbitModuleWCM</w:t>
      </w:r>
      <w:proofErr w:type="spellEnd"/>
      <w:r w:rsidRPr="00765117">
        <w:rPr>
          <w:b/>
          <w:bCs/>
        </w:rPr>
        <w:t xml:space="preserve"> Methods</w:t>
      </w:r>
    </w:p>
    <w:tbl>
      <w:tblPr>
        <w:tblStyle w:val="TableGrid"/>
        <w:tblW w:w="0" w:type="auto"/>
        <w:tblLook w:val="04A0" w:firstRow="1" w:lastRow="0" w:firstColumn="1" w:lastColumn="0" w:noHBand="0" w:noVBand="1"/>
      </w:tblPr>
      <w:tblGrid>
        <w:gridCol w:w="2206"/>
        <w:gridCol w:w="3077"/>
        <w:gridCol w:w="3733"/>
      </w:tblGrid>
      <w:tr w:rsidR="00747664" w14:paraId="505F3785" w14:textId="77777777" w:rsidTr="00747664">
        <w:tc>
          <w:tcPr>
            <w:tcW w:w="2206" w:type="dxa"/>
          </w:tcPr>
          <w:p w14:paraId="03006CD4" w14:textId="453ED299" w:rsidR="00747664" w:rsidRDefault="00747664">
            <w:proofErr w:type="spellStart"/>
            <w:r>
              <w:rPr>
                <w:rFonts w:ascii="Consolas" w:hAnsi="Consolas" w:cs="Consolas"/>
                <w:color w:val="2B91AF"/>
                <w:sz w:val="19"/>
                <w:szCs w:val="19"/>
                <w:highlight w:val="white"/>
              </w:rPr>
              <w:t>WCM_Devices</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Devices(</w:t>
            </w:r>
            <w:proofErr w:type="gramEnd"/>
            <w:r>
              <w:rPr>
                <w:rFonts w:ascii="Consolas" w:hAnsi="Consolas" w:cs="Consolas"/>
                <w:color w:val="000000"/>
                <w:sz w:val="19"/>
                <w:szCs w:val="19"/>
                <w:highlight w:val="white"/>
              </w:rPr>
              <w:t>);</w:t>
            </w:r>
          </w:p>
        </w:tc>
        <w:tc>
          <w:tcPr>
            <w:tcW w:w="3077" w:type="dxa"/>
          </w:tcPr>
          <w:p w14:paraId="6C6BD5C0" w14:textId="77777777" w:rsidR="00747664" w:rsidRDefault="00747664"/>
        </w:tc>
        <w:tc>
          <w:tcPr>
            <w:tcW w:w="3733" w:type="dxa"/>
          </w:tcPr>
          <w:p w14:paraId="425BA1E9" w14:textId="77C219FC" w:rsidR="00747664" w:rsidRDefault="00747664">
            <w:r>
              <w:t xml:space="preserve">Returns the </w:t>
            </w:r>
            <w:proofErr w:type="spellStart"/>
            <w:r>
              <w:t>WCM_</w:t>
            </w:r>
            <w:proofErr w:type="gramStart"/>
            <w:r>
              <w:t>Devices</w:t>
            </w:r>
            <w:proofErr w:type="spellEnd"/>
            <w:proofErr w:type="gramEnd"/>
            <w:r>
              <w:t xml:space="preserve"> object used to access WHT devices.</w:t>
            </w:r>
          </w:p>
        </w:tc>
      </w:tr>
      <w:tr w:rsidR="00747664" w14:paraId="2431B491" w14:textId="77777777" w:rsidTr="00747664">
        <w:tc>
          <w:tcPr>
            <w:tcW w:w="2206" w:type="dxa"/>
          </w:tcPr>
          <w:p w14:paraId="6FE1CBEB" w14:textId="35C9BE43" w:rsidR="00747664" w:rsidRDefault="00747664">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Restart(</w:t>
            </w:r>
            <w:proofErr w:type="gramEnd"/>
            <w:r>
              <w:rPr>
                <w:rFonts w:ascii="Consolas" w:hAnsi="Consolas" w:cs="Consolas"/>
                <w:color w:val="000000"/>
                <w:sz w:val="19"/>
                <w:szCs w:val="19"/>
                <w:highlight w:val="white"/>
              </w:rPr>
              <w:t>);</w:t>
            </w:r>
          </w:p>
        </w:tc>
        <w:tc>
          <w:tcPr>
            <w:tcW w:w="3077" w:type="dxa"/>
          </w:tcPr>
          <w:p w14:paraId="51C9CFF1" w14:textId="77777777" w:rsidR="00747664" w:rsidRDefault="00747664"/>
        </w:tc>
        <w:tc>
          <w:tcPr>
            <w:tcW w:w="3733" w:type="dxa"/>
          </w:tcPr>
          <w:p w14:paraId="4458F812" w14:textId="7FF414AB" w:rsidR="00747664" w:rsidRDefault="00747664">
            <w:r>
              <w:t>Restarts the WCM. The WCM must be restarted after making configuration changes, for example adding the Orbit Identity of a WHT.</w:t>
            </w:r>
          </w:p>
        </w:tc>
      </w:tr>
    </w:tbl>
    <w:p w14:paraId="0F6ED05F" w14:textId="77777777" w:rsidR="00765117" w:rsidRDefault="00765117"/>
    <w:p w14:paraId="56C991CE" w14:textId="4D4F6D3D" w:rsidR="00326E77" w:rsidRDefault="00326E77" w:rsidP="00326E77">
      <w:pPr>
        <w:pStyle w:val="Heading1"/>
      </w:pPr>
      <w:bookmarkStart w:id="78" w:name="_Wireless_Handtools"/>
      <w:bookmarkStart w:id="79" w:name="_Ref43104301"/>
      <w:bookmarkStart w:id="80" w:name="_Toc88808355"/>
      <w:bookmarkEnd w:id="78"/>
      <w:r>
        <w:t xml:space="preserve">Wireless </w:t>
      </w:r>
      <w:bookmarkEnd w:id="79"/>
      <w:r w:rsidR="001C7C94">
        <w:t>Hand Tools</w:t>
      </w:r>
      <w:bookmarkEnd w:id="80"/>
    </w:p>
    <w:p w14:paraId="490330F2" w14:textId="1A79824B" w:rsidR="00326E77" w:rsidRDefault="00326E77" w:rsidP="00326E77"/>
    <w:p w14:paraId="37ED69D3" w14:textId="574B75F6" w:rsidR="00747664" w:rsidRDefault="003E2AF6" w:rsidP="00326E77">
      <w:r>
        <w:t xml:space="preserve">Wireless hand tools </w:t>
      </w:r>
      <w:r w:rsidR="00747664">
        <w:t xml:space="preserve">(WHTs) </w:t>
      </w:r>
      <w:r>
        <w:t>are Bluetooth devices. The</w:t>
      </w:r>
      <w:r w:rsidR="00747664">
        <w:t xml:space="preserve"> Linux</w:t>
      </w:r>
      <w:r>
        <w:t xml:space="preserve"> library does not allow direct communication with hand tools, all communication is via a WCM (wireless communication module) on an Orbit Network.</w:t>
      </w:r>
      <w:r w:rsidR="00747664">
        <w:t xml:space="preserve"> WHT and WHT-M hand tool types are supported by the Linux library.</w:t>
      </w:r>
    </w:p>
    <w:p w14:paraId="04F942A0" w14:textId="77777777" w:rsidR="00E04427" w:rsidRDefault="00E04427" w:rsidP="00326E77"/>
    <w:p w14:paraId="17FE7F3D" w14:textId="55C9A0BF" w:rsidR="00747664" w:rsidRDefault="00747664" w:rsidP="00326E77">
      <w:r>
        <w:t xml:space="preserve">For example, to get the first WHT from a WCM that is the first </w:t>
      </w:r>
      <w:r w:rsidR="00B774B4">
        <w:t>module on the network access:</w:t>
      </w:r>
    </w:p>
    <w:p w14:paraId="0978E50F" w14:textId="77777777" w:rsidR="00B774B4" w:rsidRDefault="00B774B4" w:rsidP="00B774B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lastRenderedPageBreak/>
        <w:t>// Assuming WCM is at index 0</w:t>
      </w:r>
    </w:p>
    <w:p w14:paraId="7DF81F80" w14:textId="77777777" w:rsidR="00B774B4" w:rsidRDefault="00B774B4" w:rsidP="00B774B4">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OrbitModuleWCM</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wcm</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FF"/>
          <w:sz w:val="19"/>
          <w:szCs w:val="19"/>
          <w:highlight w:val="white"/>
        </w:rPr>
        <w:t>dynamic_cast</w:t>
      </w:r>
      <w:proofErr w:type="spellEnd"/>
      <w:r>
        <w:rPr>
          <w:rFonts w:ascii="Consolas" w:hAnsi="Consolas" w:cs="Consolas"/>
          <w:color w:val="000000"/>
          <w:sz w:val="19"/>
          <w:szCs w:val="19"/>
          <w:highlight w:val="white"/>
        </w:rPr>
        <w:t>&lt;</w:t>
      </w:r>
      <w:proofErr w:type="spellStart"/>
      <w:r>
        <w:rPr>
          <w:rFonts w:ascii="Consolas" w:hAnsi="Consolas" w:cs="Consolas"/>
          <w:color w:val="000000"/>
          <w:sz w:val="19"/>
          <w:szCs w:val="19"/>
          <w:highlight w:val="white"/>
        </w:rPr>
        <w:t>OrbitModuleWCM</w:t>
      </w:r>
      <w:proofErr w:type="spellEnd"/>
      <w:r>
        <w:rPr>
          <w:rFonts w:ascii="Consolas" w:hAnsi="Consolas" w:cs="Consolas"/>
          <w:color w:val="000000"/>
          <w:sz w:val="19"/>
          <w:szCs w:val="19"/>
          <w:highlight w:val="white"/>
        </w:rPr>
        <w:t xml:space="preserve"> *&gt;(network-&gt;</w:t>
      </w:r>
      <w:proofErr w:type="spellStart"/>
      <w:proofErr w:type="gramStart"/>
      <w:r>
        <w:rPr>
          <w:rFonts w:ascii="Consolas" w:hAnsi="Consolas" w:cs="Consolas"/>
          <w:color w:val="000000"/>
          <w:sz w:val="19"/>
          <w:szCs w:val="19"/>
          <w:highlight w:val="white"/>
        </w:rPr>
        <w:t>GetModule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 xml:space="preserve">0)); </w:t>
      </w:r>
    </w:p>
    <w:p w14:paraId="32DD7FE7" w14:textId="77777777" w:rsidR="00B774B4" w:rsidRDefault="00B774B4" w:rsidP="00B774B4">
      <w:pPr>
        <w:autoSpaceDE w:val="0"/>
        <w:autoSpaceDN w:val="0"/>
        <w:adjustRightInd w:val="0"/>
        <w:spacing w:after="0" w:line="240" w:lineRule="auto"/>
        <w:rPr>
          <w:rFonts w:ascii="Consolas" w:hAnsi="Consolas" w:cs="Consolas"/>
          <w:color w:val="000000"/>
          <w:sz w:val="19"/>
          <w:szCs w:val="19"/>
          <w:highlight w:val="white"/>
        </w:rPr>
      </w:pPr>
    </w:p>
    <w:p w14:paraId="76808FAA" w14:textId="77777777" w:rsidR="00B774B4" w:rsidRDefault="00B774B4" w:rsidP="00B774B4">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 xml:space="preserve">// Get the first </w:t>
      </w:r>
      <w:proofErr w:type="spellStart"/>
      <w:r>
        <w:rPr>
          <w:rFonts w:ascii="Consolas" w:hAnsi="Consolas" w:cs="Consolas"/>
          <w:color w:val="008000"/>
          <w:sz w:val="19"/>
          <w:szCs w:val="19"/>
          <w:highlight w:val="white"/>
        </w:rPr>
        <w:t>handtool</w:t>
      </w:r>
      <w:proofErr w:type="spellEnd"/>
      <w:r>
        <w:rPr>
          <w:rFonts w:ascii="Consolas" w:hAnsi="Consolas" w:cs="Consolas"/>
          <w:color w:val="008000"/>
          <w:sz w:val="19"/>
          <w:szCs w:val="19"/>
          <w:highlight w:val="white"/>
        </w:rPr>
        <w:t xml:space="preserve"> from the </w:t>
      </w:r>
      <w:proofErr w:type="spellStart"/>
      <w:r>
        <w:rPr>
          <w:rFonts w:ascii="Consolas" w:hAnsi="Consolas" w:cs="Consolas"/>
          <w:color w:val="008000"/>
          <w:sz w:val="19"/>
          <w:szCs w:val="19"/>
          <w:highlight w:val="white"/>
        </w:rPr>
        <w:t>WCM_</w:t>
      </w:r>
      <w:proofErr w:type="gramStart"/>
      <w:r>
        <w:rPr>
          <w:rFonts w:ascii="Consolas" w:hAnsi="Consolas" w:cs="Consolas"/>
          <w:color w:val="008000"/>
          <w:sz w:val="19"/>
          <w:szCs w:val="19"/>
          <w:highlight w:val="white"/>
        </w:rPr>
        <w:t>Devices</w:t>
      </w:r>
      <w:proofErr w:type="spellEnd"/>
      <w:proofErr w:type="gramEnd"/>
      <w:r>
        <w:rPr>
          <w:rFonts w:ascii="Consolas" w:hAnsi="Consolas" w:cs="Consolas"/>
          <w:color w:val="008000"/>
          <w:sz w:val="19"/>
          <w:szCs w:val="19"/>
          <w:highlight w:val="white"/>
        </w:rPr>
        <w:t xml:space="preserve"> object</w:t>
      </w:r>
    </w:p>
    <w:p w14:paraId="3D14694A" w14:textId="03BD0912" w:rsidR="00B774B4" w:rsidRDefault="00B774B4" w:rsidP="00B774B4">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WCM_Device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wht</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wcm</w:t>
      </w:r>
      <w:proofErr w:type="spellEnd"/>
      <w:r>
        <w:rPr>
          <w:rFonts w:ascii="Consolas" w:hAnsi="Consolas" w:cs="Consolas"/>
          <w:color w:val="000000"/>
          <w:sz w:val="19"/>
          <w:szCs w:val="19"/>
          <w:highlight w:val="white"/>
        </w:rPr>
        <w:t>-&gt;Devices()-&gt;</w:t>
      </w:r>
      <w:proofErr w:type="spellStart"/>
      <w:proofErr w:type="gramStart"/>
      <w:r>
        <w:rPr>
          <w:rFonts w:ascii="Consolas" w:hAnsi="Consolas" w:cs="Consolas"/>
          <w:color w:val="000000"/>
          <w:sz w:val="19"/>
          <w:szCs w:val="19"/>
          <w:highlight w:val="white"/>
        </w:rPr>
        <w:t>GetDevice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 xml:space="preserve">0);  </w:t>
      </w:r>
    </w:p>
    <w:p w14:paraId="06119BA9" w14:textId="6C8D44A2" w:rsidR="00E04427" w:rsidRDefault="00E04427" w:rsidP="00B774B4">
      <w:pPr>
        <w:autoSpaceDE w:val="0"/>
        <w:autoSpaceDN w:val="0"/>
        <w:adjustRightInd w:val="0"/>
        <w:spacing w:after="0" w:line="240" w:lineRule="auto"/>
        <w:rPr>
          <w:rFonts w:ascii="Consolas" w:hAnsi="Consolas" w:cs="Consolas"/>
          <w:color w:val="000000"/>
          <w:sz w:val="19"/>
          <w:szCs w:val="19"/>
          <w:highlight w:val="white"/>
        </w:rPr>
      </w:pPr>
    </w:p>
    <w:p w14:paraId="160CF3EF" w14:textId="77777777" w:rsidR="00E04427" w:rsidRDefault="00E04427" w:rsidP="00E04427"/>
    <w:p w14:paraId="3C22BAE4" w14:textId="1B689446" w:rsidR="00E04427" w:rsidRDefault="00E04427" w:rsidP="00E04427">
      <w:r>
        <w:t xml:space="preserve">The </w:t>
      </w:r>
      <w:proofErr w:type="spellStart"/>
      <w:r>
        <w:t>WCM_</w:t>
      </w:r>
      <w:proofErr w:type="gramStart"/>
      <w:r>
        <w:t>Devices</w:t>
      </w:r>
      <w:proofErr w:type="spellEnd"/>
      <w:proofErr w:type="gramEnd"/>
      <w:r>
        <w:t xml:space="preserve"> object of a WCM manages each WCM device. A WCM currently always has six devices.</w:t>
      </w:r>
    </w:p>
    <w:p w14:paraId="028EFB6F" w14:textId="24431253" w:rsidR="00E04427" w:rsidRDefault="00E04427" w:rsidP="00B774B4">
      <w:pPr>
        <w:autoSpaceDE w:val="0"/>
        <w:autoSpaceDN w:val="0"/>
        <w:adjustRightInd w:val="0"/>
        <w:spacing w:after="0" w:line="240" w:lineRule="auto"/>
        <w:rPr>
          <w:rFonts w:ascii="Consolas" w:hAnsi="Consolas" w:cs="Consolas"/>
          <w:color w:val="000000"/>
          <w:sz w:val="19"/>
          <w:szCs w:val="19"/>
          <w:highlight w:val="white"/>
        </w:rPr>
      </w:pPr>
    </w:p>
    <w:p w14:paraId="14C74E4B" w14:textId="3D1348D2" w:rsidR="00E04427" w:rsidRDefault="00E04427" w:rsidP="00B774B4">
      <w:pPr>
        <w:autoSpaceDE w:val="0"/>
        <w:autoSpaceDN w:val="0"/>
        <w:adjustRightInd w:val="0"/>
        <w:spacing w:after="0" w:line="240" w:lineRule="auto"/>
        <w:rPr>
          <w:rFonts w:ascii="Consolas" w:hAnsi="Consolas" w:cs="Consolas"/>
          <w:color w:val="000000"/>
          <w:sz w:val="19"/>
          <w:szCs w:val="19"/>
          <w:highlight w:val="white"/>
        </w:rPr>
      </w:pPr>
    </w:p>
    <w:p w14:paraId="75E83E10" w14:textId="62F8B5D4" w:rsidR="00E04427" w:rsidRDefault="00E04427" w:rsidP="00E04427">
      <w:r>
        <w:t xml:space="preserve">WHTs are not read using the same mechanism as Orbit Modules. The </w:t>
      </w:r>
      <w:proofErr w:type="spellStart"/>
      <w:r>
        <w:t>WCM_Device</w:t>
      </w:r>
      <w:proofErr w:type="spellEnd"/>
      <w:r>
        <w:t xml:space="preserve"> class has a number of polymorphic </w:t>
      </w:r>
      <w:proofErr w:type="gramStart"/>
      <w:r>
        <w:t>Read(</w:t>
      </w:r>
      <w:proofErr w:type="gramEnd"/>
      <w:r>
        <w:t xml:space="preserve">) and </w:t>
      </w:r>
      <w:proofErr w:type="spellStart"/>
      <w:r>
        <w:t>ReadAllChannels</w:t>
      </w:r>
      <w:proofErr w:type="spellEnd"/>
      <w:r>
        <w:t xml:space="preserve">() methods. The </w:t>
      </w:r>
      <w:proofErr w:type="spellStart"/>
      <w:r>
        <w:t>WCM_Device</w:t>
      </w:r>
      <w:proofErr w:type="spellEnd"/>
      <w:r>
        <w:t xml:space="preserve"> object for a WHT must be retrieved from the WCM that it is configured with. See </w:t>
      </w:r>
      <w:hyperlink w:anchor="_OrbitModuleWCM" w:history="1">
        <w:proofErr w:type="spellStart"/>
        <w:r w:rsidRPr="00747664">
          <w:rPr>
            <w:rStyle w:val="Hyperlink"/>
          </w:rPr>
          <w:t>OrbitModuleWCM</w:t>
        </w:r>
        <w:proofErr w:type="spellEnd"/>
      </w:hyperlink>
      <w:r>
        <w:t xml:space="preserve"> for an example of how to configure a WHT with a WCM and read it.</w:t>
      </w:r>
    </w:p>
    <w:p w14:paraId="27DD7542" w14:textId="77777777" w:rsidR="00E04427" w:rsidRDefault="00E04427" w:rsidP="00B774B4">
      <w:pPr>
        <w:autoSpaceDE w:val="0"/>
        <w:autoSpaceDN w:val="0"/>
        <w:adjustRightInd w:val="0"/>
        <w:spacing w:after="0" w:line="240" w:lineRule="auto"/>
        <w:rPr>
          <w:rFonts w:ascii="Consolas" w:hAnsi="Consolas" w:cs="Consolas"/>
          <w:color w:val="000000"/>
          <w:sz w:val="19"/>
          <w:szCs w:val="19"/>
          <w:highlight w:val="white"/>
        </w:rPr>
      </w:pPr>
    </w:p>
    <w:p w14:paraId="019D4551" w14:textId="6A6A24E9" w:rsidR="00B774B4" w:rsidRDefault="00E04427" w:rsidP="00326E77">
      <w:r>
        <w:t xml:space="preserve">WHT device channels can be tagged or untagged. Readings are tagged by configuring one of the </w:t>
      </w:r>
      <w:proofErr w:type="spellStart"/>
      <w:r>
        <w:t>handtool</w:t>
      </w:r>
      <w:proofErr w:type="spellEnd"/>
      <w:r>
        <w:t xml:space="preserve"> buttons as a tag button. Reads can be either of two types, 7dp shifted integers (the reading*10^7) or floating point. The library will convert the readings from either type to both floating point and integer representations. Readings can be Normal, Minimum, Maximum or Difference.</w:t>
      </w:r>
    </w:p>
    <w:p w14:paraId="6FAE63DB" w14:textId="1039CCE3" w:rsidR="00DA0C85" w:rsidRDefault="00DA0C85" w:rsidP="00326E77"/>
    <w:p w14:paraId="5735078B" w14:textId="7C2E36F8" w:rsidR="00B774B4" w:rsidRDefault="00B774B4" w:rsidP="00326E77">
      <w:pPr>
        <w:rPr>
          <w:b/>
          <w:bCs/>
        </w:rPr>
      </w:pPr>
      <w:proofErr w:type="spellStart"/>
      <w:r w:rsidRPr="00B774B4">
        <w:rPr>
          <w:b/>
          <w:bCs/>
        </w:rPr>
        <w:t>WCM_Devices</w:t>
      </w:r>
      <w:proofErr w:type="spellEnd"/>
      <w:r w:rsidRPr="00B774B4">
        <w:rPr>
          <w:b/>
          <w:bCs/>
        </w:rPr>
        <w:t xml:space="preserve"> Methods</w:t>
      </w:r>
    </w:p>
    <w:tbl>
      <w:tblPr>
        <w:tblStyle w:val="TableGrid"/>
        <w:tblW w:w="0" w:type="auto"/>
        <w:tblLook w:val="04A0" w:firstRow="1" w:lastRow="0" w:firstColumn="1" w:lastColumn="0" w:noHBand="0" w:noVBand="1"/>
      </w:tblPr>
      <w:tblGrid>
        <w:gridCol w:w="4248"/>
        <w:gridCol w:w="4768"/>
      </w:tblGrid>
      <w:tr w:rsidR="00B774B4" w14:paraId="7433F9DD" w14:textId="77777777" w:rsidTr="00B774B4">
        <w:tc>
          <w:tcPr>
            <w:tcW w:w="4248" w:type="dxa"/>
          </w:tcPr>
          <w:p w14:paraId="27EE66B9" w14:textId="6063F15D" w:rsidR="00B774B4" w:rsidRDefault="00B774B4" w:rsidP="00326E77">
            <w:proofErr w:type="spellStart"/>
            <w:r>
              <w:rPr>
                <w:rFonts w:ascii="Consolas" w:hAnsi="Consolas" w:cs="Consolas"/>
                <w:color w:val="2B91AF"/>
                <w:sz w:val="19"/>
                <w:szCs w:val="19"/>
                <w:highlight w:val="white"/>
              </w:rPr>
              <w:t>WCM_Device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GetDevice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index);</w:t>
            </w:r>
          </w:p>
        </w:tc>
        <w:tc>
          <w:tcPr>
            <w:tcW w:w="4768" w:type="dxa"/>
          </w:tcPr>
          <w:p w14:paraId="7FE7A1B8" w14:textId="15700D2A" w:rsidR="00B774B4" w:rsidRDefault="00B774B4" w:rsidP="00326E77">
            <w:r>
              <w:t>Gets the WCM device at the index.</w:t>
            </w:r>
          </w:p>
        </w:tc>
      </w:tr>
      <w:tr w:rsidR="00B774B4" w14:paraId="2FAB7994" w14:textId="77777777" w:rsidTr="00B774B4">
        <w:tc>
          <w:tcPr>
            <w:tcW w:w="4248" w:type="dxa"/>
          </w:tcPr>
          <w:p w14:paraId="09059464" w14:textId="135AF940" w:rsidR="00B774B4" w:rsidRDefault="00B774B4" w:rsidP="00326E77">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DeviceCount</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768" w:type="dxa"/>
          </w:tcPr>
          <w:p w14:paraId="361A729B" w14:textId="6F4C73A0" w:rsidR="00B774B4" w:rsidRDefault="00B774B4" w:rsidP="00326E77">
            <w:r>
              <w:t>Returns the number of devices that the WCM supports (currently always 6).</w:t>
            </w:r>
          </w:p>
        </w:tc>
      </w:tr>
    </w:tbl>
    <w:p w14:paraId="13FFD470" w14:textId="53DAE3A8" w:rsidR="00B774B4" w:rsidRDefault="00B774B4" w:rsidP="00326E77"/>
    <w:p w14:paraId="0F5C763B" w14:textId="7DF175C2" w:rsidR="007C4893" w:rsidRDefault="007C4893" w:rsidP="00326E77">
      <w:r>
        <w:t>The WCM Device object</w:t>
      </w:r>
      <w:r w:rsidR="00EA3D62">
        <w:t xml:space="preserve"> contains the basic properties of both WHT and WHT-M handhelds and the read methods. Readings are returned in an </w:t>
      </w:r>
      <w:proofErr w:type="spellStart"/>
      <w:r w:rsidR="00EA3D62">
        <w:t>OrbitChannelReadings</w:t>
      </w:r>
      <w:proofErr w:type="spellEnd"/>
      <w:r w:rsidR="00EA3D62">
        <w:t xml:space="preserve"> struct.</w:t>
      </w:r>
      <w:r w:rsidR="00BA4AE4">
        <w:t xml:space="preserve"> The WCM will not be aware of the WHT properties until the WHT connects with the WCM.</w:t>
      </w:r>
    </w:p>
    <w:p w14:paraId="02B3D31F" w14:textId="77777777" w:rsidR="007C4893" w:rsidRPr="00B774B4" w:rsidRDefault="007C4893" w:rsidP="00326E77"/>
    <w:p w14:paraId="6323635C" w14:textId="3CCAAA5F" w:rsidR="00747664" w:rsidRPr="00C9753F" w:rsidRDefault="007C4893" w:rsidP="00326E77">
      <w:pPr>
        <w:rPr>
          <w:b/>
          <w:bCs/>
        </w:rPr>
      </w:pPr>
      <w:r w:rsidRPr="00C9753F">
        <w:rPr>
          <w:b/>
          <w:bCs/>
        </w:rPr>
        <w:t>WCM Device Methods</w:t>
      </w:r>
    </w:p>
    <w:tbl>
      <w:tblPr>
        <w:tblStyle w:val="TableGrid"/>
        <w:tblW w:w="0" w:type="auto"/>
        <w:tblLook w:val="04A0" w:firstRow="1" w:lastRow="0" w:firstColumn="1" w:lastColumn="0" w:noHBand="0" w:noVBand="1"/>
      </w:tblPr>
      <w:tblGrid>
        <w:gridCol w:w="3768"/>
        <w:gridCol w:w="5248"/>
      </w:tblGrid>
      <w:tr w:rsidR="00C9753F" w14:paraId="2FB8BEBA" w14:textId="77777777" w:rsidTr="00BA4AE4">
        <w:tc>
          <w:tcPr>
            <w:tcW w:w="3397" w:type="dxa"/>
          </w:tcPr>
          <w:p w14:paraId="4F9ED776" w14:textId="28D52173" w:rsidR="00C9753F" w:rsidRDefault="00BA4AE4" w:rsidP="00326E77">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OrbitIdentity</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619" w:type="dxa"/>
          </w:tcPr>
          <w:p w14:paraId="1BBCA954" w14:textId="2F029C20" w:rsidR="00C9753F" w:rsidRDefault="00BA4AE4" w:rsidP="00326E77">
            <w:r>
              <w:t>Returns the WHT Orbit Identity (The identity configured for the WHT on the WCM).</w:t>
            </w:r>
          </w:p>
        </w:tc>
      </w:tr>
      <w:tr w:rsidR="00C9753F" w14:paraId="6572E124" w14:textId="77777777" w:rsidTr="00BA4AE4">
        <w:tc>
          <w:tcPr>
            <w:tcW w:w="3397" w:type="dxa"/>
          </w:tcPr>
          <w:p w14:paraId="5D79BCC9" w14:textId="478647B0" w:rsidR="00C9753F" w:rsidRDefault="00BA4AE4"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setOrbitIdentity</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identity);</w:t>
            </w:r>
          </w:p>
        </w:tc>
        <w:tc>
          <w:tcPr>
            <w:tcW w:w="5619" w:type="dxa"/>
          </w:tcPr>
          <w:p w14:paraId="224C5558" w14:textId="1C5D3649" w:rsidR="00C9753F" w:rsidRDefault="00BA4AE4" w:rsidP="00326E77">
            <w:r>
              <w:t>Sets the Orbit Identity for the WHT. After setting the Orbit Identity, the WCM must be restarted.</w:t>
            </w:r>
          </w:p>
        </w:tc>
      </w:tr>
      <w:tr w:rsidR="00C9753F" w14:paraId="2C061F7D" w14:textId="77777777" w:rsidTr="00BA4AE4">
        <w:tc>
          <w:tcPr>
            <w:tcW w:w="3397" w:type="dxa"/>
          </w:tcPr>
          <w:p w14:paraId="0334098F" w14:textId="55B51D8C" w:rsidR="00C9753F" w:rsidRDefault="00BA4AE4" w:rsidP="00326E77">
            <w:proofErr w:type="spellStart"/>
            <w:r>
              <w:rPr>
                <w:rFonts w:ascii="Consolas" w:hAnsi="Consolas" w:cs="Consolas"/>
                <w:color w:val="2B91AF"/>
                <w:sz w:val="19"/>
                <w:szCs w:val="19"/>
                <w:highlight w:val="white"/>
              </w:rPr>
              <w:t>eWCM_DeviceType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DeviceType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619" w:type="dxa"/>
          </w:tcPr>
          <w:p w14:paraId="7E5F6081" w14:textId="71D7BC1B" w:rsidR="00C9753F" w:rsidRDefault="00BA4AE4" w:rsidP="00326E77">
            <w:r>
              <w:t>Returns the WHT device type (None, WHT, WHT-M).</w:t>
            </w:r>
          </w:p>
        </w:tc>
      </w:tr>
      <w:tr w:rsidR="00C9753F" w14:paraId="1D5B4EF9" w14:textId="77777777" w:rsidTr="00BA4AE4">
        <w:tc>
          <w:tcPr>
            <w:tcW w:w="3397" w:type="dxa"/>
          </w:tcPr>
          <w:p w14:paraId="01F2DB1A" w14:textId="639A0F5B" w:rsidR="00C9753F" w:rsidRDefault="00BA4AE4" w:rsidP="00326E77">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DeviceName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619" w:type="dxa"/>
          </w:tcPr>
          <w:p w14:paraId="5CCC1C02" w14:textId="5545665F" w:rsidR="00C9753F" w:rsidRDefault="00BA4AE4" w:rsidP="00326E77">
            <w:r>
              <w:t>Returns the user set device name.</w:t>
            </w:r>
          </w:p>
        </w:tc>
      </w:tr>
      <w:tr w:rsidR="00BA4AE4" w14:paraId="02E0FD19" w14:textId="77777777" w:rsidTr="00BA4AE4">
        <w:tc>
          <w:tcPr>
            <w:tcW w:w="3397" w:type="dxa"/>
          </w:tcPr>
          <w:p w14:paraId="6983AD44" w14:textId="037CB759" w:rsidR="00BA4AE4" w:rsidRDefault="00BA4AE4" w:rsidP="00326E77">
            <w:pPr>
              <w:rPr>
                <w:rFonts w:ascii="Consolas" w:hAnsi="Consolas" w:cs="Consolas"/>
                <w:color w:val="2B91A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setDeviceName</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name);</w:t>
            </w:r>
          </w:p>
        </w:tc>
        <w:tc>
          <w:tcPr>
            <w:tcW w:w="5619" w:type="dxa"/>
          </w:tcPr>
          <w:p w14:paraId="7B9AF61F" w14:textId="5F21D2B0" w:rsidR="00BA4AE4" w:rsidRDefault="00BA4AE4" w:rsidP="00326E77">
            <w:r>
              <w:t>Allows the user to set a device name for the WHT device.</w:t>
            </w:r>
          </w:p>
        </w:tc>
      </w:tr>
      <w:tr w:rsidR="00BA4AE4" w14:paraId="2A9A025D" w14:textId="77777777" w:rsidTr="00BA4AE4">
        <w:tc>
          <w:tcPr>
            <w:tcW w:w="3397" w:type="dxa"/>
          </w:tcPr>
          <w:p w14:paraId="1C71A6EA" w14:textId="127A3E88" w:rsidR="00BA4AE4" w:rsidRDefault="00BA4AE4" w:rsidP="00326E77">
            <w:pPr>
              <w:rPr>
                <w:rFonts w:ascii="Consolas" w:hAnsi="Consolas" w:cs="Consolas"/>
                <w:color w:val="0000F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UpdateDeviceFieldData</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619" w:type="dxa"/>
          </w:tcPr>
          <w:p w14:paraId="4F1D1ACD" w14:textId="36DA2B35" w:rsidR="00BA4AE4" w:rsidRDefault="00BA4AE4" w:rsidP="00326E77">
            <w:r>
              <w:t>Updates all the device field data, including the number of channels, device type, channel stroke etc.)</w:t>
            </w:r>
          </w:p>
        </w:tc>
      </w:tr>
      <w:tr w:rsidR="00DA0C85" w14:paraId="68C0729F" w14:textId="77777777" w:rsidTr="00BA4AE4">
        <w:tc>
          <w:tcPr>
            <w:tcW w:w="3397" w:type="dxa"/>
          </w:tcPr>
          <w:p w14:paraId="02312942" w14:textId="632BA708" w:rsidR="00DA0C85" w:rsidRDefault="00DA0C85" w:rsidP="00326E77">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t>eWCM_DeviceStatus</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ConnectionStatus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619" w:type="dxa"/>
          </w:tcPr>
          <w:p w14:paraId="33088419" w14:textId="195E5DFB" w:rsidR="00DA0C85" w:rsidRDefault="00DA0C85" w:rsidP="00326E77">
            <w:r>
              <w:t xml:space="preserve">Returns the connection status (Unknown, Not Connected, Connected, Connecting, Error). </w:t>
            </w:r>
          </w:p>
        </w:tc>
      </w:tr>
      <w:tr w:rsidR="00DA0C85" w14:paraId="3F5B6179" w14:textId="77777777" w:rsidTr="00BA4AE4">
        <w:tc>
          <w:tcPr>
            <w:tcW w:w="3397" w:type="dxa"/>
          </w:tcPr>
          <w:p w14:paraId="39FA2FCE" w14:textId="650E141F" w:rsidR="00DA0C85" w:rsidRDefault="00DA0C85" w:rsidP="00326E77">
            <w:pPr>
              <w:rPr>
                <w:rFonts w:ascii="Consolas" w:hAnsi="Consolas" w:cs="Consolas"/>
                <w:color w:val="0000FF"/>
                <w:sz w:val="19"/>
                <w:szCs w:val="19"/>
                <w:highlight w:val="white"/>
              </w:rPr>
            </w:pP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BatteryStatus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619" w:type="dxa"/>
          </w:tcPr>
          <w:p w14:paraId="4E08B6D8" w14:textId="058E5B29" w:rsidR="00DA0C85" w:rsidRDefault="00DA0C85" w:rsidP="00326E77">
            <w:r>
              <w:t>Returns the battery status of the WHT as a percentage.</w:t>
            </w:r>
          </w:p>
        </w:tc>
      </w:tr>
      <w:tr w:rsidR="00DA0C85" w14:paraId="30EB515B" w14:textId="77777777" w:rsidTr="00BA4AE4">
        <w:tc>
          <w:tcPr>
            <w:tcW w:w="3397" w:type="dxa"/>
          </w:tcPr>
          <w:p w14:paraId="2FB7331A" w14:textId="16E4059A" w:rsidR="00DA0C85" w:rsidRDefault="00DA0C85" w:rsidP="00326E77">
            <w:pPr>
              <w:rPr>
                <w:rFonts w:ascii="Consolas" w:hAnsi="Consolas" w:cs="Consolas"/>
                <w:color w:val="0000FF"/>
                <w:sz w:val="19"/>
                <w:szCs w:val="19"/>
                <w:highlight w:val="white"/>
              </w:rPr>
            </w:pPr>
            <w:r>
              <w:rPr>
                <w:rFonts w:ascii="Consolas" w:hAnsi="Consolas" w:cs="Consolas"/>
                <w:color w:val="0000FF"/>
                <w:sz w:val="19"/>
                <w:szCs w:val="19"/>
                <w:highlight w:val="white"/>
              </w:rPr>
              <w:lastRenderedPageBreak/>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NumChannels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619" w:type="dxa"/>
          </w:tcPr>
          <w:p w14:paraId="2230459D" w14:textId="5EE8D7AE" w:rsidR="00DA0C85" w:rsidRDefault="00DA0C85" w:rsidP="00326E77">
            <w:r>
              <w:t>Returns the number of channels on the WHT</w:t>
            </w:r>
          </w:p>
        </w:tc>
      </w:tr>
      <w:tr w:rsidR="00DA0C85" w14:paraId="7FFD7CF9" w14:textId="77777777" w:rsidTr="00BA4AE4">
        <w:tc>
          <w:tcPr>
            <w:tcW w:w="3397" w:type="dxa"/>
          </w:tcPr>
          <w:p w14:paraId="4E9CE82C" w14:textId="5BB30B20" w:rsidR="00DA0C85" w:rsidRDefault="00D614FD" w:rsidP="00326E77">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t>OrbitChannelData</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GetChannelData</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ChannelIndex</w:t>
            </w:r>
            <w:proofErr w:type="spellEnd"/>
            <w:r>
              <w:rPr>
                <w:rFonts w:ascii="Consolas" w:hAnsi="Consolas" w:cs="Consolas"/>
                <w:color w:val="000000"/>
                <w:sz w:val="19"/>
                <w:szCs w:val="19"/>
                <w:highlight w:val="white"/>
              </w:rPr>
              <w:t>);</w:t>
            </w:r>
          </w:p>
        </w:tc>
        <w:tc>
          <w:tcPr>
            <w:tcW w:w="5619" w:type="dxa"/>
          </w:tcPr>
          <w:p w14:paraId="7483D133" w14:textId="575C89B5" w:rsidR="00DA0C85" w:rsidRDefault="00D614FD" w:rsidP="00326E77">
            <w:r>
              <w:t xml:space="preserve">Returns an </w:t>
            </w:r>
            <w:proofErr w:type="spellStart"/>
            <w:r>
              <w:t>OrbitChannelData</w:t>
            </w:r>
            <w:proofErr w:type="spellEnd"/>
            <w:r>
              <w:t xml:space="preserve"> struct containing the Orbit Identity and Stroke of each channel.</w:t>
            </w:r>
          </w:p>
        </w:tc>
      </w:tr>
      <w:tr w:rsidR="00DA0C85" w14:paraId="1C1917BE" w14:textId="77777777" w:rsidTr="00BA4AE4">
        <w:tc>
          <w:tcPr>
            <w:tcW w:w="3397" w:type="dxa"/>
          </w:tcPr>
          <w:p w14:paraId="3AB04894" w14:textId="57D5F9AD" w:rsidR="00DA0C85" w:rsidRDefault="00615FAC" w:rsidP="00326E77">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t>OrbitChannelReadings</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Read(</w:t>
            </w:r>
            <w:proofErr w:type="gramEnd"/>
            <w:r>
              <w:rPr>
                <w:rFonts w:ascii="Consolas" w:hAnsi="Consolas" w:cs="Consolas"/>
                <w:color w:val="0000FF"/>
                <w:sz w:val="19"/>
                <w:szCs w:val="19"/>
                <w:highlight w:val="white"/>
              </w:rPr>
              <w:t>unsigned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ChannelMask</w:t>
            </w:r>
            <w:proofErr w:type="spellEnd"/>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eRead3_ControlCode</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ControlCode</w:t>
            </w:r>
            <w:proofErr w:type="spellEnd"/>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eRead3_UOM</w:t>
            </w:r>
            <w:r>
              <w:rPr>
                <w:rFonts w:ascii="Consolas" w:hAnsi="Consolas" w:cs="Consolas"/>
                <w:color w:val="000000"/>
                <w:sz w:val="19"/>
                <w:szCs w:val="19"/>
                <w:highlight w:val="white"/>
              </w:rPr>
              <w:t xml:space="preserve"> UOM);</w:t>
            </w:r>
          </w:p>
        </w:tc>
        <w:tc>
          <w:tcPr>
            <w:tcW w:w="5619" w:type="dxa"/>
          </w:tcPr>
          <w:p w14:paraId="17DD33CE" w14:textId="5406C950" w:rsidR="00DA0C85" w:rsidRDefault="00615FAC" w:rsidP="00326E77">
            <w:r>
              <w:t xml:space="preserve">Reads the channels specified by the bit mask using the read mode specified by </w:t>
            </w:r>
            <w:proofErr w:type="spellStart"/>
            <w:r>
              <w:t>ControlCode</w:t>
            </w:r>
            <w:proofErr w:type="spellEnd"/>
            <w:r>
              <w:t xml:space="preserve"> (Normal/Tagged/Int/Float) in the UOM specified (inches/mm/default).</w:t>
            </w:r>
          </w:p>
        </w:tc>
      </w:tr>
      <w:tr w:rsidR="00DA0C85" w14:paraId="561EA5E7" w14:textId="77777777" w:rsidTr="00BA4AE4">
        <w:tc>
          <w:tcPr>
            <w:tcW w:w="3397" w:type="dxa"/>
          </w:tcPr>
          <w:p w14:paraId="09B08674" w14:textId="199771B7" w:rsidR="00DA0C85" w:rsidRDefault="00615FAC" w:rsidP="00326E77">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t>OrbitChannelReadings</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Read(</w:t>
            </w:r>
            <w:proofErr w:type="gramEnd"/>
            <w:r>
              <w:rPr>
                <w:rFonts w:ascii="Consolas" w:hAnsi="Consolas" w:cs="Consolas"/>
                <w:color w:val="0000FF"/>
                <w:sz w:val="19"/>
                <w:szCs w:val="19"/>
                <w:highlight w:val="white"/>
              </w:rPr>
              <w:t>unsigned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ChannelMask</w:t>
            </w:r>
            <w:proofErr w:type="spellEnd"/>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eRead3_ControlCode</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ControlCode</w:t>
            </w:r>
            <w:proofErr w:type="spellEnd"/>
            <w:r>
              <w:rPr>
                <w:rFonts w:ascii="Consolas" w:hAnsi="Consolas" w:cs="Consolas"/>
                <w:color w:val="000000"/>
                <w:sz w:val="19"/>
                <w:szCs w:val="19"/>
                <w:highlight w:val="white"/>
              </w:rPr>
              <w:t>);</w:t>
            </w:r>
          </w:p>
        </w:tc>
        <w:tc>
          <w:tcPr>
            <w:tcW w:w="5619" w:type="dxa"/>
          </w:tcPr>
          <w:p w14:paraId="5422CCFB" w14:textId="574ECC90" w:rsidR="00DA0C85" w:rsidRDefault="00615FAC" w:rsidP="00326E77">
            <w:r>
              <w:t xml:space="preserve">Reads the channels specified by the bit mask using the read mode specified by </w:t>
            </w:r>
            <w:proofErr w:type="spellStart"/>
            <w:r>
              <w:t>ControlCode</w:t>
            </w:r>
            <w:proofErr w:type="spellEnd"/>
            <w:r>
              <w:t xml:space="preserve"> (Normal/Tagged/Int/Float) in the devices default UOM.</w:t>
            </w:r>
          </w:p>
        </w:tc>
      </w:tr>
      <w:tr w:rsidR="00DA0C85" w14:paraId="7DED8954" w14:textId="77777777" w:rsidTr="00BA4AE4">
        <w:tc>
          <w:tcPr>
            <w:tcW w:w="3397" w:type="dxa"/>
          </w:tcPr>
          <w:p w14:paraId="7142DE8F" w14:textId="01DB5AE7" w:rsidR="00DA0C85" w:rsidRDefault="00615FAC" w:rsidP="00326E77">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t>OrbitChannelReadings</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Read(</w:t>
            </w:r>
            <w:proofErr w:type="spellStart"/>
            <w:proofErr w:type="gramEnd"/>
            <w:r>
              <w:rPr>
                <w:rFonts w:ascii="Consolas" w:hAnsi="Consolas" w:cs="Consolas"/>
                <w:color w:val="2B91AF"/>
                <w:sz w:val="19"/>
                <w:szCs w:val="19"/>
                <w:highlight w:val="white"/>
              </w:rPr>
              <w:t>eChannelMask</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ChannelMask</w:t>
            </w:r>
            <w:proofErr w:type="spellEnd"/>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eRead3_ControlCode</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ControlCode</w:t>
            </w:r>
            <w:proofErr w:type="spellEnd"/>
            <w:r>
              <w:rPr>
                <w:rFonts w:ascii="Consolas" w:hAnsi="Consolas" w:cs="Consolas"/>
                <w:color w:val="000000"/>
                <w:sz w:val="19"/>
                <w:szCs w:val="19"/>
                <w:highlight w:val="white"/>
              </w:rPr>
              <w:t>);</w:t>
            </w:r>
          </w:p>
        </w:tc>
        <w:tc>
          <w:tcPr>
            <w:tcW w:w="5619" w:type="dxa"/>
          </w:tcPr>
          <w:p w14:paraId="2D610445" w14:textId="6490B211" w:rsidR="00DA0C85" w:rsidRDefault="00615FAC" w:rsidP="00326E77">
            <w:r>
              <w:t xml:space="preserve">Reads the channel(s) specified by the </w:t>
            </w:r>
            <w:proofErr w:type="spellStart"/>
            <w:r>
              <w:t>ChannelMask</w:t>
            </w:r>
            <w:proofErr w:type="spellEnd"/>
            <w:r>
              <w:t xml:space="preserve"> using the read mode specified by </w:t>
            </w:r>
            <w:proofErr w:type="spellStart"/>
            <w:r>
              <w:t>ControlCode</w:t>
            </w:r>
            <w:proofErr w:type="spellEnd"/>
            <w:r>
              <w:t xml:space="preserve"> (Normal/Tagged/Int/Float) in the devices default UOM.</w:t>
            </w:r>
          </w:p>
        </w:tc>
      </w:tr>
      <w:tr w:rsidR="00615FAC" w14:paraId="073CFDC4" w14:textId="77777777" w:rsidTr="00BA4AE4">
        <w:tc>
          <w:tcPr>
            <w:tcW w:w="3397" w:type="dxa"/>
          </w:tcPr>
          <w:p w14:paraId="28350259" w14:textId="0D8270EE" w:rsidR="00615FAC" w:rsidRDefault="00615FAC" w:rsidP="00326E77">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t>OrbitChannelReadings</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Read(</w:t>
            </w:r>
            <w:proofErr w:type="spellStart"/>
            <w:proofErr w:type="gramEnd"/>
            <w:r>
              <w:rPr>
                <w:rFonts w:ascii="Consolas" w:hAnsi="Consolas" w:cs="Consolas"/>
                <w:color w:val="2B91AF"/>
                <w:sz w:val="19"/>
                <w:szCs w:val="19"/>
                <w:highlight w:val="white"/>
              </w:rPr>
              <w:t>eChannelMask</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ChannelMask</w:t>
            </w:r>
            <w:proofErr w:type="spellEnd"/>
            <w:r>
              <w:rPr>
                <w:rFonts w:ascii="Consolas" w:hAnsi="Consolas" w:cs="Consolas"/>
                <w:color w:val="000000"/>
                <w:sz w:val="19"/>
                <w:szCs w:val="19"/>
                <w:highlight w:val="white"/>
              </w:rPr>
              <w:t>);</w:t>
            </w:r>
          </w:p>
        </w:tc>
        <w:tc>
          <w:tcPr>
            <w:tcW w:w="5619" w:type="dxa"/>
          </w:tcPr>
          <w:p w14:paraId="14A7DFAF" w14:textId="71C6FFEF" w:rsidR="00615FAC" w:rsidRDefault="00615FAC" w:rsidP="00326E77">
            <w:r>
              <w:t xml:space="preserve">Performs a normal 7dp int read of the channel(s) specified by </w:t>
            </w:r>
            <w:proofErr w:type="spellStart"/>
            <w:r>
              <w:t>ChannelMask</w:t>
            </w:r>
            <w:proofErr w:type="spellEnd"/>
            <w:r>
              <w:t xml:space="preserve"> in the devices default UOM;</w:t>
            </w:r>
          </w:p>
        </w:tc>
      </w:tr>
      <w:tr w:rsidR="00615FAC" w14:paraId="682C68F5" w14:textId="77777777" w:rsidTr="00BA4AE4">
        <w:tc>
          <w:tcPr>
            <w:tcW w:w="3397" w:type="dxa"/>
          </w:tcPr>
          <w:p w14:paraId="49DFFCBA" w14:textId="22DB3427" w:rsidR="00615FAC" w:rsidRDefault="00615FAC" w:rsidP="00615FAC">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t>OrbitChannelReadings</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Read(</w:t>
            </w:r>
            <w:proofErr w:type="gramEnd"/>
            <w:r>
              <w:rPr>
                <w:rFonts w:ascii="Consolas" w:hAnsi="Consolas" w:cs="Consolas"/>
                <w:color w:val="0000FF"/>
                <w:sz w:val="19"/>
                <w:szCs w:val="19"/>
                <w:highlight w:val="white"/>
              </w:rPr>
              <w:t>unsigned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ChannelMask</w:t>
            </w:r>
            <w:proofErr w:type="spellEnd"/>
            <w:r>
              <w:rPr>
                <w:rFonts w:ascii="Consolas" w:hAnsi="Consolas" w:cs="Consolas"/>
                <w:color w:val="000000"/>
                <w:sz w:val="19"/>
                <w:szCs w:val="19"/>
                <w:highlight w:val="white"/>
              </w:rPr>
              <w:t>);</w:t>
            </w:r>
          </w:p>
        </w:tc>
        <w:tc>
          <w:tcPr>
            <w:tcW w:w="5619" w:type="dxa"/>
          </w:tcPr>
          <w:p w14:paraId="30EF5213" w14:textId="7A55718D" w:rsidR="00615FAC" w:rsidRDefault="00615FAC" w:rsidP="00615FAC">
            <w:r>
              <w:t>Performs a normal 7dp int read of the channel in the devices default UOM;</w:t>
            </w:r>
          </w:p>
        </w:tc>
      </w:tr>
      <w:tr w:rsidR="00615FAC" w14:paraId="726765C7" w14:textId="77777777" w:rsidTr="00BA4AE4">
        <w:tc>
          <w:tcPr>
            <w:tcW w:w="3397" w:type="dxa"/>
          </w:tcPr>
          <w:p w14:paraId="0AC378D7" w14:textId="76C0EACB" w:rsidR="00615FAC" w:rsidRDefault="00BB3A76" w:rsidP="00615FAC">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t>OrbitChannelReadings</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ReadAllChannels</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eRead3_ControlCode</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ControlCode</w:t>
            </w:r>
            <w:proofErr w:type="spellEnd"/>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eRead3_UOM</w:t>
            </w:r>
            <w:r>
              <w:rPr>
                <w:rFonts w:ascii="Consolas" w:hAnsi="Consolas" w:cs="Consolas"/>
                <w:color w:val="000000"/>
                <w:sz w:val="19"/>
                <w:szCs w:val="19"/>
                <w:highlight w:val="white"/>
              </w:rPr>
              <w:t xml:space="preserve"> UOM);</w:t>
            </w:r>
          </w:p>
        </w:tc>
        <w:tc>
          <w:tcPr>
            <w:tcW w:w="5619" w:type="dxa"/>
          </w:tcPr>
          <w:p w14:paraId="07FF90EC" w14:textId="0B599053" w:rsidR="00615FAC" w:rsidRDefault="00BB3A76" w:rsidP="00615FAC">
            <w:r>
              <w:t xml:space="preserve">Reads all channels using the read mode specified by </w:t>
            </w:r>
            <w:proofErr w:type="spellStart"/>
            <w:r>
              <w:t>ControlCode</w:t>
            </w:r>
            <w:proofErr w:type="spellEnd"/>
            <w:r>
              <w:t xml:space="preserve"> (Normal/Tagged/Int/Float) in the UOM specified (inches/mm/default).</w:t>
            </w:r>
          </w:p>
        </w:tc>
      </w:tr>
      <w:tr w:rsidR="00BB3A76" w14:paraId="7C63F423" w14:textId="77777777" w:rsidTr="00BA4AE4">
        <w:tc>
          <w:tcPr>
            <w:tcW w:w="3397" w:type="dxa"/>
          </w:tcPr>
          <w:p w14:paraId="3ED4A241" w14:textId="29EF1892" w:rsidR="00BB3A76" w:rsidRDefault="00BB3A76" w:rsidP="00615FAC">
            <w:pPr>
              <w:rPr>
                <w:rFonts w:ascii="Consolas" w:hAnsi="Consolas" w:cs="Consolas"/>
                <w:color w:val="2B91AF"/>
                <w:sz w:val="19"/>
                <w:szCs w:val="19"/>
                <w:highlight w:val="white"/>
              </w:rPr>
            </w:pPr>
            <w:proofErr w:type="spellStart"/>
            <w:r>
              <w:rPr>
                <w:rFonts w:ascii="Consolas" w:hAnsi="Consolas" w:cs="Consolas"/>
                <w:color w:val="2B91AF"/>
                <w:sz w:val="19"/>
                <w:szCs w:val="19"/>
                <w:highlight w:val="white"/>
              </w:rPr>
              <w:t>OrbitChannelReadings</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ReadAllChannels</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eRead3_ControlCode</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ControlCode</w:t>
            </w:r>
            <w:proofErr w:type="spellEnd"/>
            <w:r>
              <w:rPr>
                <w:rFonts w:ascii="Consolas" w:hAnsi="Consolas" w:cs="Consolas"/>
                <w:color w:val="000000"/>
                <w:sz w:val="19"/>
                <w:szCs w:val="19"/>
                <w:highlight w:val="white"/>
              </w:rPr>
              <w:t>);</w:t>
            </w:r>
          </w:p>
        </w:tc>
        <w:tc>
          <w:tcPr>
            <w:tcW w:w="5619" w:type="dxa"/>
          </w:tcPr>
          <w:p w14:paraId="7E6178CB" w14:textId="35211F61" w:rsidR="00BB3A76" w:rsidRDefault="00BB3A76" w:rsidP="00615FAC">
            <w:r>
              <w:t xml:space="preserve">Reads all channels using the read mode specified by </w:t>
            </w:r>
            <w:proofErr w:type="spellStart"/>
            <w:r>
              <w:t>ControlCode</w:t>
            </w:r>
            <w:proofErr w:type="spellEnd"/>
            <w:r>
              <w:t xml:space="preserve"> (Normal/Tagged/Int/Float) in the devices default UOM.</w:t>
            </w:r>
          </w:p>
        </w:tc>
      </w:tr>
      <w:tr w:rsidR="00BB3A76" w14:paraId="32073BEA" w14:textId="77777777" w:rsidTr="00BA4AE4">
        <w:tc>
          <w:tcPr>
            <w:tcW w:w="3397" w:type="dxa"/>
          </w:tcPr>
          <w:p w14:paraId="549CEC6F" w14:textId="3A573979" w:rsidR="00BB3A76" w:rsidRDefault="00BB3A76" w:rsidP="00615FAC">
            <w:pPr>
              <w:rPr>
                <w:rFonts w:ascii="Consolas" w:hAnsi="Consolas" w:cs="Consolas"/>
                <w:color w:val="2B91AF"/>
                <w:sz w:val="19"/>
                <w:szCs w:val="19"/>
                <w:highlight w:val="white"/>
              </w:rPr>
            </w:pPr>
            <w:proofErr w:type="spellStart"/>
            <w:r>
              <w:rPr>
                <w:rFonts w:ascii="Consolas" w:hAnsi="Consolas" w:cs="Consolas"/>
                <w:color w:val="2B91AF"/>
                <w:sz w:val="19"/>
                <w:szCs w:val="19"/>
                <w:highlight w:val="white"/>
              </w:rPr>
              <w:t>OrbitChannelReadings</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ReadAllChannels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619" w:type="dxa"/>
          </w:tcPr>
          <w:p w14:paraId="2327341F" w14:textId="561AEECF" w:rsidR="00BB3A76" w:rsidRDefault="00BB3A76" w:rsidP="00615FAC">
            <w:r>
              <w:t>Performs a 7dp integer read of all channels in the devices default UOM</w:t>
            </w:r>
          </w:p>
        </w:tc>
      </w:tr>
      <w:tr w:rsidR="00EA0030" w14:paraId="29A94E9A" w14:textId="77777777" w:rsidTr="00BA4AE4">
        <w:tc>
          <w:tcPr>
            <w:tcW w:w="3397" w:type="dxa"/>
          </w:tcPr>
          <w:p w14:paraId="52EF1865" w14:textId="5F392B6E" w:rsidR="00EA0030" w:rsidRDefault="00EA0030" w:rsidP="00615FAC">
            <w:pPr>
              <w:rPr>
                <w:rFonts w:ascii="Consolas" w:hAnsi="Consolas" w:cs="Consolas"/>
                <w:color w:val="2B91AF"/>
                <w:sz w:val="19"/>
                <w:szCs w:val="19"/>
                <w:highlight w:val="white"/>
              </w:rPr>
            </w:pPr>
            <w:proofErr w:type="spellStart"/>
            <w:r>
              <w:rPr>
                <w:rFonts w:ascii="Consolas" w:hAnsi="Consolas" w:cs="Consolas"/>
                <w:color w:val="2B91AF"/>
                <w:sz w:val="19"/>
                <w:szCs w:val="19"/>
                <w:highlight w:val="white"/>
              </w:rPr>
              <w:t>WCM_DeviceSettingsBase</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Settings(</w:t>
            </w:r>
            <w:proofErr w:type="gramEnd"/>
            <w:r>
              <w:rPr>
                <w:rFonts w:ascii="Consolas" w:hAnsi="Consolas" w:cs="Consolas"/>
                <w:color w:val="000000"/>
                <w:sz w:val="19"/>
                <w:szCs w:val="19"/>
                <w:highlight w:val="white"/>
              </w:rPr>
              <w:t>);</w:t>
            </w:r>
          </w:p>
        </w:tc>
        <w:tc>
          <w:tcPr>
            <w:tcW w:w="5619" w:type="dxa"/>
          </w:tcPr>
          <w:p w14:paraId="3987CBFC" w14:textId="40203BF4" w:rsidR="00EA0030" w:rsidRDefault="00EA0030" w:rsidP="00615FAC">
            <w:r>
              <w:t xml:space="preserve">Returns an object to configure a WHT’s settings. The class returned will depend on the WHT Type. It will either be a </w:t>
            </w:r>
            <w:proofErr w:type="spellStart"/>
            <w:r>
              <w:t>WCM_DeviceSettings_WHT</w:t>
            </w:r>
            <w:proofErr w:type="spellEnd"/>
            <w:r>
              <w:t xml:space="preserve"> or </w:t>
            </w:r>
            <w:proofErr w:type="spellStart"/>
            <w:r>
              <w:t>WCM_DeviceSettings_WHTM</w:t>
            </w:r>
            <w:proofErr w:type="spellEnd"/>
            <w:r>
              <w:t>.</w:t>
            </w:r>
          </w:p>
        </w:tc>
      </w:tr>
    </w:tbl>
    <w:p w14:paraId="45F6C625" w14:textId="33FBB68B" w:rsidR="00EA3D62" w:rsidRDefault="00EA3D62" w:rsidP="00326E77"/>
    <w:p w14:paraId="5A96CF2E" w14:textId="141BB6E1" w:rsidR="00C9753F" w:rsidRPr="00D614FD" w:rsidRDefault="00D614FD" w:rsidP="00326E77">
      <w:pPr>
        <w:rPr>
          <w:b/>
          <w:bCs/>
        </w:rPr>
      </w:pPr>
      <w:proofErr w:type="spellStart"/>
      <w:r w:rsidRPr="00D614FD">
        <w:rPr>
          <w:b/>
          <w:bCs/>
        </w:rPr>
        <w:t>OrbitChannelData</w:t>
      </w:r>
      <w:proofErr w:type="spellEnd"/>
      <w:r w:rsidRPr="00D614FD">
        <w:rPr>
          <w:b/>
          <w:bCs/>
        </w:rPr>
        <w:t xml:space="preserve"> Struct</w:t>
      </w:r>
    </w:p>
    <w:tbl>
      <w:tblPr>
        <w:tblStyle w:val="TableGrid"/>
        <w:tblW w:w="0" w:type="auto"/>
        <w:tblLook w:val="04A0" w:firstRow="1" w:lastRow="0" w:firstColumn="1" w:lastColumn="0" w:noHBand="0" w:noVBand="1"/>
      </w:tblPr>
      <w:tblGrid>
        <w:gridCol w:w="3114"/>
        <w:gridCol w:w="5902"/>
      </w:tblGrid>
      <w:tr w:rsidR="00D614FD" w14:paraId="209379F4" w14:textId="77777777" w:rsidTr="00D614FD">
        <w:tc>
          <w:tcPr>
            <w:tcW w:w="3114" w:type="dxa"/>
          </w:tcPr>
          <w:p w14:paraId="50D50751" w14:textId="31B4309F" w:rsidR="00D614FD" w:rsidRDefault="00D614FD" w:rsidP="00326E77">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ChannelIdentity</w:t>
            </w:r>
            <w:proofErr w:type="spellEnd"/>
            <w:r>
              <w:rPr>
                <w:rFonts w:ascii="Consolas" w:hAnsi="Consolas" w:cs="Consolas"/>
                <w:color w:val="000000"/>
                <w:sz w:val="19"/>
                <w:szCs w:val="19"/>
                <w:highlight w:val="white"/>
              </w:rPr>
              <w:t>;</w:t>
            </w:r>
          </w:p>
        </w:tc>
        <w:tc>
          <w:tcPr>
            <w:tcW w:w="5902" w:type="dxa"/>
          </w:tcPr>
          <w:p w14:paraId="178691C9" w14:textId="7342A79B" w:rsidR="00D614FD" w:rsidRDefault="00D614FD" w:rsidP="00326E77">
            <w:r>
              <w:t>The Orbit Identity of the channel.</w:t>
            </w:r>
          </w:p>
        </w:tc>
      </w:tr>
      <w:tr w:rsidR="00D614FD" w14:paraId="4A47C213" w14:textId="77777777" w:rsidTr="00D614FD">
        <w:tc>
          <w:tcPr>
            <w:tcW w:w="3114" w:type="dxa"/>
          </w:tcPr>
          <w:p w14:paraId="54BA4661" w14:textId="1D2AF0DD" w:rsidR="00D614FD" w:rsidRDefault="00D614FD" w:rsidP="00326E77">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Stroke;</w:t>
            </w:r>
          </w:p>
        </w:tc>
        <w:tc>
          <w:tcPr>
            <w:tcW w:w="5902" w:type="dxa"/>
          </w:tcPr>
          <w:p w14:paraId="092ACEAF" w14:textId="31F2D1FE" w:rsidR="00D614FD" w:rsidRDefault="00D614FD" w:rsidP="00326E77">
            <w:r>
              <w:t xml:space="preserve">The channel </w:t>
            </w:r>
            <w:proofErr w:type="gramStart"/>
            <w:r>
              <w:t>stroke</w:t>
            </w:r>
            <w:proofErr w:type="gramEnd"/>
            <w:r>
              <w:t>.</w:t>
            </w:r>
          </w:p>
        </w:tc>
      </w:tr>
    </w:tbl>
    <w:p w14:paraId="1A458813" w14:textId="77777777" w:rsidR="00D614FD" w:rsidRDefault="00D614FD" w:rsidP="00326E77"/>
    <w:p w14:paraId="02AE5A1C" w14:textId="42AD8FBF" w:rsidR="00EA3D62" w:rsidRPr="00EA3D62" w:rsidRDefault="00515BB2" w:rsidP="00326E77">
      <w:pPr>
        <w:rPr>
          <w:b/>
          <w:bCs/>
        </w:rPr>
      </w:pPr>
      <w:proofErr w:type="spellStart"/>
      <w:r w:rsidRPr="00EA3D62">
        <w:rPr>
          <w:b/>
          <w:bCs/>
        </w:rPr>
        <w:t>OrbitChannelReadings</w:t>
      </w:r>
      <w:proofErr w:type="spellEnd"/>
      <w:r w:rsidRPr="00EA3D62">
        <w:rPr>
          <w:b/>
          <w:bCs/>
        </w:rPr>
        <w:t xml:space="preserve"> Struct</w:t>
      </w:r>
    </w:p>
    <w:tbl>
      <w:tblPr>
        <w:tblStyle w:val="TableGrid"/>
        <w:tblW w:w="0" w:type="auto"/>
        <w:tblLook w:val="04A0" w:firstRow="1" w:lastRow="0" w:firstColumn="1" w:lastColumn="0" w:noHBand="0" w:noVBand="1"/>
      </w:tblPr>
      <w:tblGrid>
        <w:gridCol w:w="3681"/>
        <w:gridCol w:w="5335"/>
      </w:tblGrid>
      <w:tr w:rsidR="00EA3D62" w14:paraId="1D67BD69" w14:textId="77777777" w:rsidTr="00320C9A">
        <w:tc>
          <w:tcPr>
            <w:tcW w:w="3681" w:type="dxa"/>
          </w:tcPr>
          <w:p w14:paraId="1A9EA534" w14:textId="542C887C" w:rsidR="00EA3D62" w:rsidRDefault="00EA3D62" w:rsidP="00326E77">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BatteryStatus</w:t>
            </w:r>
            <w:proofErr w:type="spellEnd"/>
            <w:r>
              <w:rPr>
                <w:rFonts w:ascii="Consolas" w:hAnsi="Consolas" w:cs="Consolas"/>
                <w:color w:val="000000"/>
                <w:sz w:val="19"/>
                <w:szCs w:val="19"/>
                <w:highlight w:val="white"/>
              </w:rPr>
              <w:t>;</w:t>
            </w:r>
          </w:p>
        </w:tc>
        <w:tc>
          <w:tcPr>
            <w:tcW w:w="5335" w:type="dxa"/>
          </w:tcPr>
          <w:p w14:paraId="53346DDE" w14:textId="298A5A63" w:rsidR="00EA3D62" w:rsidRDefault="00EA3D62" w:rsidP="00326E77">
            <w:r>
              <w:t>The battery percentage remaining.</w:t>
            </w:r>
          </w:p>
        </w:tc>
      </w:tr>
      <w:tr w:rsidR="00EA3D62" w14:paraId="0D213910" w14:textId="77777777" w:rsidTr="00320C9A">
        <w:tc>
          <w:tcPr>
            <w:tcW w:w="3681" w:type="dxa"/>
          </w:tcPr>
          <w:p w14:paraId="2FDA1DDE" w14:textId="4641B8BE" w:rsidR="00EA3D62" w:rsidRDefault="00320C9A" w:rsidP="00326E77">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ChannelIndex</w:t>
            </w:r>
            <w:proofErr w:type="spellEnd"/>
            <w:r>
              <w:rPr>
                <w:rFonts w:ascii="Consolas" w:hAnsi="Consolas" w:cs="Consolas"/>
                <w:color w:val="000000"/>
                <w:sz w:val="19"/>
                <w:szCs w:val="19"/>
                <w:highlight w:val="white"/>
              </w:rPr>
              <w:t>;</w:t>
            </w:r>
          </w:p>
        </w:tc>
        <w:tc>
          <w:tcPr>
            <w:tcW w:w="5335" w:type="dxa"/>
          </w:tcPr>
          <w:p w14:paraId="5DB89461" w14:textId="0D4CEB18" w:rsidR="00EA3D62" w:rsidRDefault="00320C9A" w:rsidP="00326E77">
            <w:r>
              <w:t xml:space="preserve">The channel </w:t>
            </w:r>
            <w:proofErr w:type="gramStart"/>
            <w:r>
              <w:t>index</w:t>
            </w:r>
            <w:proofErr w:type="gramEnd"/>
            <w:r>
              <w:t>. Note: Th</w:t>
            </w:r>
            <w:r w:rsidR="00BB50A2">
              <w:t>e Index</w:t>
            </w:r>
            <w:r>
              <w:t xml:space="preserve"> is 1 based.</w:t>
            </w:r>
          </w:p>
        </w:tc>
      </w:tr>
      <w:tr w:rsidR="00EA3D62" w14:paraId="3B61CFA8" w14:textId="77777777" w:rsidTr="00320C9A">
        <w:tc>
          <w:tcPr>
            <w:tcW w:w="3681" w:type="dxa"/>
          </w:tcPr>
          <w:p w14:paraId="4E96DCE6" w14:textId="691D6680" w:rsidR="00EA3D62" w:rsidRDefault="00BB50A2" w:rsidP="00326E77">
            <w:proofErr w:type="spellStart"/>
            <w:r>
              <w:rPr>
                <w:rFonts w:ascii="Consolas" w:hAnsi="Consolas" w:cs="Consolas"/>
                <w:color w:val="2B91AF"/>
                <w:sz w:val="19"/>
                <w:szCs w:val="19"/>
                <w:highlight w:val="white"/>
              </w:rPr>
              <w:t>eWCM_DeviceLimitState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LimitStatus</w:t>
            </w:r>
            <w:proofErr w:type="spellEnd"/>
            <w:r>
              <w:rPr>
                <w:rFonts w:ascii="Consolas" w:hAnsi="Consolas" w:cs="Consolas"/>
                <w:color w:val="000000"/>
                <w:sz w:val="19"/>
                <w:szCs w:val="19"/>
                <w:highlight w:val="white"/>
              </w:rPr>
              <w:t>;</w:t>
            </w:r>
          </w:p>
        </w:tc>
        <w:tc>
          <w:tcPr>
            <w:tcW w:w="5335" w:type="dxa"/>
          </w:tcPr>
          <w:p w14:paraId="0CA54557" w14:textId="40665C4F" w:rsidR="00EA3D62" w:rsidRDefault="00BB50A2" w:rsidP="00326E77">
            <w:r>
              <w:t xml:space="preserve">The limit status (OK, invalid, upper, lower, </w:t>
            </w:r>
            <w:proofErr w:type="spellStart"/>
            <w:r>
              <w:t>warnUpper</w:t>
            </w:r>
            <w:proofErr w:type="spellEnd"/>
            <w:r>
              <w:t xml:space="preserve">, </w:t>
            </w:r>
            <w:proofErr w:type="spellStart"/>
            <w:r>
              <w:t>warnLower</w:t>
            </w:r>
            <w:proofErr w:type="spellEnd"/>
            <w:r>
              <w:t>).</w:t>
            </w:r>
          </w:p>
        </w:tc>
      </w:tr>
      <w:tr w:rsidR="00EA3D62" w14:paraId="04A83E46" w14:textId="77777777" w:rsidTr="00320C9A">
        <w:tc>
          <w:tcPr>
            <w:tcW w:w="3681" w:type="dxa"/>
          </w:tcPr>
          <w:p w14:paraId="32682A96" w14:textId="11074E79" w:rsidR="00EA3D62" w:rsidRDefault="00BB50A2" w:rsidP="00326E77">
            <w:proofErr w:type="spellStart"/>
            <w:r>
              <w:rPr>
                <w:rFonts w:ascii="Consolas" w:hAnsi="Consolas" w:cs="Consolas"/>
                <w:color w:val="2B91AF"/>
                <w:sz w:val="19"/>
                <w:szCs w:val="19"/>
                <w:highlight w:val="white"/>
              </w:rPr>
              <w:t>eWCM_DeviceOutputMode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OutputMode</w:t>
            </w:r>
            <w:proofErr w:type="spellEnd"/>
            <w:r>
              <w:rPr>
                <w:rFonts w:ascii="Consolas" w:hAnsi="Consolas" w:cs="Consolas"/>
                <w:color w:val="000000"/>
                <w:sz w:val="19"/>
                <w:szCs w:val="19"/>
                <w:highlight w:val="white"/>
              </w:rPr>
              <w:t>;</w:t>
            </w:r>
          </w:p>
        </w:tc>
        <w:tc>
          <w:tcPr>
            <w:tcW w:w="5335" w:type="dxa"/>
          </w:tcPr>
          <w:p w14:paraId="61368C10" w14:textId="7069FBF9" w:rsidR="00EA3D62" w:rsidRDefault="00BB50A2" w:rsidP="00326E77">
            <w:r>
              <w:t xml:space="preserve">The output mode (Normal, Min, Max, Diff, </w:t>
            </w:r>
            <w:proofErr w:type="spellStart"/>
            <w:r>
              <w:t>TaggedNormal</w:t>
            </w:r>
            <w:proofErr w:type="spellEnd"/>
            <w:r>
              <w:t xml:space="preserve">, </w:t>
            </w:r>
            <w:proofErr w:type="spellStart"/>
            <w:r>
              <w:t>TaggedMin</w:t>
            </w:r>
            <w:proofErr w:type="spellEnd"/>
            <w:r>
              <w:t xml:space="preserve">, </w:t>
            </w:r>
            <w:proofErr w:type="spellStart"/>
            <w:r>
              <w:t>TaggedMax</w:t>
            </w:r>
            <w:proofErr w:type="spellEnd"/>
            <w:r>
              <w:t xml:space="preserve"> </w:t>
            </w:r>
            <w:proofErr w:type="spellStart"/>
            <w:r>
              <w:t>TaggedDiff</w:t>
            </w:r>
            <w:proofErr w:type="spellEnd"/>
            <w:r>
              <w:t>)</w:t>
            </w:r>
          </w:p>
        </w:tc>
      </w:tr>
      <w:tr w:rsidR="00EA3D62" w14:paraId="556DFB8A" w14:textId="77777777" w:rsidTr="00320C9A">
        <w:tc>
          <w:tcPr>
            <w:tcW w:w="3681" w:type="dxa"/>
          </w:tcPr>
          <w:p w14:paraId="4569AB97" w14:textId="0595B880" w:rsidR="00EA3D62" w:rsidRDefault="00BB50A2" w:rsidP="00326E77">
            <w:proofErr w:type="spellStart"/>
            <w:r>
              <w:rPr>
                <w:rFonts w:ascii="Consolas" w:hAnsi="Consolas" w:cs="Consolas"/>
                <w:color w:val="2B91AF"/>
                <w:sz w:val="19"/>
                <w:szCs w:val="19"/>
                <w:highlight w:val="white"/>
              </w:rPr>
              <w:t>eWCM_DevicePZAMode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PZAMode</w:t>
            </w:r>
            <w:proofErr w:type="spellEnd"/>
            <w:r>
              <w:rPr>
                <w:rFonts w:ascii="Consolas" w:hAnsi="Consolas" w:cs="Consolas"/>
                <w:color w:val="000000"/>
                <w:sz w:val="19"/>
                <w:szCs w:val="19"/>
                <w:highlight w:val="white"/>
              </w:rPr>
              <w:t>;</w:t>
            </w:r>
          </w:p>
        </w:tc>
        <w:tc>
          <w:tcPr>
            <w:tcW w:w="5335" w:type="dxa"/>
          </w:tcPr>
          <w:p w14:paraId="01E8A77C" w14:textId="0445B8D4" w:rsidR="00EA3D62" w:rsidRDefault="00BB50A2" w:rsidP="00326E77">
            <w:r>
              <w:t>The reading mode (</w:t>
            </w:r>
            <w:proofErr w:type="spellStart"/>
            <w:r>
              <w:t>preset</w:t>
            </w:r>
            <w:proofErr w:type="spellEnd"/>
            <w:r>
              <w:t xml:space="preserve">, zero or </w:t>
            </w:r>
            <w:proofErr w:type="spellStart"/>
            <w:r>
              <w:t>abolute</w:t>
            </w:r>
            <w:proofErr w:type="spellEnd"/>
            <w:r>
              <w:t>).</w:t>
            </w:r>
          </w:p>
        </w:tc>
      </w:tr>
      <w:tr w:rsidR="00BB50A2" w14:paraId="57A56554" w14:textId="77777777" w:rsidTr="00320C9A">
        <w:tc>
          <w:tcPr>
            <w:tcW w:w="3681" w:type="dxa"/>
          </w:tcPr>
          <w:p w14:paraId="544C03DD" w14:textId="591BCDA2" w:rsidR="00BB50A2" w:rsidRDefault="00D96DF6" w:rsidP="00326E77">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Reading;</w:t>
            </w:r>
          </w:p>
        </w:tc>
        <w:tc>
          <w:tcPr>
            <w:tcW w:w="5335" w:type="dxa"/>
          </w:tcPr>
          <w:p w14:paraId="033D0996" w14:textId="452E83CD" w:rsidR="00BB50A2" w:rsidRDefault="00D96DF6" w:rsidP="00326E77">
            <w:r>
              <w:t xml:space="preserve">The reading expressed as a double </w:t>
            </w:r>
            <w:r w:rsidR="006C12CB">
              <w:t>floating-point</w:t>
            </w:r>
            <w:r>
              <w:t xml:space="preserve"> number.</w:t>
            </w:r>
            <w:r w:rsidR="006C12CB">
              <w:t xml:space="preserve"> If the read mode is an Integer mode, this will have been converted from the integer read from the WHT.</w:t>
            </w:r>
          </w:p>
        </w:tc>
      </w:tr>
      <w:tr w:rsidR="00D96DF6" w14:paraId="1BD69544" w14:textId="77777777" w:rsidTr="00320C9A">
        <w:tc>
          <w:tcPr>
            <w:tcW w:w="3681" w:type="dxa"/>
          </w:tcPr>
          <w:p w14:paraId="62CBB3D4" w14:textId="2338EA96" w:rsidR="00D96DF6" w:rsidRDefault="00D96DF6" w:rsidP="00326E77">
            <w:pPr>
              <w:rPr>
                <w:rFonts w:ascii="Consolas" w:hAnsi="Consolas" w:cs="Consolas"/>
                <w:color w:val="0000FF"/>
                <w:sz w:val="19"/>
                <w:szCs w:val="19"/>
                <w:highlight w:val="white"/>
              </w:rPr>
            </w:pPr>
            <w:r>
              <w:rPr>
                <w:rFonts w:ascii="Consolas" w:hAnsi="Consolas" w:cs="Consolas"/>
                <w:color w:val="0000FF"/>
                <w:sz w:val="19"/>
                <w:szCs w:val="19"/>
                <w:highlight w:val="white"/>
              </w:rPr>
              <w:lastRenderedPageBreak/>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ReadingInt</w:t>
            </w:r>
            <w:proofErr w:type="spellEnd"/>
            <w:r>
              <w:rPr>
                <w:rFonts w:ascii="Consolas" w:hAnsi="Consolas" w:cs="Consolas"/>
                <w:color w:val="000000"/>
                <w:sz w:val="19"/>
                <w:szCs w:val="19"/>
                <w:highlight w:val="white"/>
              </w:rPr>
              <w:t>;</w:t>
            </w:r>
          </w:p>
        </w:tc>
        <w:tc>
          <w:tcPr>
            <w:tcW w:w="5335" w:type="dxa"/>
          </w:tcPr>
          <w:p w14:paraId="3BBEA541" w14:textId="650344A6" w:rsidR="00D96DF6" w:rsidRDefault="00D96DF6" w:rsidP="00326E77">
            <w:r>
              <w:t xml:space="preserve">The reading expressed as a </w:t>
            </w:r>
            <w:r w:rsidR="006C12CB">
              <w:t>scaled 7 DP integer (10^7 * reading). If the read mode is float, this will have been converted from the float received from the WHT.</w:t>
            </w:r>
          </w:p>
        </w:tc>
      </w:tr>
      <w:tr w:rsidR="00D96DF6" w14:paraId="3E542966" w14:textId="77777777" w:rsidTr="00320C9A">
        <w:tc>
          <w:tcPr>
            <w:tcW w:w="3681" w:type="dxa"/>
          </w:tcPr>
          <w:p w14:paraId="178E188B" w14:textId="08383B52" w:rsidR="00D96DF6" w:rsidRDefault="006C12CB" w:rsidP="00326E77">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t>eOrbitErrors</w:t>
            </w:r>
            <w:proofErr w:type="spellEnd"/>
            <w:r>
              <w:rPr>
                <w:rFonts w:ascii="Consolas" w:hAnsi="Consolas" w:cs="Consolas"/>
                <w:color w:val="000000"/>
                <w:sz w:val="19"/>
                <w:szCs w:val="19"/>
                <w:highlight w:val="white"/>
              </w:rPr>
              <w:t xml:space="preserve"> Status;</w:t>
            </w:r>
          </w:p>
        </w:tc>
        <w:tc>
          <w:tcPr>
            <w:tcW w:w="5335" w:type="dxa"/>
          </w:tcPr>
          <w:p w14:paraId="41503D80" w14:textId="1FCD5297" w:rsidR="00D96DF6" w:rsidRDefault="006C12CB" w:rsidP="00326E77">
            <w:r>
              <w:t>The reading status (</w:t>
            </w:r>
            <w:proofErr w:type="spellStart"/>
            <w:r>
              <w:t>NoError</w:t>
            </w:r>
            <w:proofErr w:type="spellEnd"/>
            <w:r>
              <w:t xml:space="preserve">, </w:t>
            </w:r>
            <w:proofErr w:type="spellStart"/>
            <w:r>
              <w:t>UnderRange</w:t>
            </w:r>
            <w:proofErr w:type="spellEnd"/>
            <w:r>
              <w:t xml:space="preserve">, </w:t>
            </w:r>
            <w:proofErr w:type="spellStart"/>
            <w:r>
              <w:t>OverRange</w:t>
            </w:r>
            <w:proofErr w:type="spellEnd"/>
            <w:r>
              <w:t xml:space="preserve"> etc.)</w:t>
            </w:r>
          </w:p>
        </w:tc>
      </w:tr>
      <w:tr w:rsidR="006C12CB" w14:paraId="3E417B73" w14:textId="77777777" w:rsidTr="00320C9A">
        <w:tc>
          <w:tcPr>
            <w:tcW w:w="3681" w:type="dxa"/>
          </w:tcPr>
          <w:p w14:paraId="102FBA78" w14:textId="683B0C28" w:rsidR="006C12CB" w:rsidRDefault="006C12CB" w:rsidP="00326E77">
            <w:pPr>
              <w:rPr>
                <w:rFonts w:ascii="Consolas" w:hAnsi="Consolas" w:cs="Consolas"/>
                <w:color w:val="2B91AF"/>
                <w:sz w:val="19"/>
                <w:szCs w:val="19"/>
                <w:highlight w:val="white"/>
              </w:rPr>
            </w:pP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TagNumber</w:t>
            </w:r>
            <w:proofErr w:type="spellEnd"/>
            <w:r>
              <w:rPr>
                <w:rFonts w:ascii="Consolas" w:hAnsi="Consolas" w:cs="Consolas"/>
                <w:color w:val="000000"/>
                <w:sz w:val="19"/>
                <w:szCs w:val="19"/>
                <w:highlight w:val="white"/>
              </w:rPr>
              <w:t>;</w:t>
            </w:r>
          </w:p>
        </w:tc>
        <w:tc>
          <w:tcPr>
            <w:tcW w:w="5335" w:type="dxa"/>
          </w:tcPr>
          <w:p w14:paraId="121156F4" w14:textId="24762830" w:rsidR="006C12CB" w:rsidRDefault="006C12CB" w:rsidP="00326E77">
            <w:r>
              <w:t>The tag number, only populated when using tagged readings.</w:t>
            </w:r>
          </w:p>
        </w:tc>
      </w:tr>
    </w:tbl>
    <w:p w14:paraId="6FCAE09E" w14:textId="5517F1F4" w:rsidR="00EA3D62" w:rsidRDefault="00EA3D62" w:rsidP="00326E77"/>
    <w:p w14:paraId="12A9EE7E" w14:textId="2064D7B5" w:rsidR="00EA3D62" w:rsidRDefault="0015614F" w:rsidP="0015614F">
      <w:pPr>
        <w:pStyle w:val="Heading2"/>
      </w:pPr>
      <w:bookmarkStart w:id="81" w:name="_Toc88808356"/>
      <w:r>
        <w:t xml:space="preserve">Wireless </w:t>
      </w:r>
      <w:proofErr w:type="spellStart"/>
      <w:r>
        <w:t>Handtool</w:t>
      </w:r>
      <w:proofErr w:type="spellEnd"/>
      <w:r>
        <w:t xml:space="preserve"> Configuration</w:t>
      </w:r>
      <w:bookmarkEnd w:id="81"/>
    </w:p>
    <w:p w14:paraId="57B3F605" w14:textId="2DF211A8" w:rsidR="0015614F" w:rsidRDefault="0015614F" w:rsidP="00326E77"/>
    <w:p w14:paraId="16E237C8" w14:textId="77777777" w:rsidR="00074CA2" w:rsidRDefault="0015614F" w:rsidP="00326E77">
      <w:r>
        <w:t xml:space="preserve">Wireless </w:t>
      </w:r>
      <w:proofErr w:type="spellStart"/>
      <w:r>
        <w:t>Handtools</w:t>
      </w:r>
      <w:proofErr w:type="spellEnd"/>
      <w:r>
        <w:t xml:space="preserve"> (both WHT and WHT-M type) are configured using ASCII commands. This library includes classes to automate the transmission of the commands.</w:t>
      </w:r>
      <w:r w:rsidR="00511B66">
        <w:t xml:space="preserve"> </w:t>
      </w:r>
    </w:p>
    <w:p w14:paraId="567D050B" w14:textId="77777777" w:rsidR="00074CA2" w:rsidRDefault="00074CA2" w:rsidP="00326E77"/>
    <w:p w14:paraId="3DFFAC4E" w14:textId="2E02F896" w:rsidR="0015614F" w:rsidRDefault="00074CA2" w:rsidP="00326E77">
      <w:r>
        <w:t>WHT and WHT-M hand tool types have different capabilities. C</w:t>
      </w:r>
      <w:r w:rsidR="00511B66">
        <w:t xml:space="preserve">alling the </w:t>
      </w:r>
      <w:proofErr w:type="spellStart"/>
      <w:r w:rsidR="00511B66">
        <w:t>WCM_</w:t>
      </w:r>
      <w:proofErr w:type="gramStart"/>
      <w:r w:rsidR="00511B66">
        <w:t>Device</w:t>
      </w:r>
      <w:proofErr w:type="spellEnd"/>
      <w:r w:rsidR="00511B66">
        <w:t>::</w:t>
      </w:r>
      <w:proofErr w:type="gramEnd"/>
      <w:r w:rsidR="00511B66">
        <w:t xml:space="preserve">Settings() method will return an object that can be cast </w:t>
      </w:r>
      <w:r>
        <w:t xml:space="preserve">from the base </w:t>
      </w:r>
      <w:proofErr w:type="spellStart"/>
      <w:r>
        <w:t>WCM_DeviceSettingsBase</w:t>
      </w:r>
      <w:proofErr w:type="spellEnd"/>
      <w:r>
        <w:t xml:space="preserve"> type to a settings object  of the correct type for the hand tool (</w:t>
      </w:r>
      <w:proofErr w:type="spellStart"/>
      <w:r>
        <w:t>WCM_DeviceSettings_WHT</w:t>
      </w:r>
      <w:proofErr w:type="spellEnd"/>
      <w:r>
        <w:t xml:space="preserve"> or </w:t>
      </w:r>
      <w:proofErr w:type="spellStart"/>
      <w:r>
        <w:t>WCM_DeviceSettings_WHTM</w:t>
      </w:r>
      <w:proofErr w:type="spellEnd"/>
      <w:r>
        <w:t>).</w:t>
      </w:r>
    </w:p>
    <w:p w14:paraId="5A3109A8" w14:textId="77777777" w:rsidR="0015614F" w:rsidRDefault="0015614F" w:rsidP="00326E77"/>
    <w:p w14:paraId="26F0D9E7" w14:textId="77777777" w:rsidR="00511B66" w:rsidRDefault="0015614F" w:rsidP="00326E77">
      <w:r>
        <w:t xml:space="preserve">The library automatically sets the hand tool into configuration mode when sending commands, however if multiple settings are to be sent/retrieved at the same time it will be faster to manually switch into and out of configuration mode using the </w:t>
      </w:r>
      <w:proofErr w:type="spellStart"/>
      <w:proofErr w:type="gramStart"/>
      <w:r>
        <w:t>setConfigMode</w:t>
      </w:r>
      <w:proofErr w:type="spellEnd"/>
      <w:r>
        <w:t>(</w:t>
      </w:r>
      <w:proofErr w:type="gramEnd"/>
      <w:r>
        <w:t>) method of the settings classes.</w:t>
      </w:r>
      <w:r w:rsidR="00511B66">
        <w:t xml:space="preserve"> </w:t>
      </w:r>
    </w:p>
    <w:p w14:paraId="133B4199" w14:textId="77777777" w:rsidR="00511B66" w:rsidRDefault="00511B66" w:rsidP="00326E77"/>
    <w:p w14:paraId="54D720FA" w14:textId="4504CE0A" w:rsidR="00511B66" w:rsidRDefault="00511B66" w:rsidP="00326E77">
      <w:r>
        <w:t xml:space="preserve">After using </w:t>
      </w:r>
      <w:proofErr w:type="spellStart"/>
      <w:r>
        <w:t>setConfigMode</w:t>
      </w:r>
      <w:proofErr w:type="spellEnd"/>
      <w:r>
        <w:t xml:space="preserve">(true) to set the </w:t>
      </w:r>
      <w:proofErr w:type="spellStart"/>
      <w:r>
        <w:t>handtool</w:t>
      </w:r>
      <w:proofErr w:type="spellEnd"/>
      <w:r>
        <w:t xml:space="preserve"> into config mode, your application should poll </w:t>
      </w:r>
      <w:proofErr w:type="spellStart"/>
      <w:proofErr w:type="gramStart"/>
      <w:r>
        <w:t>EnteredConfigMode</w:t>
      </w:r>
      <w:proofErr w:type="spellEnd"/>
      <w:r>
        <w:t>(</w:t>
      </w:r>
      <w:proofErr w:type="gramEnd"/>
      <w:r>
        <w:t xml:space="preserve">) until </w:t>
      </w:r>
      <w:proofErr w:type="spellStart"/>
      <w:r>
        <w:t>EnteredConfigMode</w:t>
      </w:r>
      <w:proofErr w:type="spellEnd"/>
      <w:r>
        <w:t xml:space="preserve">() returns true indicating that the hand tool is connected and is in config mode. When your application has finished retrieving/setting the WHT settings, use </w:t>
      </w:r>
      <w:proofErr w:type="spellStart"/>
      <w:r>
        <w:t>setConfigMode</w:t>
      </w:r>
      <w:proofErr w:type="spellEnd"/>
      <w:r>
        <w:t>(false) to resume normal WHT operation.</w:t>
      </w:r>
    </w:p>
    <w:p w14:paraId="42570644" w14:textId="77777777" w:rsidR="00511B66" w:rsidRDefault="00511B66" w:rsidP="00326E77"/>
    <w:p w14:paraId="418A7644" w14:textId="646132C4" w:rsidR="0015614F" w:rsidRDefault="0015614F" w:rsidP="00326E77">
      <w:r>
        <w:t xml:space="preserve">Refer to the Orbit Linux Library Test Application for an example implementation. </w:t>
      </w:r>
    </w:p>
    <w:p w14:paraId="7FE580EF" w14:textId="22905B12" w:rsidR="00511B66" w:rsidRDefault="00511B66" w:rsidP="00326E77"/>
    <w:p w14:paraId="14C8A8FE" w14:textId="5A2FF1FE" w:rsidR="00074CA2" w:rsidRDefault="00074CA2" w:rsidP="00074CA2">
      <w:pPr>
        <w:pStyle w:val="Heading3"/>
      </w:pPr>
      <w:bookmarkStart w:id="82" w:name="_Toc88808357"/>
      <w:proofErr w:type="spellStart"/>
      <w:r>
        <w:t>WCM_</w:t>
      </w:r>
      <w:r w:rsidRPr="00074CA2">
        <w:rPr>
          <w:rStyle w:val="Heading3Char"/>
        </w:rPr>
        <w:t>DeviceSettings</w:t>
      </w:r>
      <w:r>
        <w:t>Base</w:t>
      </w:r>
      <w:bookmarkEnd w:id="82"/>
      <w:proofErr w:type="spellEnd"/>
    </w:p>
    <w:p w14:paraId="539ED0BB" w14:textId="665B24A8" w:rsidR="00074CA2" w:rsidRDefault="00074CA2" w:rsidP="00074CA2"/>
    <w:p w14:paraId="519A212A" w14:textId="25C618E0" w:rsidR="00074CA2" w:rsidRDefault="00074CA2" w:rsidP="00074CA2">
      <w:r>
        <w:t>These base class methods are applicable to either hand tool type.</w:t>
      </w:r>
    </w:p>
    <w:p w14:paraId="3BD27DDA" w14:textId="1532DB88" w:rsidR="00074CA2" w:rsidRDefault="00074CA2" w:rsidP="00074CA2"/>
    <w:tbl>
      <w:tblPr>
        <w:tblStyle w:val="TableGrid"/>
        <w:tblW w:w="0" w:type="auto"/>
        <w:tblLook w:val="04A0" w:firstRow="1" w:lastRow="0" w:firstColumn="1" w:lastColumn="0" w:noHBand="0" w:noVBand="1"/>
      </w:tblPr>
      <w:tblGrid>
        <w:gridCol w:w="3681"/>
        <w:gridCol w:w="5335"/>
      </w:tblGrid>
      <w:tr w:rsidR="00074CA2" w14:paraId="76CBCCE0" w14:textId="77777777" w:rsidTr="00074CA2">
        <w:tc>
          <w:tcPr>
            <w:tcW w:w="3681" w:type="dxa"/>
          </w:tcPr>
          <w:p w14:paraId="635BB9EF" w14:textId="689D3A11" w:rsidR="00074CA2" w:rsidRDefault="00074CA2" w:rsidP="00074CA2">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ConfigMode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335" w:type="dxa"/>
          </w:tcPr>
          <w:p w14:paraId="50F8E090" w14:textId="11458873" w:rsidR="00074CA2" w:rsidRDefault="00074CA2" w:rsidP="00074CA2">
            <w:r>
              <w:t xml:space="preserve">Returns true if the WHT is set to enter config mode. This does not indicate that the WHT is in config mode, to test that poll </w:t>
            </w:r>
            <w:proofErr w:type="spellStart"/>
            <w:proofErr w:type="gramStart"/>
            <w:r>
              <w:t>EnteredConfigMode</w:t>
            </w:r>
            <w:proofErr w:type="spellEnd"/>
            <w:r>
              <w:t>(</w:t>
            </w:r>
            <w:proofErr w:type="gramEnd"/>
            <w:r>
              <w:t>);</w:t>
            </w:r>
          </w:p>
        </w:tc>
      </w:tr>
      <w:tr w:rsidR="00074CA2" w14:paraId="674D46C9" w14:textId="77777777" w:rsidTr="00074CA2">
        <w:tc>
          <w:tcPr>
            <w:tcW w:w="3681" w:type="dxa"/>
          </w:tcPr>
          <w:p w14:paraId="037FA20B" w14:textId="6015FED9" w:rsidR="00074CA2" w:rsidRDefault="00074CA2" w:rsidP="00074CA2">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setConfigMode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FF"/>
                <w:sz w:val="19"/>
                <w:szCs w:val="19"/>
                <w:highlight w:val="white"/>
              </w:rPr>
              <w:t>bool</w:t>
            </w:r>
            <w:proofErr w:type="spellEnd"/>
            <w:r>
              <w:rPr>
                <w:rFonts w:ascii="Consolas" w:hAnsi="Consolas" w:cs="Consolas"/>
                <w:color w:val="000000"/>
                <w:sz w:val="19"/>
                <w:szCs w:val="19"/>
                <w:highlight w:val="white"/>
              </w:rPr>
              <w:t xml:space="preserve"> value);</w:t>
            </w:r>
          </w:p>
        </w:tc>
        <w:tc>
          <w:tcPr>
            <w:tcW w:w="5335" w:type="dxa"/>
          </w:tcPr>
          <w:p w14:paraId="52782C6E" w14:textId="6632CED1" w:rsidR="00074CA2" w:rsidRDefault="00074CA2" w:rsidP="00074CA2">
            <w:r>
              <w:t>Commands the WHT to enter or exit config mode.</w:t>
            </w:r>
          </w:p>
        </w:tc>
      </w:tr>
      <w:tr w:rsidR="00074CA2" w14:paraId="65BCEECC" w14:textId="77777777" w:rsidTr="00074CA2">
        <w:tc>
          <w:tcPr>
            <w:tcW w:w="3681" w:type="dxa"/>
          </w:tcPr>
          <w:p w14:paraId="1AA16A28" w14:textId="20767601" w:rsidR="00074CA2" w:rsidRDefault="00074CA2" w:rsidP="00074CA2">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EnteredConfigMode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5335" w:type="dxa"/>
          </w:tcPr>
          <w:p w14:paraId="3D7251E7" w14:textId="6A869AA0" w:rsidR="00074CA2" w:rsidRDefault="00074CA2" w:rsidP="00074CA2">
            <w:r>
              <w:t>Returns true once connecting and setting the hand tool into config mode has been completed.</w:t>
            </w:r>
          </w:p>
        </w:tc>
      </w:tr>
      <w:tr w:rsidR="00074CA2" w14:paraId="436D3E8F" w14:textId="77777777" w:rsidTr="00074CA2">
        <w:tc>
          <w:tcPr>
            <w:tcW w:w="3681" w:type="dxa"/>
          </w:tcPr>
          <w:p w14:paraId="1C21E6D2" w14:textId="228A945A" w:rsidR="00074CA2" w:rsidRDefault="00074CA2" w:rsidP="00074CA2">
            <w:r>
              <w:rPr>
                <w:rFonts w:ascii="Consolas" w:hAnsi="Consolas" w:cs="Consolas"/>
                <w:color w:val="2B91AF"/>
                <w:sz w:val="19"/>
                <w:szCs w:val="19"/>
                <w:highlight w:val="white"/>
              </w:rPr>
              <w:lastRenderedPageBreak/>
              <w:t>string</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SendCommand</w:t>
            </w:r>
            <w:proofErr w:type="spellEnd"/>
            <w:r>
              <w:rPr>
                <w:rFonts w:ascii="Consolas" w:hAnsi="Consolas" w:cs="Consolas"/>
                <w:color w:val="000000"/>
                <w:sz w:val="19"/>
                <w:szCs w:val="19"/>
                <w:highlight w:val="white"/>
              </w:rPr>
              <w:t>(</w:t>
            </w:r>
            <w:proofErr w:type="gramEnd"/>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CommandSetting</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ReplyExpected</w:t>
            </w:r>
            <w:proofErr w:type="spellEnd"/>
            <w:r>
              <w:rPr>
                <w:rFonts w:ascii="Consolas" w:hAnsi="Consolas" w:cs="Consolas"/>
                <w:color w:val="000000"/>
                <w:sz w:val="19"/>
                <w:szCs w:val="19"/>
                <w:highlight w:val="white"/>
              </w:rPr>
              <w:t>);</w:t>
            </w:r>
          </w:p>
        </w:tc>
        <w:tc>
          <w:tcPr>
            <w:tcW w:w="5335" w:type="dxa"/>
          </w:tcPr>
          <w:p w14:paraId="58D8D43D" w14:textId="725E6785" w:rsidR="00074CA2" w:rsidRDefault="00074CA2" w:rsidP="00074CA2">
            <w:r>
              <w:t xml:space="preserve">Sends an ASCII command to a hand tool. If a reply to the command is expected, set </w:t>
            </w:r>
            <w:proofErr w:type="spellStart"/>
            <w:r>
              <w:t>ReplyExpected</w:t>
            </w:r>
            <w:proofErr w:type="spellEnd"/>
            <w:r>
              <w:t xml:space="preserve"> to true and the reply will be returned.</w:t>
            </w:r>
          </w:p>
          <w:p w14:paraId="37DCB30B" w14:textId="42721165" w:rsidR="00074CA2" w:rsidRDefault="00074CA2" w:rsidP="00074CA2"/>
          <w:p w14:paraId="2D122D94" w14:textId="1ADC637C" w:rsidR="00074CA2" w:rsidRDefault="00074CA2" w:rsidP="00074CA2">
            <w:r>
              <w:t xml:space="preserve">If the hand tool is in settings </w:t>
            </w:r>
            <w:proofErr w:type="gramStart"/>
            <w:r>
              <w:t>mode</w:t>
            </w:r>
            <w:proofErr w:type="gramEnd"/>
            <w:r>
              <w:t xml:space="preserve"> the command is simply sent.</w:t>
            </w:r>
          </w:p>
          <w:p w14:paraId="0912E6C1" w14:textId="77777777" w:rsidR="00074CA2" w:rsidRDefault="00074CA2" w:rsidP="00074CA2"/>
          <w:p w14:paraId="385BA278" w14:textId="5656290F" w:rsidR="00074CA2" w:rsidRDefault="00074CA2" w:rsidP="00074CA2">
            <w:r>
              <w:t>If the hand tool is not in settings mode, the command will attempt to set the hand tool into settings mode, send the command and then switch back to normal mode.</w:t>
            </w:r>
          </w:p>
          <w:p w14:paraId="5BA0D08B" w14:textId="2E74B594" w:rsidR="00074CA2" w:rsidRDefault="00074CA2" w:rsidP="00074CA2"/>
        </w:tc>
      </w:tr>
    </w:tbl>
    <w:p w14:paraId="5B1CA0E2" w14:textId="77777777" w:rsidR="00074CA2" w:rsidRPr="00074CA2" w:rsidRDefault="00074CA2" w:rsidP="00074CA2"/>
    <w:p w14:paraId="73BD581A" w14:textId="6DBA3304" w:rsidR="0015614F" w:rsidRDefault="008167DE" w:rsidP="008167DE">
      <w:pPr>
        <w:pStyle w:val="Heading3"/>
      </w:pPr>
      <w:bookmarkStart w:id="83" w:name="_Toc88808358"/>
      <w:proofErr w:type="spellStart"/>
      <w:r>
        <w:t>WCM_DeviceSettings_WHT</w:t>
      </w:r>
      <w:bookmarkEnd w:id="83"/>
      <w:proofErr w:type="spellEnd"/>
    </w:p>
    <w:p w14:paraId="1B442202" w14:textId="1FD97361" w:rsidR="008167DE" w:rsidRDefault="008167DE" w:rsidP="00326E77"/>
    <w:p w14:paraId="742C231B" w14:textId="75FA997C" w:rsidR="008167DE" w:rsidRDefault="008167DE" w:rsidP="00326E77">
      <w:r>
        <w:t>These settings are applicable only to single channel (WHT) hand tools.</w:t>
      </w:r>
    </w:p>
    <w:p w14:paraId="29DF2D06" w14:textId="71CF0622" w:rsidR="00FB24F9" w:rsidRDefault="00FB24F9" w:rsidP="00326E77"/>
    <w:tbl>
      <w:tblPr>
        <w:tblStyle w:val="TableGrid"/>
        <w:tblW w:w="0" w:type="auto"/>
        <w:tblLook w:val="04A0" w:firstRow="1" w:lastRow="0" w:firstColumn="1" w:lastColumn="0" w:noHBand="0" w:noVBand="1"/>
      </w:tblPr>
      <w:tblGrid>
        <w:gridCol w:w="4531"/>
        <w:gridCol w:w="4485"/>
      </w:tblGrid>
      <w:tr w:rsidR="00FB24F9" w14:paraId="064F406F" w14:textId="77777777" w:rsidTr="00683FD6">
        <w:tc>
          <w:tcPr>
            <w:tcW w:w="4531" w:type="dxa"/>
          </w:tcPr>
          <w:p w14:paraId="463835F5" w14:textId="21624A5B" w:rsidR="00FB24F9" w:rsidRDefault="00FB24F9"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ABS(</w:t>
            </w:r>
            <w:proofErr w:type="gramEnd"/>
            <w:r>
              <w:rPr>
                <w:rFonts w:ascii="Consolas" w:hAnsi="Consolas" w:cs="Consolas"/>
                <w:color w:val="000000"/>
                <w:sz w:val="19"/>
                <w:szCs w:val="19"/>
                <w:highlight w:val="white"/>
              </w:rPr>
              <w:t>);</w:t>
            </w:r>
          </w:p>
        </w:tc>
        <w:tc>
          <w:tcPr>
            <w:tcW w:w="4485" w:type="dxa"/>
          </w:tcPr>
          <w:p w14:paraId="757AE279" w14:textId="5E65A129" w:rsidR="00FB24F9" w:rsidRDefault="00FB24F9" w:rsidP="00326E77">
            <w:r>
              <w:t xml:space="preserve">Clears any zero or </w:t>
            </w:r>
            <w:proofErr w:type="spellStart"/>
            <w:r>
              <w:t>preset</w:t>
            </w:r>
            <w:proofErr w:type="spellEnd"/>
            <w:r>
              <w:t xml:space="preserve"> from the reading setting the WHT to absolute readings.</w:t>
            </w:r>
          </w:p>
        </w:tc>
      </w:tr>
      <w:tr w:rsidR="00FB24F9" w14:paraId="1A824BF6" w14:textId="77777777" w:rsidTr="00683FD6">
        <w:tc>
          <w:tcPr>
            <w:tcW w:w="4531" w:type="dxa"/>
          </w:tcPr>
          <w:p w14:paraId="29679B32" w14:textId="56F12C80" w:rsidR="00FB24F9" w:rsidRDefault="00FB24F9" w:rsidP="00326E77">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AutoPowerDownTime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06B9A1D6" w14:textId="0B410A53" w:rsidR="00FB24F9" w:rsidRDefault="00FB24F9" w:rsidP="00326E77">
            <w:r>
              <w:t>Returns the time in seconds between a WHT button being pressed and the WHT auto powering down. If the value returned is zero, auto power down is disabled</w:t>
            </w:r>
          </w:p>
        </w:tc>
      </w:tr>
      <w:tr w:rsidR="00FB24F9" w14:paraId="7F5D010D" w14:textId="77777777" w:rsidTr="00683FD6">
        <w:tc>
          <w:tcPr>
            <w:tcW w:w="4531" w:type="dxa"/>
          </w:tcPr>
          <w:p w14:paraId="13A8DF35" w14:textId="1D6A54B2" w:rsidR="00FB24F9" w:rsidRDefault="00FB24F9"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setAutoPowerDownTime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value);</w:t>
            </w:r>
          </w:p>
        </w:tc>
        <w:tc>
          <w:tcPr>
            <w:tcW w:w="4485" w:type="dxa"/>
          </w:tcPr>
          <w:p w14:paraId="5087A8A1" w14:textId="246AE62D" w:rsidR="00FB24F9" w:rsidRDefault="00FB24F9" w:rsidP="00326E77">
            <w:r>
              <w:t>Sets the time in seconds between a WHT button being pressed and the WHT auto powering down. Set the value to zero to disable auto power down.</w:t>
            </w:r>
          </w:p>
        </w:tc>
      </w:tr>
      <w:tr w:rsidR="00FB24F9" w14:paraId="1FFD73AB" w14:textId="77777777" w:rsidTr="00683FD6">
        <w:tc>
          <w:tcPr>
            <w:tcW w:w="4531" w:type="dxa"/>
          </w:tcPr>
          <w:p w14:paraId="2DFE4463" w14:textId="468AEF16" w:rsidR="00FB24F9" w:rsidRDefault="00FB24F9" w:rsidP="00326E77">
            <w:proofErr w:type="spellStart"/>
            <w:r>
              <w:rPr>
                <w:rFonts w:ascii="Consolas" w:hAnsi="Consolas" w:cs="Consolas"/>
                <w:color w:val="2B91AF"/>
                <w:sz w:val="19"/>
                <w:szCs w:val="19"/>
                <w:highlight w:val="white"/>
              </w:rPr>
              <w:t>eWHT_BluetoothClass</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BluetoothClass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0E925CC4" w14:textId="5C1AA061" w:rsidR="00FB24F9" w:rsidRDefault="008B025E" w:rsidP="00326E77">
            <w:r>
              <w:t>Returns the WHT Bluetooth class (transmit power)</w:t>
            </w:r>
          </w:p>
        </w:tc>
      </w:tr>
      <w:tr w:rsidR="00FB24F9" w14:paraId="2DB09731" w14:textId="77777777" w:rsidTr="00683FD6">
        <w:tc>
          <w:tcPr>
            <w:tcW w:w="4531" w:type="dxa"/>
          </w:tcPr>
          <w:p w14:paraId="594B1DE4" w14:textId="41794C38" w:rsidR="00FB24F9" w:rsidRDefault="00FB24F9"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setBluetoothClass</w:t>
            </w:r>
            <w:proofErr w:type="spellEnd"/>
            <w:r>
              <w:rPr>
                <w:rFonts w:ascii="Consolas" w:hAnsi="Consolas" w:cs="Consolas"/>
                <w:color w:val="000000"/>
                <w:sz w:val="19"/>
                <w:szCs w:val="19"/>
                <w:highlight w:val="white"/>
              </w:rPr>
              <w:t>(</w:t>
            </w:r>
            <w:r w:rsidR="00683FD6">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eWHT</w:t>
            </w:r>
            <w:proofErr w:type="gramEnd"/>
            <w:r>
              <w:rPr>
                <w:rFonts w:ascii="Consolas" w:hAnsi="Consolas" w:cs="Consolas"/>
                <w:color w:val="2B91AF"/>
                <w:sz w:val="19"/>
                <w:szCs w:val="19"/>
                <w:highlight w:val="white"/>
              </w:rPr>
              <w:t>_BluetoothClass</w:t>
            </w:r>
            <w:proofErr w:type="spellEnd"/>
            <w:r>
              <w:rPr>
                <w:rFonts w:ascii="Consolas" w:hAnsi="Consolas" w:cs="Consolas"/>
                <w:color w:val="000000"/>
                <w:sz w:val="19"/>
                <w:szCs w:val="19"/>
                <w:highlight w:val="white"/>
              </w:rPr>
              <w:t xml:space="preserve"> value);</w:t>
            </w:r>
          </w:p>
        </w:tc>
        <w:tc>
          <w:tcPr>
            <w:tcW w:w="4485" w:type="dxa"/>
          </w:tcPr>
          <w:p w14:paraId="31C6AB91" w14:textId="35195DF6" w:rsidR="00FB24F9" w:rsidRDefault="008B025E" w:rsidP="00326E77">
            <w:r>
              <w:t>Sets the WHT Bluetooth class (transmit power). Changes will only be applied after the WHT has been power cycled.</w:t>
            </w:r>
          </w:p>
        </w:tc>
      </w:tr>
      <w:tr w:rsidR="00FB24F9" w14:paraId="0E804B94" w14:textId="77777777" w:rsidTr="00683FD6">
        <w:tc>
          <w:tcPr>
            <w:tcW w:w="4531" w:type="dxa"/>
          </w:tcPr>
          <w:p w14:paraId="0DFD7089" w14:textId="69592A7F" w:rsidR="00FB24F9" w:rsidRDefault="00FB24F9" w:rsidP="00326E77">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ButtonBuzzerEnable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4ED2F7FC" w14:textId="7C924104" w:rsidR="00FB24F9" w:rsidRDefault="008B025E" w:rsidP="00326E77">
            <w:r>
              <w:t>Returns true if the buzzer is enabled on button presses.</w:t>
            </w:r>
          </w:p>
        </w:tc>
      </w:tr>
      <w:tr w:rsidR="00FB24F9" w14:paraId="2D5BBB03" w14:textId="77777777" w:rsidTr="00683FD6">
        <w:tc>
          <w:tcPr>
            <w:tcW w:w="4531" w:type="dxa"/>
          </w:tcPr>
          <w:p w14:paraId="6AE015C0" w14:textId="6503C797" w:rsidR="00FB24F9" w:rsidRDefault="00FB24F9"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setButtonBuzzerEnable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FF"/>
                <w:sz w:val="19"/>
                <w:szCs w:val="19"/>
                <w:highlight w:val="white"/>
              </w:rPr>
              <w:t>bool</w:t>
            </w:r>
            <w:proofErr w:type="spellEnd"/>
            <w:r>
              <w:rPr>
                <w:rFonts w:ascii="Consolas" w:hAnsi="Consolas" w:cs="Consolas"/>
                <w:color w:val="000000"/>
                <w:sz w:val="19"/>
                <w:szCs w:val="19"/>
                <w:highlight w:val="white"/>
              </w:rPr>
              <w:t xml:space="preserve"> value);</w:t>
            </w:r>
          </w:p>
        </w:tc>
        <w:tc>
          <w:tcPr>
            <w:tcW w:w="4485" w:type="dxa"/>
          </w:tcPr>
          <w:p w14:paraId="31AF4E4D" w14:textId="686A8475" w:rsidR="00FB24F9" w:rsidRDefault="008B025E" w:rsidP="00326E77">
            <w:r>
              <w:t>Turns the buzzer on button presses on or off.</w:t>
            </w:r>
          </w:p>
        </w:tc>
      </w:tr>
      <w:tr w:rsidR="00FB24F9" w14:paraId="7D575FE7" w14:textId="77777777" w:rsidTr="00683FD6">
        <w:tc>
          <w:tcPr>
            <w:tcW w:w="4531" w:type="dxa"/>
          </w:tcPr>
          <w:p w14:paraId="3322302B" w14:textId="614CF3AD" w:rsidR="00FB24F9" w:rsidRDefault="00FB24F9" w:rsidP="00326E77">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GetButtonFunctions</w:t>
            </w:r>
            <w:proofErr w:type="spellEnd"/>
            <w:r>
              <w:rPr>
                <w:rFonts w:ascii="Consolas" w:hAnsi="Consolas" w:cs="Consolas"/>
                <w:color w:val="000000"/>
                <w:sz w:val="19"/>
                <w:szCs w:val="19"/>
                <w:highlight w:val="white"/>
              </w:rPr>
              <w:t>(</w:t>
            </w:r>
            <w:r w:rsidR="00683FD6">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eWHT</w:t>
            </w:r>
            <w:proofErr w:type="gramEnd"/>
            <w:r>
              <w:rPr>
                <w:rFonts w:ascii="Consolas" w:hAnsi="Consolas" w:cs="Consolas"/>
                <w:color w:val="2B91AF"/>
                <w:sz w:val="19"/>
                <w:szCs w:val="19"/>
                <w:highlight w:val="white"/>
              </w:rPr>
              <w:t>_ButtonFunction</w:t>
            </w:r>
            <w:proofErr w:type="spellEnd"/>
            <w:r>
              <w:rPr>
                <w:rFonts w:ascii="Consolas" w:hAnsi="Consolas" w:cs="Consolas"/>
                <w:color w:val="000000"/>
                <w:sz w:val="19"/>
                <w:szCs w:val="19"/>
                <w:highlight w:val="white"/>
              </w:rPr>
              <w:t xml:space="preserve"> &amp;Button1Fn, </w:t>
            </w:r>
            <w:proofErr w:type="spellStart"/>
            <w:r>
              <w:rPr>
                <w:rFonts w:ascii="Consolas" w:hAnsi="Consolas" w:cs="Consolas"/>
                <w:color w:val="2B91AF"/>
                <w:sz w:val="19"/>
                <w:szCs w:val="19"/>
                <w:highlight w:val="white"/>
              </w:rPr>
              <w:t>eWHT_ButtonFunction</w:t>
            </w:r>
            <w:proofErr w:type="spellEnd"/>
            <w:r>
              <w:rPr>
                <w:rFonts w:ascii="Consolas" w:hAnsi="Consolas" w:cs="Consolas"/>
                <w:color w:val="000000"/>
                <w:sz w:val="19"/>
                <w:szCs w:val="19"/>
                <w:highlight w:val="white"/>
              </w:rPr>
              <w:t xml:space="preserve"> &amp;Button2Fn);</w:t>
            </w:r>
          </w:p>
        </w:tc>
        <w:tc>
          <w:tcPr>
            <w:tcW w:w="4485" w:type="dxa"/>
          </w:tcPr>
          <w:p w14:paraId="419E9F70" w14:textId="1705774A" w:rsidR="00FB24F9" w:rsidRDefault="008B025E" w:rsidP="00326E77">
            <w:r>
              <w:t xml:space="preserve">Returns the button functions configured for the WHT buttons (Tag, Zero or </w:t>
            </w:r>
            <w:proofErr w:type="spellStart"/>
            <w:r>
              <w:t>Preset</w:t>
            </w:r>
            <w:proofErr w:type="spellEnd"/>
            <w:r>
              <w:t>).</w:t>
            </w:r>
          </w:p>
        </w:tc>
      </w:tr>
      <w:tr w:rsidR="00FB24F9" w14:paraId="1B200FE7" w14:textId="77777777" w:rsidTr="00683FD6">
        <w:tc>
          <w:tcPr>
            <w:tcW w:w="4531" w:type="dxa"/>
          </w:tcPr>
          <w:p w14:paraId="1C07276B" w14:textId="7473D427" w:rsidR="00FB24F9" w:rsidRDefault="00FB24F9" w:rsidP="00326E77">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DisplayedResolution</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597FE925" w14:textId="030A0D8F" w:rsidR="00FB24F9" w:rsidRDefault="00FB24F9" w:rsidP="00326E77">
            <w:r>
              <w:t>Returns the number of decimal places displayed on the WHT display.</w:t>
            </w:r>
          </w:p>
        </w:tc>
      </w:tr>
      <w:tr w:rsidR="00FB24F9" w14:paraId="36892E37" w14:textId="77777777" w:rsidTr="00683FD6">
        <w:tc>
          <w:tcPr>
            <w:tcW w:w="4531" w:type="dxa"/>
          </w:tcPr>
          <w:p w14:paraId="380ED421" w14:textId="127F8F95" w:rsidR="00FB24F9" w:rsidRDefault="00FB24F9"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setDisplayedResolution</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value);</w:t>
            </w:r>
          </w:p>
        </w:tc>
        <w:tc>
          <w:tcPr>
            <w:tcW w:w="4485" w:type="dxa"/>
          </w:tcPr>
          <w:p w14:paraId="2BECCD35" w14:textId="4D562090" w:rsidR="00FB24F9" w:rsidRDefault="008B025E" w:rsidP="00326E77">
            <w:r>
              <w:t>Sets the number of decimal places displayed on the WHT display. Values between 2 and 5 are valid.</w:t>
            </w:r>
          </w:p>
        </w:tc>
      </w:tr>
      <w:tr w:rsidR="00E04F1D" w14:paraId="3F6254AB" w14:textId="77777777" w:rsidTr="00683FD6">
        <w:tc>
          <w:tcPr>
            <w:tcW w:w="4531" w:type="dxa"/>
          </w:tcPr>
          <w:p w14:paraId="749709A2" w14:textId="62A97578" w:rsidR="00E04F1D" w:rsidRDefault="00683FD6" w:rsidP="00326E77">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t>eWHT_DisplayLargeSource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DisplayLargeSource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61597174" w14:textId="01387550" w:rsidR="00E04F1D" w:rsidRDefault="00683FD6" w:rsidP="00326E77">
            <w:r>
              <w:t>Returns if the WHT is configured to display the live or computed readings whilst the WHT display is in large mode.</w:t>
            </w:r>
          </w:p>
        </w:tc>
      </w:tr>
      <w:tr w:rsidR="00D1714F" w14:paraId="132E50FD" w14:textId="77777777" w:rsidTr="00683FD6">
        <w:tc>
          <w:tcPr>
            <w:tcW w:w="4531" w:type="dxa"/>
          </w:tcPr>
          <w:p w14:paraId="608E168A" w14:textId="22DABADE" w:rsidR="00D1714F" w:rsidRDefault="00683FD6" w:rsidP="00326E77">
            <w:pPr>
              <w:rPr>
                <w:rFonts w:ascii="Consolas" w:hAnsi="Consolas" w:cs="Consolas"/>
                <w:color w:val="0000F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setDisplayLargeSource</w:t>
            </w:r>
            <w:proofErr w:type="spellEnd"/>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eWHT</w:t>
            </w:r>
            <w:proofErr w:type="gramEnd"/>
            <w:r>
              <w:rPr>
                <w:rFonts w:ascii="Consolas" w:hAnsi="Consolas" w:cs="Consolas"/>
                <w:color w:val="2B91AF"/>
                <w:sz w:val="19"/>
                <w:szCs w:val="19"/>
                <w:highlight w:val="white"/>
              </w:rPr>
              <w:t>_DisplayLargeSource</w:t>
            </w:r>
            <w:proofErr w:type="spellEnd"/>
            <w:r>
              <w:rPr>
                <w:rFonts w:ascii="Consolas" w:hAnsi="Consolas" w:cs="Consolas"/>
                <w:color w:val="000000"/>
                <w:sz w:val="19"/>
                <w:szCs w:val="19"/>
                <w:highlight w:val="white"/>
              </w:rPr>
              <w:t xml:space="preserve"> value);</w:t>
            </w:r>
          </w:p>
        </w:tc>
        <w:tc>
          <w:tcPr>
            <w:tcW w:w="4485" w:type="dxa"/>
          </w:tcPr>
          <w:p w14:paraId="460399C1" w14:textId="468E5C09" w:rsidR="00D1714F" w:rsidRDefault="00683FD6" w:rsidP="00326E77">
            <w:r>
              <w:t>Sets the WHT display the live or computed readings whilst the WHT display is in large mode.</w:t>
            </w:r>
          </w:p>
        </w:tc>
      </w:tr>
      <w:tr w:rsidR="00D1714F" w14:paraId="1D99F766" w14:textId="77777777" w:rsidTr="00683FD6">
        <w:tc>
          <w:tcPr>
            <w:tcW w:w="4531" w:type="dxa"/>
          </w:tcPr>
          <w:p w14:paraId="72E5C583" w14:textId="0C71B2CE" w:rsidR="00D1714F" w:rsidRDefault="00683FD6" w:rsidP="00326E77">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lastRenderedPageBreak/>
              <w:t>eWHT_DisplayLayout</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DisplayLayout</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73D716FE" w14:textId="360822CA" w:rsidR="00D1714F" w:rsidRDefault="00683FD6" w:rsidP="00326E77">
            <w:r>
              <w:t>Returns the display layout, standard (detailed) or large.</w:t>
            </w:r>
          </w:p>
        </w:tc>
      </w:tr>
      <w:tr w:rsidR="00D1714F" w14:paraId="6282BF6B" w14:textId="77777777" w:rsidTr="00683FD6">
        <w:tc>
          <w:tcPr>
            <w:tcW w:w="4531" w:type="dxa"/>
          </w:tcPr>
          <w:p w14:paraId="36B4D7E6" w14:textId="40EF411D" w:rsidR="00D1714F" w:rsidRDefault="00683FD6" w:rsidP="00326E77">
            <w:pPr>
              <w:rPr>
                <w:rFonts w:ascii="Consolas" w:hAnsi="Consolas" w:cs="Consolas"/>
                <w:color w:val="0000FF"/>
                <w:sz w:val="19"/>
                <w:szCs w:val="19"/>
                <w:highlight w:val="white"/>
              </w:rPr>
            </w:pPr>
            <w:proofErr w:type="spellStart"/>
            <w:proofErr w:type="gramStart"/>
            <w:r>
              <w:rPr>
                <w:rFonts w:ascii="Consolas" w:hAnsi="Consolas" w:cs="Consolas"/>
                <w:color w:val="000000"/>
                <w:sz w:val="19"/>
                <w:szCs w:val="19"/>
                <w:highlight w:val="white"/>
              </w:rPr>
              <w:t>setDisplayLayout</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eWHT_DisplayLayout</w:t>
            </w:r>
            <w:proofErr w:type="spellEnd"/>
            <w:r>
              <w:rPr>
                <w:rFonts w:ascii="Consolas" w:hAnsi="Consolas" w:cs="Consolas"/>
                <w:color w:val="000000"/>
                <w:sz w:val="19"/>
                <w:szCs w:val="19"/>
                <w:highlight w:val="white"/>
              </w:rPr>
              <w:t xml:space="preserve"> value);</w:t>
            </w:r>
          </w:p>
        </w:tc>
        <w:tc>
          <w:tcPr>
            <w:tcW w:w="4485" w:type="dxa"/>
          </w:tcPr>
          <w:p w14:paraId="52CB7635" w14:textId="1BBDDB9C" w:rsidR="00D1714F" w:rsidRDefault="00683FD6" w:rsidP="00326E77">
            <w:r>
              <w:t>Sets the display layout to standard (detailed) or large.</w:t>
            </w:r>
          </w:p>
        </w:tc>
      </w:tr>
      <w:tr w:rsidR="00E04F1D" w14:paraId="497EA022" w14:textId="77777777" w:rsidTr="00683FD6">
        <w:tc>
          <w:tcPr>
            <w:tcW w:w="4531" w:type="dxa"/>
          </w:tcPr>
          <w:p w14:paraId="3A5702AE" w14:textId="24214C23" w:rsidR="00E04F1D" w:rsidRDefault="00D1714F" w:rsidP="00326E77">
            <w:pPr>
              <w:rPr>
                <w:rFonts w:ascii="Consolas" w:hAnsi="Consolas" w:cs="Consolas"/>
                <w:color w:val="0000FF"/>
                <w:sz w:val="19"/>
                <w:szCs w:val="19"/>
                <w:highlight w:val="white"/>
              </w:rPr>
            </w:pPr>
            <w:proofErr w:type="spellStart"/>
            <w:r>
              <w:rPr>
                <w:rFonts w:ascii="Consolas" w:hAnsi="Consolas" w:cs="Consolas"/>
                <w:color w:val="2B91AF"/>
                <w:sz w:val="19"/>
                <w:szCs w:val="19"/>
                <w:highlight w:val="white"/>
              </w:rPr>
              <w:t>eWHT_DisplayOrientation</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DisplayOrientation</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370EAFE4" w14:textId="71DAB18F" w:rsidR="00E04F1D" w:rsidRDefault="00D1714F" w:rsidP="00326E77">
            <w:r>
              <w:t>Returns the WHT display orientation setting (0, 90, 180, 270 or auto).</w:t>
            </w:r>
          </w:p>
        </w:tc>
      </w:tr>
      <w:tr w:rsidR="00E04F1D" w14:paraId="26C430DB" w14:textId="77777777" w:rsidTr="00683FD6">
        <w:tc>
          <w:tcPr>
            <w:tcW w:w="4531" w:type="dxa"/>
          </w:tcPr>
          <w:p w14:paraId="19D21E2F" w14:textId="3C3F8C39" w:rsidR="00E04F1D" w:rsidRDefault="00D1714F" w:rsidP="00326E77">
            <w:pPr>
              <w:rPr>
                <w:rFonts w:ascii="Consolas" w:hAnsi="Consolas" w:cs="Consolas"/>
                <w:color w:val="0000FF"/>
                <w:sz w:val="19"/>
                <w:szCs w:val="19"/>
                <w:highlight w:val="white"/>
              </w:rPr>
            </w:pP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setDisplayOrientation</w:t>
            </w:r>
            <w:proofErr w:type="spellEnd"/>
            <w:r>
              <w:rPr>
                <w:rFonts w:ascii="Consolas" w:hAnsi="Consolas" w:cs="Consolas"/>
                <w:color w:val="000000"/>
                <w:sz w:val="19"/>
                <w:szCs w:val="19"/>
                <w:highlight w:val="white"/>
              </w:rPr>
              <w:t>(</w:t>
            </w:r>
            <w:r w:rsidR="00683FD6">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eWHT</w:t>
            </w:r>
            <w:proofErr w:type="gramEnd"/>
            <w:r>
              <w:rPr>
                <w:rFonts w:ascii="Consolas" w:hAnsi="Consolas" w:cs="Consolas"/>
                <w:color w:val="2B91AF"/>
                <w:sz w:val="19"/>
                <w:szCs w:val="19"/>
                <w:highlight w:val="white"/>
              </w:rPr>
              <w:t>_DisplayOrientation</w:t>
            </w:r>
            <w:proofErr w:type="spellEnd"/>
            <w:r>
              <w:rPr>
                <w:rFonts w:ascii="Consolas" w:hAnsi="Consolas" w:cs="Consolas"/>
                <w:color w:val="000000"/>
                <w:sz w:val="19"/>
                <w:szCs w:val="19"/>
                <w:highlight w:val="white"/>
              </w:rPr>
              <w:t xml:space="preserve"> value);</w:t>
            </w:r>
          </w:p>
        </w:tc>
        <w:tc>
          <w:tcPr>
            <w:tcW w:w="4485" w:type="dxa"/>
          </w:tcPr>
          <w:p w14:paraId="2CDC9EC8" w14:textId="02933792" w:rsidR="00E04F1D" w:rsidRDefault="00D1714F" w:rsidP="00326E77">
            <w:r>
              <w:t>Sets the WHT display orientation (0, 90, 180, 270 or auto).</w:t>
            </w:r>
          </w:p>
        </w:tc>
      </w:tr>
      <w:tr w:rsidR="00FB24F9" w14:paraId="1CE765DE" w14:textId="77777777" w:rsidTr="00683FD6">
        <w:tc>
          <w:tcPr>
            <w:tcW w:w="4531" w:type="dxa"/>
          </w:tcPr>
          <w:p w14:paraId="554CEDE6" w14:textId="554D7ABD" w:rsidR="00FB24F9" w:rsidRDefault="00E04F1D" w:rsidP="00326E77">
            <w:proofErr w:type="spellStart"/>
            <w:r>
              <w:rPr>
                <w:rFonts w:ascii="Consolas" w:hAnsi="Consolas" w:cs="Consolas"/>
                <w:color w:val="2B91AF"/>
                <w:sz w:val="19"/>
                <w:szCs w:val="19"/>
                <w:highlight w:val="white"/>
              </w:rPr>
              <w:t>eWHT_OperationMode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OperationMode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034F867F" w14:textId="6ABB4788" w:rsidR="00FB24F9" w:rsidRDefault="00E04F1D" w:rsidP="00326E77">
            <w:r>
              <w:t xml:space="preserve">Returns the WHT operation mode (Normal, Min, Max, Difference, </w:t>
            </w:r>
            <w:proofErr w:type="spellStart"/>
            <w:r>
              <w:t>TaggedNormal</w:t>
            </w:r>
            <w:proofErr w:type="spellEnd"/>
            <w:r>
              <w:t xml:space="preserve">, </w:t>
            </w:r>
            <w:proofErr w:type="spellStart"/>
            <w:r>
              <w:t>TaggedMin</w:t>
            </w:r>
            <w:proofErr w:type="spellEnd"/>
            <w:r>
              <w:t xml:space="preserve">, </w:t>
            </w:r>
            <w:proofErr w:type="spellStart"/>
            <w:r>
              <w:t>TaggedMax</w:t>
            </w:r>
            <w:proofErr w:type="spellEnd"/>
            <w:r>
              <w:t xml:space="preserve">, </w:t>
            </w:r>
            <w:proofErr w:type="spellStart"/>
            <w:r>
              <w:t>TaggedDifference</w:t>
            </w:r>
            <w:proofErr w:type="spellEnd"/>
            <w:r>
              <w:t>).</w:t>
            </w:r>
          </w:p>
        </w:tc>
      </w:tr>
      <w:tr w:rsidR="00FB24F9" w14:paraId="7826C1F9" w14:textId="77777777" w:rsidTr="00683FD6">
        <w:tc>
          <w:tcPr>
            <w:tcW w:w="4531" w:type="dxa"/>
          </w:tcPr>
          <w:p w14:paraId="743BC42C" w14:textId="3F4EE9A1" w:rsidR="00FB24F9" w:rsidRDefault="00E04F1D"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setOperationMode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eWHT_OperationMode</w:t>
            </w:r>
            <w:proofErr w:type="spellEnd"/>
            <w:r>
              <w:rPr>
                <w:rFonts w:ascii="Consolas" w:hAnsi="Consolas" w:cs="Consolas"/>
                <w:color w:val="000000"/>
                <w:sz w:val="19"/>
                <w:szCs w:val="19"/>
                <w:highlight w:val="white"/>
              </w:rPr>
              <w:t xml:space="preserve"> value);</w:t>
            </w:r>
          </w:p>
        </w:tc>
        <w:tc>
          <w:tcPr>
            <w:tcW w:w="4485" w:type="dxa"/>
          </w:tcPr>
          <w:p w14:paraId="33E1CA9D" w14:textId="2E4ACDF6" w:rsidR="00FB24F9" w:rsidRDefault="00E04F1D" w:rsidP="00326E77">
            <w:r>
              <w:t xml:space="preserve">Sets the WHT operation mode (Normal, Min, Max, Difference, </w:t>
            </w:r>
            <w:proofErr w:type="spellStart"/>
            <w:r>
              <w:t>TaggedNormal</w:t>
            </w:r>
            <w:proofErr w:type="spellEnd"/>
            <w:r>
              <w:t xml:space="preserve">, </w:t>
            </w:r>
            <w:proofErr w:type="spellStart"/>
            <w:r>
              <w:t>TaggedMin</w:t>
            </w:r>
            <w:proofErr w:type="spellEnd"/>
            <w:r>
              <w:t xml:space="preserve">, </w:t>
            </w:r>
            <w:proofErr w:type="spellStart"/>
            <w:r>
              <w:t>TaggedMax</w:t>
            </w:r>
            <w:proofErr w:type="spellEnd"/>
            <w:r>
              <w:t xml:space="preserve">, </w:t>
            </w:r>
            <w:proofErr w:type="spellStart"/>
            <w:r>
              <w:t>TaggedDifference</w:t>
            </w:r>
            <w:proofErr w:type="spellEnd"/>
            <w:r>
              <w:t>).</w:t>
            </w:r>
          </w:p>
        </w:tc>
      </w:tr>
      <w:tr w:rsidR="00FB24F9" w14:paraId="6E400748" w14:textId="77777777" w:rsidTr="00683FD6">
        <w:tc>
          <w:tcPr>
            <w:tcW w:w="4531" w:type="dxa"/>
          </w:tcPr>
          <w:p w14:paraId="01EC5E9A" w14:textId="552CE7FE" w:rsidR="00FB24F9" w:rsidRDefault="00E04F1D" w:rsidP="00326E77">
            <w:proofErr w:type="spellStart"/>
            <w:r>
              <w:rPr>
                <w:rFonts w:ascii="Consolas" w:hAnsi="Consolas" w:cs="Consolas"/>
                <w:color w:val="2B91AF"/>
                <w:sz w:val="19"/>
                <w:szCs w:val="19"/>
                <w:highlight w:val="white"/>
              </w:rPr>
              <w:t>eWHT_PowerOffButtonOptions</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PowerOffButtonOptions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63F5F835" w14:textId="3CDA41AC" w:rsidR="00FB24F9" w:rsidRDefault="009176CE" w:rsidP="00326E77">
            <w:r>
              <w:t>Returns which buttons can power off the WHT (None, Button1, Button2, Either or Both).</w:t>
            </w:r>
          </w:p>
        </w:tc>
      </w:tr>
      <w:tr w:rsidR="00FB24F9" w14:paraId="2B0BB971" w14:textId="77777777" w:rsidTr="00683FD6">
        <w:tc>
          <w:tcPr>
            <w:tcW w:w="4531" w:type="dxa"/>
          </w:tcPr>
          <w:p w14:paraId="296459EE" w14:textId="6CF33BAC" w:rsidR="00FB24F9" w:rsidRDefault="00E04F1D"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setPowerOffButtonOptions</w:t>
            </w:r>
            <w:proofErr w:type="spellEnd"/>
            <w:r>
              <w:rPr>
                <w:rFonts w:ascii="Consolas" w:hAnsi="Consolas" w:cs="Consolas"/>
                <w:color w:val="000000"/>
                <w:sz w:val="19"/>
                <w:szCs w:val="19"/>
                <w:highlight w:val="white"/>
              </w:rPr>
              <w:t>(</w:t>
            </w:r>
            <w:r w:rsidR="00683FD6">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eWHT</w:t>
            </w:r>
            <w:proofErr w:type="gramEnd"/>
            <w:r>
              <w:rPr>
                <w:rFonts w:ascii="Consolas" w:hAnsi="Consolas" w:cs="Consolas"/>
                <w:color w:val="2B91AF"/>
                <w:sz w:val="19"/>
                <w:szCs w:val="19"/>
                <w:highlight w:val="white"/>
              </w:rPr>
              <w:t>_PowerOffButtonOptions</w:t>
            </w:r>
            <w:proofErr w:type="spellEnd"/>
            <w:r>
              <w:rPr>
                <w:rFonts w:ascii="Consolas" w:hAnsi="Consolas" w:cs="Consolas"/>
                <w:color w:val="000000"/>
                <w:sz w:val="19"/>
                <w:szCs w:val="19"/>
                <w:highlight w:val="white"/>
              </w:rPr>
              <w:t xml:space="preserve"> value);</w:t>
            </w:r>
          </w:p>
        </w:tc>
        <w:tc>
          <w:tcPr>
            <w:tcW w:w="4485" w:type="dxa"/>
          </w:tcPr>
          <w:p w14:paraId="09DAD435" w14:textId="228AD802" w:rsidR="00FB24F9" w:rsidRDefault="009176CE" w:rsidP="00326E77">
            <w:r>
              <w:t xml:space="preserve">Configures which buttons can power off the </w:t>
            </w:r>
            <w:proofErr w:type="gramStart"/>
            <w:r>
              <w:t>WHT(</w:t>
            </w:r>
            <w:proofErr w:type="gramEnd"/>
            <w:r>
              <w:t>None, Button1, Button2, Either or Both).</w:t>
            </w:r>
          </w:p>
        </w:tc>
      </w:tr>
      <w:tr w:rsidR="00DF73B2" w14:paraId="66D3847A" w14:textId="77777777" w:rsidTr="00683FD6">
        <w:tc>
          <w:tcPr>
            <w:tcW w:w="4531" w:type="dxa"/>
          </w:tcPr>
          <w:p w14:paraId="31207A2C" w14:textId="409BEC79" w:rsidR="00DF73B2" w:rsidRDefault="00E04F1D"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Preset</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r>
              <w:rPr>
                <w:rFonts w:ascii="Consolas" w:hAnsi="Consolas" w:cs="Consolas"/>
                <w:color w:val="000000"/>
                <w:sz w:val="19"/>
                <w:szCs w:val="19"/>
              </w:rPr>
              <w:t>;</w:t>
            </w:r>
          </w:p>
        </w:tc>
        <w:tc>
          <w:tcPr>
            <w:tcW w:w="4485" w:type="dxa"/>
          </w:tcPr>
          <w:p w14:paraId="45FBC579" w14:textId="6E8B4E2F" w:rsidR="00DF73B2" w:rsidRDefault="00E04F1D" w:rsidP="00326E77">
            <w:proofErr w:type="spellStart"/>
            <w:r>
              <w:t>Presets</w:t>
            </w:r>
            <w:proofErr w:type="spellEnd"/>
            <w:r>
              <w:t xml:space="preserve"> the WHT to </w:t>
            </w:r>
            <w:proofErr w:type="spellStart"/>
            <w:r>
              <w:t>PresetValue</w:t>
            </w:r>
            <w:proofErr w:type="spellEnd"/>
            <w:r>
              <w:t xml:space="preserve">. </w:t>
            </w:r>
            <w:proofErr w:type="spellStart"/>
            <w:r>
              <w:t>PresetValue</w:t>
            </w:r>
            <w:proofErr w:type="spellEnd"/>
            <w:r>
              <w:t xml:space="preserve"> can be set using </w:t>
            </w:r>
            <w:proofErr w:type="spellStart"/>
            <w:proofErr w:type="gramStart"/>
            <w:r>
              <w:t>setPresetValue</w:t>
            </w:r>
            <w:proofErr w:type="spellEnd"/>
            <w:r>
              <w:t>(</w:t>
            </w:r>
            <w:proofErr w:type="gramEnd"/>
            <w:r>
              <w:t>).</w:t>
            </w:r>
          </w:p>
        </w:tc>
      </w:tr>
      <w:tr w:rsidR="00DF73B2" w14:paraId="4C5B9514" w14:textId="77777777" w:rsidTr="00683FD6">
        <w:tc>
          <w:tcPr>
            <w:tcW w:w="4531" w:type="dxa"/>
          </w:tcPr>
          <w:p w14:paraId="5B8E2E23" w14:textId="658284EB" w:rsidR="00DF73B2" w:rsidRDefault="00E04F1D" w:rsidP="00326E77">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PresetValue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788CCB2E" w14:textId="14FB1131" w:rsidR="00DF73B2" w:rsidRDefault="00E04F1D" w:rsidP="00326E77">
            <w:r>
              <w:t xml:space="preserve">Returns the value that will be used to </w:t>
            </w:r>
            <w:proofErr w:type="spellStart"/>
            <w:r>
              <w:t>preset</w:t>
            </w:r>
            <w:proofErr w:type="spellEnd"/>
            <w:r>
              <w:t xml:space="preserve"> the WHT when </w:t>
            </w:r>
            <w:proofErr w:type="spellStart"/>
            <w:proofErr w:type="gramStart"/>
            <w:r>
              <w:t>Preset</w:t>
            </w:r>
            <w:proofErr w:type="spellEnd"/>
            <w:r>
              <w:t>(</w:t>
            </w:r>
            <w:proofErr w:type="gramEnd"/>
            <w:r>
              <w:t xml:space="preserve">) is called or a </w:t>
            </w:r>
            <w:proofErr w:type="spellStart"/>
            <w:r>
              <w:t>preset</w:t>
            </w:r>
            <w:proofErr w:type="spellEnd"/>
            <w:r>
              <w:t xml:space="preserve"> button is pressed.</w:t>
            </w:r>
          </w:p>
        </w:tc>
      </w:tr>
      <w:tr w:rsidR="00DF73B2" w14:paraId="5F24A0E9" w14:textId="77777777" w:rsidTr="00683FD6">
        <w:tc>
          <w:tcPr>
            <w:tcW w:w="4531" w:type="dxa"/>
          </w:tcPr>
          <w:p w14:paraId="7072F35C" w14:textId="1ADE0FC5" w:rsidR="00DF73B2" w:rsidRDefault="00E04F1D" w:rsidP="00326E77">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LimitBuzzerEnable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04EEFB20" w14:textId="17A595D6" w:rsidR="00DF73B2" w:rsidRDefault="00390869" w:rsidP="00326E77">
            <w:r>
              <w:t>Returns if the limit buzzer is enabled.</w:t>
            </w:r>
          </w:p>
        </w:tc>
      </w:tr>
      <w:tr w:rsidR="00DF73B2" w14:paraId="4CDFCE6C" w14:textId="77777777" w:rsidTr="00683FD6">
        <w:tc>
          <w:tcPr>
            <w:tcW w:w="4531" w:type="dxa"/>
          </w:tcPr>
          <w:p w14:paraId="1B3E03E2" w14:textId="597396B9" w:rsidR="00DF73B2" w:rsidRDefault="00E04F1D"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setLimitBuzzerEnable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FF"/>
                <w:sz w:val="19"/>
                <w:szCs w:val="19"/>
                <w:highlight w:val="white"/>
              </w:rPr>
              <w:t>bool</w:t>
            </w:r>
            <w:proofErr w:type="spellEnd"/>
            <w:r>
              <w:rPr>
                <w:rFonts w:ascii="Consolas" w:hAnsi="Consolas" w:cs="Consolas"/>
                <w:color w:val="000000"/>
                <w:sz w:val="19"/>
                <w:szCs w:val="19"/>
                <w:highlight w:val="white"/>
              </w:rPr>
              <w:t xml:space="preserve"> value);</w:t>
            </w:r>
          </w:p>
        </w:tc>
        <w:tc>
          <w:tcPr>
            <w:tcW w:w="4485" w:type="dxa"/>
          </w:tcPr>
          <w:p w14:paraId="3527A488" w14:textId="320FC048" w:rsidR="00DF73B2" w:rsidRDefault="00390869" w:rsidP="00326E77">
            <w:r>
              <w:t>Turns the limit buzzer on or off.</w:t>
            </w:r>
          </w:p>
        </w:tc>
      </w:tr>
      <w:tr w:rsidR="00DF73B2" w14:paraId="511B0D99" w14:textId="77777777" w:rsidTr="00683FD6">
        <w:tc>
          <w:tcPr>
            <w:tcW w:w="4531" w:type="dxa"/>
          </w:tcPr>
          <w:p w14:paraId="40FED6FB" w14:textId="7B257E9F" w:rsidR="00DF73B2" w:rsidRDefault="00DF73B2" w:rsidP="00326E77">
            <w:proofErr w:type="spellStart"/>
            <w:r>
              <w:rPr>
                <w:rFonts w:ascii="Consolas" w:hAnsi="Consolas" w:cs="Consolas"/>
                <w:color w:val="2B91AF"/>
                <w:sz w:val="19"/>
                <w:szCs w:val="19"/>
                <w:highlight w:val="white"/>
              </w:rPr>
              <w:t>eWHT_LimitBuzzerRate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LimitBuzzerRate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0B8A3B8B" w14:textId="01DCFB74" w:rsidR="00DF73B2" w:rsidRDefault="00390869" w:rsidP="00326E77">
            <w:r>
              <w:t>Returns the limit buzzer rate</w:t>
            </w:r>
            <w:r w:rsidR="00A97899">
              <w:t xml:space="preserve"> (three fast or one slow).</w:t>
            </w:r>
          </w:p>
        </w:tc>
      </w:tr>
      <w:tr w:rsidR="00DF73B2" w14:paraId="1BE833B4" w14:textId="77777777" w:rsidTr="00683FD6">
        <w:tc>
          <w:tcPr>
            <w:tcW w:w="4531" w:type="dxa"/>
          </w:tcPr>
          <w:p w14:paraId="15E59913" w14:textId="639BC859" w:rsidR="00DF73B2" w:rsidRDefault="00DF73B2"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setLimitBuzzerRate</w:t>
            </w:r>
            <w:proofErr w:type="spellEnd"/>
            <w:r>
              <w:rPr>
                <w:rFonts w:ascii="Consolas" w:hAnsi="Consolas" w:cs="Consolas"/>
                <w:color w:val="000000"/>
                <w:sz w:val="19"/>
                <w:szCs w:val="19"/>
                <w:highlight w:val="white"/>
              </w:rPr>
              <w:t>(</w:t>
            </w:r>
            <w:r w:rsidR="00390869">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eWHT</w:t>
            </w:r>
            <w:proofErr w:type="gramEnd"/>
            <w:r>
              <w:rPr>
                <w:rFonts w:ascii="Consolas" w:hAnsi="Consolas" w:cs="Consolas"/>
                <w:color w:val="2B91AF"/>
                <w:sz w:val="19"/>
                <w:szCs w:val="19"/>
                <w:highlight w:val="white"/>
              </w:rPr>
              <w:t>_LimitBuzzerRate</w:t>
            </w:r>
            <w:proofErr w:type="spellEnd"/>
            <w:r>
              <w:rPr>
                <w:rFonts w:ascii="Consolas" w:hAnsi="Consolas" w:cs="Consolas"/>
                <w:color w:val="000000"/>
                <w:sz w:val="19"/>
                <w:szCs w:val="19"/>
                <w:highlight w:val="white"/>
              </w:rPr>
              <w:t xml:space="preserve"> value);</w:t>
            </w:r>
          </w:p>
        </w:tc>
        <w:tc>
          <w:tcPr>
            <w:tcW w:w="4485" w:type="dxa"/>
          </w:tcPr>
          <w:p w14:paraId="242E365C" w14:textId="74188CC7" w:rsidR="00DF73B2" w:rsidRDefault="00390869" w:rsidP="00326E77">
            <w:r>
              <w:t>Sets the limit buzzer rate (three fast or one slow).</w:t>
            </w:r>
          </w:p>
        </w:tc>
      </w:tr>
      <w:tr w:rsidR="00DF73B2" w14:paraId="6DF72535" w14:textId="77777777" w:rsidTr="00683FD6">
        <w:tc>
          <w:tcPr>
            <w:tcW w:w="4531" w:type="dxa"/>
          </w:tcPr>
          <w:p w14:paraId="3614306C" w14:textId="4E2F2ECB" w:rsidR="00DF73B2" w:rsidRDefault="00DF73B2" w:rsidP="00326E77">
            <w:proofErr w:type="spellStart"/>
            <w:r>
              <w:rPr>
                <w:rFonts w:ascii="Consolas" w:hAnsi="Consolas" w:cs="Consolas"/>
                <w:color w:val="2B91AF"/>
                <w:sz w:val="19"/>
                <w:szCs w:val="19"/>
                <w:highlight w:val="white"/>
              </w:rPr>
              <w:t>eWHT_LimitLED</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LimitLED</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3F926345" w14:textId="2CE74B1E" w:rsidR="00DF73B2" w:rsidRDefault="00390869" w:rsidP="00326E77">
            <w:r>
              <w:t>Returns the LED settings for if a limit is breached (None, green red or both).</w:t>
            </w:r>
          </w:p>
        </w:tc>
      </w:tr>
      <w:tr w:rsidR="00DF73B2" w14:paraId="60B0BB92" w14:textId="77777777" w:rsidTr="00683FD6">
        <w:tc>
          <w:tcPr>
            <w:tcW w:w="4531" w:type="dxa"/>
          </w:tcPr>
          <w:p w14:paraId="3D5B459C" w14:textId="38E19E5B" w:rsidR="00DF73B2" w:rsidRDefault="00DF73B2"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setLimitLED</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eWHT_LimitLED</w:t>
            </w:r>
            <w:proofErr w:type="spellEnd"/>
            <w:r>
              <w:rPr>
                <w:rFonts w:ascii="Consolas" w:hAnsi="Consolas" w:cs="Consolas"/>
                <w:color w:val="000000"/>
                <w:sz w:val="19"/>
                <w:szCs w:val="19"/>
                <w:highlight w:val="white"/>
              </w:rPr>
              <w:t xml:space="preserve"> value);</w:t>
            </w:r>
          </w:p>
        </w:tc>
        <w:tc>
          <w:tcPr>
            <w:tcW w:w="4485" w:type="dxa"/>
          </w:tcPr>
          <w:p w14:paraId="718A461D" w14:textId="60E8C185" w:rsidR="00DF73B2" w:rsidRDefault="00390869" w:rsidP="00326E77">
            <w:r>
              <w:t>Configures the LED settings for if a limit is breached (None, green red or both).</w:t>
            </w:r>
          </w:p>
        </w:tc>
      </w:tr>
      <w:tr w:rsidR="00DF73B2" w14:paraId="6FCDEB02" w14:textId="77777777" w:rsidTr="00683FD6">
        <w:tc>
          <w:tcPr>
            <w:tcW w:w="4531" w:type="dxa"/>
          </w:tcPr>
          <w:p w14:paraId="7718C5C0" w14:textId="163DF4D8" w:rsidR="00DF73B2" w:rsidRDefault="00DF73B2" w:rsidP="00326E77">
            <w:proofErr w:type="spellStart"/>
            <w:r>
              <w:rPr>
                <w:rFonts w:ascii="Consolas" w:hAnsi="Consolas" w:cs="Consolas"/>
                <w:color w:val="2B91AF"/>
                <w:sz w:val="19"/>
                <w:szCs w:val="19"/>
                <w:highlight w:val="white"/>
              </w:rPr>
              <w:t>WHT_Limits</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Limits(</w:t>
            </w:r>
            <w:proofErr w:type="gramEnd"/>
            <w:r>
              <w:rPr>
                <w:rFonts w:ascii="Consolas" w:hAnsi="Consolas" w:cs="Consolas"/>
                <w:color w:val="000000"/>
                <w:sz w:val="19"/>
                <w:szCs w:val="19"/>
                <w:highlight w:val="white"/>
              </w:rPr>
              <w:t>);</w:t>
            </w:r>
          </w:p>
        </w:tc>
        <w:tc>
          <w:tcPr>
            <w:tcW w:w="4485" w:type="dxa"/>
          </w:tcPr>
          <w:p w14:paraId="0C673E4E" w14:textId="3FF3A1A4" w:rsidR="00DF73B2" w:rsidRDefault="00DF73B2" w:rsidP="00326E77">
            <w:r>
              <w:t xml:space="preserve">Returns an object to configure the WHT limits. </w:t>
            </w:r>
          </w:p>
        </w:tc>
      </w:tr>
      <w:tr w:rsidR="00DF73B2" w14:paraId="0F180FA7" w14:textId="77777777" w:rsidTr="00683FD6">
        <w:tc>
          <w:tcPr>
            <w:tcW w:w="4531" w:type="dxa"/>
          </w:tcPr>
          <w:p w14:paraId="49BDA02A" w14:textId="1D3EC5CA" w:rsidR="00DF73B2" w:rsidRDefault="00DF73B2"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ResetFactorySettings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0AB64F97" w14:textId="2EEA12A4" w:rsidR="00DF73B2" w:rsidRDefault="00DF73B2" w:rsidP="00326E77">
            <w:r>
              <w:t>Resets the WHT to factory default settings. After calling this method the WHT must be power cycled before changes will take effect.</w:t>
            </w:r>
          </w:p>
        </w:tc>
      </w:tr>
      <w:tr w:rsidR="00DF73B2" w14:paraId="5C858EC4" w14:textId="77777777" w:rsidTr="00683FD6">
        <w:tc>
          <w:tcPr>
            <w:tcW w:w="4531" w:type="dxa"/>
          </w:tcPr>
          <w:p w14:paraId="291D2B33" w14:textId="11FD7B20" w:rsidR="00DF73B2" w:rsidRDefault="00DF73B2"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ResetMinMax</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5F0EF979" w14:textId="2246D134" w:rsidR="00DF73B2" w:rsidRDefault="00DF73B2" w:rsidP="00326E77">
            <w:r>
              <w:t xml:space="preserve">Resets the min and max values in </w:t>
            </w:r>
            <w:proofErr w:type="spellStart"/>
            <w:r>
              <w:t>MinMax</w:t>
            </w:r>
            <w:proofErr w:type="spellEnd"/>
            <w:r>
              <w:t xml:space="preserve"> modes.</w:t>
            </w:r>
          </w:p>
        </w:tc>
      </w:tr>
      <w:tr w:rsidR="00DF73B2" w14:paraId="144920B2" w14:textId="77777777" w:rsidTr="00683FD6">
        <w:tc>
          <w:tcPr>
            <w:tcW w:w="4531" w:type="dxa"/>
          </w:tcPr>
          <w:p w14:paraId="0AC2E00E" w14:textId="08032595" w:rsidR="00DF73B2" w:rsidRDefault="00DF73B2"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SaveZero</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485" w:type="dxa"/>
          </w:tcPr>
          <w:p w14:paraId="711A2D4F" w14:textId="76532A89" w:rsidR="00DF73B2" w:rsidRDefault="00DF73B2" w:rsidP="00326E77">
            <w:r>
              <w:t xml:space="preserve">Saves the WHT zero and </w:t>
            </w:r>
            <w:proofErr w:type="spellStart"/>
            <w:r>
              <w:t>preset</w:t>
            </w:r>
            <w:proofErr w:type="spellEnd"/>
            <w:r>
              <w:t xml:space="preserve"> values so that they are restored if the WHT is power cycled.</w:t>
            </w:r>
          </w:p>
        </w:tc>
      </w:tr>
      <w:tr w:rsidR="00DF73B2" w14:paraId="1AE909F4" w14:textId="77777777" w:rsidTr="00683FD6">
        <w:tc>
          <w:tcPr>
            <w:tcW w:w="4531" w:type="dxa"/>
          </w:tcPr>
          <w:p w14:paraId="5477FCD8" w14:textId="6DCBADFF" w:rsidR="00DF73B2" w:rsidRDefault="00DF73B2"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setPresetValue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value);</w:t>
            </w:r>
          </w:p>
        </w:tc>
        <w:tc>
          <w:tcPr>
            <w:tcW w:w="4485" w:type="dxa"/>
          </w:tcPr>
          <w:p w14:paraId="1A2BBC71" w14:textId="612F695B" w:rsidR="00DF73B2" w:rsidRDefault="00DF73B2" w:rsidP="00326E77">
            <w:r>
              <w:t xml:space="preserve">Sets the </w:t>
            </w:r>
            <w:proofErr w:type="spellStart"/>
            <w:r>
              <w:t>PresetValue</w:t>
            </w:r>
            <w:proofErr w:type="spellEnd"/>
            <w:r>
              <w:t xml:space="preserve"> to apply to readings using </w:t>
            </w:r>
            <w:proofErr w:type="spellStart"/>
            <w:proofErr w:type="gramStart"/>
            <w:r>
              <w:t>Preset</w:t>
            </w:r>
            <w:proofErr w:type="spellEnd"/>
            <w:r>
              <w:t>(</w:t>
            </w:r>
            <w:proofErr w:type="gramEnd"/>
            <w:r>
              <w:t xml:space="preserve">) or a </w:t>
            </w:r>
            <w:proofErr w:type="spellStart"/>
            <w:r>
              <w:t>preset</w:t>
            </w:r>
            <w:proofErr w:type="spellEnd"/>
            <w:r>
              <w:t xml:space="preserve"> button. Does not apply the </w:t>
            </w:r>
            <w:proofErr w:type="spellStart"/>
            <w:r>
              <w:t>PresetValue</w:t>
            </w:r>
            <w:proofErr w:type="spellEnd"/>
            <w:r>
              <w:t xml:space="preserve"> to readings immediately.</w:t>
            </w:r>
          </w:p>
        </w:tc>
      </w:tr>
      <w:tr w:rsidR="00DF73B2" w14:paraId="7B730685" w14:textId="77777777" w:rsidTr="00683FD6">
        <w:tc>
          <w:tcPr>
            <w:tcW w:w="4531" w:type="dxa"/>
          </w:tcPr>
          <w:p w14:paraId="792F9361" w14:textId="217DECC8" w:rsidR="00DF73B2" w:rsidRDefault="00DF73B2"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SetAndApplyPreset</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PresetToApply</w:t>
            </w:r>
            <w:proofErr w:type="spellEnd"/>
            <w:r>
              <w:rPr>
                <w:rFonts w:ascii="Consolas" w:hAnsi="Consolas" w:cs="Consolas"/>
                <w:color w:val="000000"/>
                <w:sz w:val="19"/>
                <w:szCs w:val="19"/>
                <w:highlight w:val="white"/>
              </w:rPr>
              <w:t>);</w:t>
            </w:r>
          </w:p>
        </w:tc>
        <w:tc>
          <w:tcPr>
            <w:tcW w:w="4485" w:type="dxa"/>
          </w:tcPr>
          <w:p w14:paraId="3135E3DB" w14:textId="00354C97" w:rsidR="00DF73B2" w:rsidRDefault="00DF73B2" w:rsidP="00326E77">
            <w:r>
              <w:t xml:space="preserve">First sets the </w:t>
            </w:r>
            <w:proofErr w:type="spellStart"/>
            <w:r>
              <w:t>PresetValue</w:t>
            </w:r>
            <w:proofErr w:type="spellEnd"/>
            <w:r>
              <w:t xml:space="preserve"> then immediately applies the </w:t>
            </w:r>
            <w:proofErr w:type="spellStart"/>
            <w:r>
              <w:t>preset</w:t>
            </w:r>
            <w:proofErr w:type="spellEnd"/>
            <w:r>
              <w:t xml:space="preserve"> to readings.</w:t>
            </w:r>
          </w:p>
        </w:tc>
      </w:tr>
      <w:tr w:rsidR="00FB24F9" w14:paraId="7ED47C77" w14:textId="77777777" w:rsidTr="00683FD6">
        <w:tc>
          <w:tcPr>
            <w:tcW w:w="4531" w:type="dxa"/>
          </w:tcPr>
          <w:p w14:paraId="7BD5E2C3" w14:textId="38BBE848" w:rsidR="00FB24F9" w:rsidRDefault="00DF73B2"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SetButtonFunctions</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eWHT_ButtonFunction</w:t>
            </w:r>
            <w:proofErr w:type="spellEnd"/>
            <w:r>
              <w:rPr>
                <w:rFonts w:ascii="Consolas" w:hAnsi="Consolas" w:cs="Consolas"/>
                <w:color w:val="000000"/>
                <w:sz w:val="19"/>
                <w:szCs w:val="19"/>
                <w:highlight w:val="white"/>
              </w:rPr>
              <w:t xml:space="preserve"> Button1Fn, </w:t>
            </w:r>
            <w:proofErr w:type="spellStart"/>
            <w:r>
              <w:rPr>
                <w:rFonts w:ascii="Consolas" w:hAnsi="Consolas" w:cs="Consolas"/>
                <w:color w:val="2B91AF"/>
                <w:sz w:val="19"/>
                <w:szCs w:val="19"/>
                <w:highlight w:val="white"/>
              </w:rPr>
              <w:t>eWHT_ButtonFunction</w:t>
            </w:r>
            <w:proofErr w:type="spellEnd"/>
            <w:r>
              <w:rPr>
                <w:rFonts w:ascii="Consolas" w:hAnsi="Consolas" w:cs="Consolas"/>
                <w:color w:val="000000"/>
                <w:sz w:val="19"/>
                <w:szCs w:val="19"/>
                <w:highlight w:val="white"/>
              </w:rPr>
              <w:t xml:space="preserve"> Button2Fn);</w:t>
            </w:r>
          </w:p>
        </w:tc>
        <w:tc>
          <w:tcPr>
            <w:tcW w:w="4485" w:type="dxa"/>
          </w:tcPr>
          <w:p w14:paraId="57695451" w14:textId="27EBAD97" w:rsidR="00FB24F9" w:rsidRDefault="00DF73B2" w:rsidP="00326E77">
            <w:r>
              <w:t xml:space="preserve">Configures the WHT buttons. Both buttons can be set to Tag, Zero or </w:t>
            </w:r>
            <w:proofErr w:type="spellStart"/>
            <w:r>
              <w:t>Preset</w:t>
            </w:r>
            <w:proofErr w:type="spellEnd"/>
            <w:r>
              <w:t>.</w:t>
            </w:r>
          </w:p>
        </w:tc>
      </w:tr>
      <w:tr w:rsidR="00FB24F9" w14:paraId="3D4E94B1" w14:textId="77777777" w:rsidTr="00683FD6">
        <w:tc>
          <w:tcPr>
            <w:tcW w:w="4531" w:type="dxa"/>
          </w:tcPr>
          <w:p w14:paraId="38B7E7A7" w14:textId="06CE24D7" w:rsidR="00FB24F9" w:rsidRDefault="00DF73B2"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Zero(</w:t>
            </w:r>
            <w:proofErr w:type="gramEnd"/>
            <w:r>
              <w:rPr>
                <w:rFonts w:ascii="Consolas" w:hAnsi="Consolas" w:cs="Consolas"/>
                <w:color w:val="000000"/>
                <w:sz w:val="19"/>
                <w:szCs w:val="19"/>
                <w:highlight w:val="white"/>
              </w:rPr>
              <w:t>);</w:t>
            </w:r>
          </w:p>
        </w:tc>
        <w:tc>
          <w:tcPr>
            <w:tcW w:w="4485" w:type="dxa"/>
          </w:tcPr>
          <w:p w14:paraId="023EC66A" w14:textId="0F75514C" w:rsidR="00FB24F9" w:rsidRDefault="00DF73B2" w:rsidP="00326E77">
            <w:r>
              <w:t>Zeros the WHT reading.</w:t>
            </w:r>
          </w:p>
        </w:tc>
      </w:tr>
    </w:tbl>
    <w:p w14:paraId="2E2B4714" w14:textId="582741D9" w:rsidR="00FB24F9" w:rsidRDefault="00FB24F9" w:rsidP="00326E77"/>
    <w:p w14:paraId="75160C01" w14:textId="07F3546F" w:rsidR="002F1A24" w:rsidRDefault="002F1A24" w:rsidP="00326E77">
      <w:r>
        <w:t xml:space="preserve">WHT Limits are configured using the </w:t>
      </w:r>
      <w:proofErr w:type="spellStart"/>
      <w:r>
        <w:t>WHT_Limits</w:t>
      </w:r>
      <w:proofErr w:type="spellEnd"/>
      <w:r>
        <w:t xml:space="preserve"> object returned from </w:t>
      </w:r>
      <w:proofErr w:type="spellStart"/>
      <w:r>
        <w:t>WHT_</w:t>
      </w:r>
      <w:proofErr w:type="gramStart"/>
      <w:r>
        <w:t>Device</w:t>
      </w:r>
      <w:proofErr w:type="spellEnd"/>
      <w:r>
        <w:t>::</w:t>
      </w:r>
      <w:proofErr w:type="gramEnd"/>
      <w:r>
        <w:t xml:space="preserve">Limits(); The actual upper and lower limits are controlled by a </w:t>
      </w:r>
      <w:proofErr w:type="spellStart"/>
      <w:r>
        <w:t>WHT_Limit</w:t>
      </w:r>
      <w:proofErr w:type="spellEnd"/>
      <w:r>
        <w:t xml:space="preserve"> object returned from a </w:t>
      </w:r>
      <w:proofErr w:type="spellStart"/>
      <w:r>
        <w:t>WHT_Limits</w:t>
      </w:r>
      <w:proofErr w:type="spellEnd"/>
      <w:r>
        <w:t xml:space="preserve">::Upper() or </w:t>
      </w:r>
      <w:proofErr w:type="spellStart"/>
      <w:r>
        <w:t>WHT_Limits</w:t>
      </w:r>
      <w:proofErr w:type="spellEnd"/>
      <w:r>
        <w:t>::Lower() call.</w:t>
      </w:r>
    </w:p>
    <w:p w14:paraId="6F7C7C50" w14:textId="67BC4FDA" w:rsidR="002F1A24" w:rsidRDefault="002F1A24" w:rsidP="00326E77"/>
    <w:p w14:paraId="3E5059E7" w14:textId="09DC5C9E" w:rsidR="002F1A24" w:rsidRDefault="002F1A24" w:rsidP="00326E77">
      <w:pPr>
        <w:rPr>
          <w:b/>
          <w:bCs/>
        </w:rPr>
      </w:pPr>
      <w:proofErr w:type="spellStart"/>
      <w:r w:rsidRPr="002F1A24">
        <w:rPr>
          <w:b/>
          <w:bCs/>
        </w:rPr>
        <w:t>WHT_Limits</w:t>
      </w:r>
      <w:proofErr w:type="spellEnd"/>
    </w:p>
    <w:tbl>
      <w:tblPr>
        <w:tblStyle w:val="TableGrid"/>
        <w:tblW w:w="0" w:type="auto"/>
        <w:tblLook w:val="04A0" w:firstRow="1" w:lastRow="0" w:firstColumn="1" w:lastColumn="0" w:noHBand="0" w:noVBand="1"/>
      </w:tblPr>
      <w:tblGrid>
        <w:gridCol w:w="4508"/>
        <w:gridCol w:w="4508"/>
      </w:tblGrid>
      <w:tr w:rsidR="002F1A24" w14:paraId="5C050C06" w14:textId="77777777" w:rsidTr="002F1A24">
        <w:tc>
          <w:tcPr>
            <w:tcW w:w="4508" w:type="dxa"/>
          </w:tcPr>
          <w:p w14:paraId="300CB96A" w14:textId="4CD89783" w:rsidR="002F1A24" w:rsidRPr="002F1A24" w:rsidRDefault="002F1A24" w:rsidP="003A7CEC">
            <w:pPr>
              <w:autoSpaceDE w:val="0"/>
              <w:autoSpaceDN w:val="0"/>
              <w:adjustRightInd w:val="0"/>
            </w:pPr>
            <w:r>
              <w:rPr>
                <w:rFonts w:ascii="Consolas" w:hAnsi="Consolas" w:cs="Consolas"/>
                <w:color w:val="0000FF"/>
                <w:sz w:val="19"/>
                <w:szCs w:val="19"/>
                <w:highlight w:val="white"/>
              </w:rPr>
              <w:t>bool</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Enabled(</w:t>
            </w:r>
            <w:proofErr w:type="gramEnd"/>
            <w:r>
              <w:rPr>
                <w:rFonts w:ascii="Consolas" w:hAnsi="Consolas" w:cs="Consolas"/>
                <w:color w:val="000000"/>
                <w:sz w:val="19"/>
                <w:szCs w:val="19"/>
                <w:highlight w:val="white"/>
              </w:rPr>
              <w:t>);</w:t>
            </w:r>
            <w:r>
              <w:rPr>
                <w:rFonts w:ascii="Consolas" w:hAnsi="Consolas" w:cs="Consolas"/>
                <w:color w:val="000000"/>
                <w:sz w:val="19"/>
                <w:szCs w:val="19"/>
                <w:highlight w:val="white"/>
              </w:rPr>
              <w:tab/>
            </w:r>
            <w:r>
              <w:rPr>
                <w:rFonts w:ascii="Consolas" w:hAnsi="Consolas" w:cs="Consolas"/>
                <w:color w:val="000000"/>
                <w:sz w:val="19"/>
                <w:szCs w:val="19"/>
                <w:highlight w:val="white"/>
              </w:rPr>
              <w:tab/>
            </w:r>
          </w:p>
        </w:tc>
        <w:tc>
          <w:tcPr>
            <w:tcW w:w="4508" w:type="dxa"/>
          </w:tcPr>
          <w:p w14:paraId="7331E402" w14:textId="2C396950" w:rsidR="002F1A24" w:rsidRPr="002F1A24" w:rsidRDefault="00C35AFA" w:rsidP="00326E77">
            <w:r>
              <w:t>Returns true if the WHT limits are enabled.</w:t>
            </w:r>
          </w:p>
        </w:tc>
      </w:tr>
      <w:tr w:rsidR="002F1A24" w14:paraId="57FF67AD" w14:textId="77777777" w:rsidTr="002F1A24">
        <w:tc>
          <w:tcPr>
            <w:tcW w:w="4508" w:type="dxa"/>
          </w:tcPr>
          <w:p w14:paraId="48AB2037" w14:textId="190AC29C" w:rsidR="002F1A24" w:rsidRPr="002F1A24" w:rsidRDefault="003A7CEC"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setEnabled</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FF"/>
                <w:sz w:val="19"/>
                <w:szCs w:val="19"/>
                <w:highlight w:val="white"/>
              </w:rPr>
              <w:t>bool</w:t>
            </w:r>
            <w:proofErr w:type="spellEnd"/>
            <w:r>
              <w:rPr>
                <w:rFonts w:ascii="Consolas" w:hAnsi="Consolas" w:cs="Consolas"/>
                <w:color w:val="000000"/>
                <w:sz w:val="19"/>
                <w:szCs w:val="19"/>
                <w:highlight w:val="white"/>
              </w:rPr>
              <w:t xml:space="preserve"> value);</w:t>
            </w:r>
          </w:p>
        </w:tc>
        <w:tc>
          <w:tcPr>
            <w:tcW w:w="4508" w:type="dxa"/>
          </w:tcPr>
          <w:p w14:paraId="67FFB63E" w14:textId="295A4958" w:rsidR="002F1A24" w:rsidRPr="002F1A24" w:rsidRDefault="003A7CEC" w:rsidP="00326E77">
            <w:r>
              <w:t>Turns the WHT limits on or off.</w:t>
            </w:r>
          </w:p>
        </w:tc>
      </w:tr>
      <w:tr w:rsidR="002F1A24" w14:paraId="731D3477" w14:textId="77777777" w:rsidTr="002F1A24">
        <w:tc>
          <w:tcPr>
            <w:tcW w:w="4508" w:type="dxa"/>
          </w:tcPr>
          <w:p w14:paraId="0BEFFF46" w14:textId="2D26A2C1" w:rsidR="002F1A24" w:rsidRPr="002F1A24" w:rsidRDefault="002F1A24" w:rsidP="002F1A24">
            <w:pPr>
              <w:autoSpaceDE w:val="0"/>
              <w:autoSpaceDN w:val="0"/>
              <w:adjustRightInd w:val="0"/>
            </w:pPr>
            <w:proofErr w:type="spellStart"/>
            <w:r>
              <w:rPr>
                <w:rFonts w:ascii="Consolas" w:hAnsi="Consolas" w:cs="Consolas"/>
                <w:color w:val="2B91AF"/>
                <w:sz w:val="19"/>
                <w:szCs w:val="19"/>
                <w:highlight w:val="white"/>
              </w:rPr>
              <w:t>WHT_Limit</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Upper(</w:t>
            </w:r>
            <w:proofErr w:type="gramEnd"/>
            <w:r>
              <w:rPr>
                <w:rFonts w:ascii="Consolas" w:hAnsi="Consolas" w:cs="Consolas"/>
                <w:color w:val="000000"/>
                <w:sz w:val="19"/>
                <w:szCs w:val="19"/>
                <w:highlight w:val="white"/>
              </w:rPr>
              <w:t>);</w:t>
            </w:r>
          </w:p>
          <w:p w14:paraId="7C393B0D" w14:textId="78C50B67" w:rsidR="002F1A24" w:rsidRPr="002F1A24" w:rsidRDefault="002F1A24" w:rsidP="002F1A24"/>
        </w:tc>
        <w:tc>
          <w:tcPr>
            <w:tcW w:w="4508" w:type="dxa"/>
          </w:tcPr>
          <w:p w14:paraId="3A9B4E72" w14:textId="638E155F" w:rsidR="002F1A24" w:rsidRPr="002F1A24" w:rsidRDefault="002F1A24" w:rsidP="00326E77">
            <w:r>
              <w:t>Returns a pointer to the upper limit object.</w:t>
            </w:r>
          </w:p>
        </w:tc>
      </w:tr>
      <w:tr w:rsidR="002F1A24" w14:paraId="31ACF031" w14:textId="77777777" w:rsidTr="002F1A24">
        <w:tc>
          <w:tcPr>
            <w:tcW w:w="4508" w:type="dxa"/>
          </w:tcPr>
          <w:p w14:paraId="4272BD41" w14:textId="0F317E40" w:rsidR="002F1A24" w:rsidRPr="002F1A24" w:rsidRDefault="002F1A24" w:rsidP="002F1A24">
            <w:proofErr w:type="spellStart"/>
            <w:r>
              <w:rPr>
                <w:rFonts w:ascii="Consolas" w:hAnsi="Consolas" w:cs="Consolas"/>
                <w:color w:val="2B91AF"/>
                <w:sz w:val="19"/>
                <w:szCs w:val="19"/>
                <w:highlight w:val="white"/>
              </w:rPr>
              <w:t>WHT_Limit</w:t>
            </w:r>
            <w:proofErr w:type="spellEnd"/>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Lower(</w:t>
            </w:r>
            <w:proofErr w:type="gramEnd"/>
            <w:r>
              <w:rPr>
                <w:rFonts w:ascii="Consolas" w:hAnsi="Consolas" w:cs="Consolas"/>
                <w:color w:val="000000"/>
                <w:sz w:val="19"/>
                <w:szCs w:val="19"/>
                <w:highlight w:val="white"/>
              </w:rPr>
              <w:t>);</w:t>
            </w:r>
          </w:p>
        </w:tc>
        <w:tc>
          <w:tcPr>
            <w:tcW w:w="4508" w:type="dxa"/>
          </w:tcPr>
          <w:p w14:paraId="46D3428D" w14:textId="0EA8CA4F" w:rsidR="002F1A24" w:rsidRPr="002F1A24" w:rsidRDefault="002F1A24" w:rsidP="002F1A24">
            <w:r>
              <w:t>Returns a pointer to the lower limit object.</w:t>
            </w:r>
          </w:p>
        </w:tc>
      </w:tr>
    </w:tbl>
    <w:p w14:paraId="65D9C41B" w14:textId="1E292E19" w:rsidR="002F1A24" w:rsidRDefault="002F1A24" w:rsidP="00326E77">
      <w:pPr>
        <w:rPr>
          <w:b/>
          <w:bCs/>
        </w:rPr>
      </w:pPr>
    </w:p>
    <w:p w14:paraId="2CDA24E3" w14:textId="2B9BB796" w:rsidR="002F1A24" w:rsidRPr="002F1A24" w:rsidRDefault="002F1A24" w:rsidP="00326E77">
      <w:pPr>
        <w:rPr>
          <w:b/>
          <w:bCs/>
        </w:rPr>
      </w:pPr>
      <w:proofErr w:type="spellStart"/>
      <w:r>
        <w:rPr>
          <w:b/>
          <w:bCs/>
        </w:rPr>
        <w:t>WHT_Limit</w:t>
      </w:r>
      <w:proofErr w:type="spellEnd"/>
    </w:p>
    <w:tbl>
      <w:tblPr>
        <w:tblStyle w:val="TableGrid"/>
        <w:tblW w:w="0" w:type="auto"/>
        <w:tblLook w:val="04A0" w:firstRow="1" w:lastRow="0" w:firstColumn="1" w:lastColumn="0" w:noHBand="0" w:noVBand="1"/>
      </w:tblPr>
      <w:tblGrid>
        <w:gridCol w:w="3256"/>
        <w:gridCol w:w="5760"/>
      </w:tblGrid>
      <w:tr w:rsidR="002F1A24" w14:paraId="3D340F26" w14:textId="77777777" w:rsidTr="002F1A24">
        <w:tc>
          <w:tcPr>
            <w:tcW w:w="3256" w:type="dxa"/>
          </w:tcPr>
          <w:p w14:paraId="0EADF0AE" w14:textId="40C5B85E" w:rsidR="002F1A24" w:rsidRDefault="002F1A24" w:rsidP="00326E77">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Value(</w:t>
            </w:r>
            <w:proofErr w:type="gramEnd"/>
            <w:r>
              <w:rPr>
                <w:rFonts w:ascii="Consolas" w:hAnsi="Consolas" w:cs="Consolas"/>
                <w:color w:val="000000"/>
                <w:sz w:val="19"/>
                <w:szCs w:val="19"/>
                <w:highlight w:val="white"/>
              </w:rPr>
              <w:t>);</w:t>
            </w:r>
          </w:p>
        </w:tc>
        <w:tc>
          <w:tcPr>
            <w:tcW w:w="5760" w:type="dxa"/>
          </w:tcPr>
          <w:p w14:paraId="41F7097E" w14:textId="7799254B" w:rsidR="002F1A24" w:rsidRDefault="002F1A24" w:rsidP="00326E77">
            <w:r>
              <w:t>Returns the limit threshold (value to check against).</w:t>
            </w:r>
          </w:p>
        </w:tc>
      </w:tr>
      <w:tr w:rsidR="002F1A24" w14:paraId="5C288633" w14:textId="77777777" w:rsidTr="002F1A24">
        <w:tc>
          <w:tcPr>
            <w:tcW w:w="3256" w:type="dxa"/>
          </w:tcPr>
          <w:p w14:paraId="05E7AE02" w14:textId="2173538A" w:rsidR="002F1A24" w:rsidRDefault="002F1A24"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setValue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double</w:t>
            </w:r>
            <w:r>
              <w:rPr>
                <w:rFonts w:ascii="Consolas" w:hAnsi="Consolas" w:cs="Consolas"/>
                <w:color w:val="000000"/>
                <w:sz w:val="19"/>
                <w:szCs w:val="19"/>
                <w:highlight w:val="white"/>
              </w:rPr>
              <w:t xml:space="preserve"> value);</w:t>
            </w:r>
          </w:p>
        </w:tc>
        <w:tc>
          <w:tcPr>
            <w:tcW w:w="5760" w:type="dxa"/>
          </w:tcPr>
          <w:p w14:paraId="240B2F76" w14:textId="704BD0A4" w:rsidR="002F1A24" w:rsidRDefault="002F1A24" w:rsidP="00326E77">
            <w:r>
              <w:t>Sets the limit threshold (value to check against).</w:t>
            </w:r>
          </w:p>
        </w:tc>
      </w:tr>
    </w:tbl>
    <w:p w14:paraId="36C8828F" w14:textId="45458396" w:rsidR="008167DE" w:rsidRDefault="008167DE" w:rsidP="00326E77"/>
    <w:p w14:paraId="16D5F0F4" w14:textId="62D84A9A" w:rsidR="008167DE" w:rsidRDefault="008167DE" w:rsidP="008167DE">
      <w:pPr>
        <w:pStyle w:val="Heading3"/>
      </w:pPr>
      <w:bookmarkStart w:id="84" w:name="_Toc88808359"/>
      <w:proofErr w:type="spellStart"/>
      <w:r>
        <w:t>WCM_DeviceSettings_WHTM</w:t>
      </w:r>
      <w:bookmarkEnd w:id="84"/>
      <w:proofErr w:type="spellEnd"/>
    </w:p>
    <w:p w14:paraId="1EB2F34D" w14:textId="522CA664" w:rsidR="008167DE" w:rsidRDefault="008167DE" w:rsidP="00326E77"/>
    <w:p w14:paraId="15F826DE" w14:textId="19696674" w:rsidR="008167DE" w:rsidRDefault="008167DE" w:rsidP="00326E77">
      <w:r>
        <w:t>These settings are applicable only to multichannel (WHTM) hand tools.</w:t>
      </w:r>
      <w:r w:rsidR="003F59FE">
        <w:t xml:space="preserve"> Channel numbers are 1 based.</w:t>
      </w:r>
    </w:p>
    <w:p w14:paraId="2D1189A1" w14:textId="77777777" w:rsidR="00740596" w:rsidRDefault="00740596" w:rsidP="00326E77"/>
    <w:tbl>
      <w:tblPr>
        <w:tblStyle w:val="TableGrid"/>
        <w:tblW w:w="0" w:type="auto"/>
        <w:tblLook w:val="04A0" w:firstRow="1" w:lastRow="0" w:firstColumn="1" w:lastColumn="0" w:noHBand="0" w:noVBand="1"/>
      </w:tblPr>
      <w:tblGrid>
        <w:gridCol w:w="4106"/>
        <w:gridCol w:w="4910"/>
      </w:tblGrid>
      <w:tr w:rsidR="00740596" w14:paraId="082F7CFB" w14:textId="77777777" w:rsidTr="004F384C">
        <w:tc>
          <w:tcPr>
            <w:tcW w:w="4106" w:type="dxa"/>
          </w:tcPr>
          <w:p w14:paraId="35BE3D18" w14:textId="7D3AF177" w:rsidR="00740596" w:rsidRDefault="00740596" w:rsidP="00326E77">
            <w:proofErr w:type="spellStart"/>
            <w:r>
              <w:rPr>
                <w:rFonts w:ascii="Consolas" w:hAnsi="Consolas" w:cs="Consolas"/>
                <w:color w:val="2B91AF"/>
                <w:sz w:val="19"/>
                <w:szCs w:val="19"/>
                <w:highlight w:val="white"/>
              </w:rPr>
              <w:t>eWHT_BluetoothClass</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BluetoothClass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910" w:type="dxa"/>
          </w:tcPr>
          <w:p w14:paraId="5E3A933D" w14:textId="5023AD8A" w:rsidR="00740596" w:rsidRDefault="00740596" w:rsidP="00326E77">
            <w:r>
              <w:t>Returns the hand tool Bluetooth class (transmit power). This is not settable via the WCM.</w:t>
            </w:r>
          </w:p>
        </w:tc>
      </w:tr>
      <w:tr w:rsidR="00740596" w14:paraId="6466757C" w14:textId="77777777" w:rsidTr="004F384C">
        <w:tc>
          <w:tcPr>
            <w:tcW w:w="4106" w:type="dxa"/>
          </w:tcPr>
          <w:p w14:paraId="20DA594A" w14:textId="21360BAA" w:rsidR="00740596" w:rsidRDefault="004F384C" w:rsidP="00326E77">
            <w:proofErr w:type="spellStart"/>
            <w:r>
              <w:rPr>
                <w:rFonts w:ascii="Consolas" w:hAnsi="Consolas" w:cs="Consolas"/>
                <w:color w:val="2B91AF"/>
                <w:sz w:val="19"/>
                <w:szCs w:val="19"/>
                <w:highlight w:val="white"/>
              </w:rPr>
              <w:t>eWHT_M_ButtonFunction</w:t>
            </w:r>
            <w:proofErr w:type="spellEnd"/>
            <w:r>
              <w:rPr>
                <w:rFonts w:ascii="Consolas" w:hAnsi="Consolas" w:cs="Consolas"/>
                <w:color w:val="000000"/>
                <w:sz w:val="19"/>
                <w:szCs w:val="19"/>
                <w:highlight w:val="white"/>
              </w:rPr>
              <w:t xml:space="preserve"> Button1</w:t>
            </w:r>
            <w:proofErr w:type="gramStart"/>
            <w:r>
              <w:rPr>
                <w:rFonts w:ascii="Consolas" w:hAnsi="Consolas" w:cs="Consolas"/>
                <w:color w:val="000000"/>
                <w:sz w:val="19"/>
                <w:szCs w:val="19"/>
                <w:highlight w:val="white"/>
              </w:rPr>
              <w:t>Function(</w:t>
            </w:r>
            <w:proofErr w:type="gramEnd"/>
            <w:r>
              <w:rPr>
                <w:rFonts w:ascii="Consolas" w:hAnsi="Consolas" w:cs="Consolas"/>
                <w:color w:val="000000"/>
                <w:sz w:val="19"/>
                <w:szCs w:val="19"/>
                <w:highlight w:val="white"/>
              </w:rPr>
              <w:t>);</w:t>
            </w:r>
          </w:p>
        </w:tc>
        <w:tc>
          <w:tcPr>
            <w:tcW w:w="4910" w:type="dxa"/>
          </w:tcPr>
          <w:p w14:paraId="73A036E2" w14:textId="46197267" w:rsidR="00740596" w:rsidRDefault="004F384C" w:rsidP="00326E77">
            <w:r>
              <w:t>Returns the function configured for button 1 (None, tag, power down).</w:t>
            </w:r>
          </w:p>
        </w:tc>
      </w:tr>
      <w:tr w:rsidR="00894F20" w14:paraId="35E4641F" w14:textId="77777777" w:rsidTr="004F384C">
        <w:tc>
          <w:tcPr>
            <w:tcW w:w="4106" w:type="dxa"/>
          </w:tcPr>
          <w:p w14:paraId="31A68F0A" w14:textId="429B9212" w:rsidR="00894F20" w:rsidRDefault="004F384C" w:rsidP="00326E77">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setButton1</w:t>
            </w:r>
            <w:proofErr w:type="gramStart"/>
            <w:r>
              <w:rPr>
                <w:rFonts w:ascii="Consolas" w:hAnsi="Consolas" w:cs="Consolas"/>
                <w:color w:val="000000"/>
                <w:sz w:val="19"/>
                <w:szCs w:val="19"/>
                <w:highlight w:val="white"/>
              </w:rPr>
              <w:t xml:space="preserve">Function( </w:t>
            </w:r>
            <w:proofErr w:type="spellStart"/>
            <w:r>
              <w:rPr>
                <w:rFonts w:ascii="Consolas" w:hAnsi="Consolas" w:cs="Consolas"/>
                <w:color w:val="2B91AF"/>
                <w:sz w:val="19"/>
                <w:szCs w:val="19"/>
                <w:highlight w:val="white"/>
              </w:rPr>
              <w:t>eWHT</w:t>
            </w:r>
            <w:proofErr w:type="gramEnd"/>
            <w:r>
              <w:rPr>
                <w:rFonts w:ascii="Consolas" w:hAnsi="Consolas" w:cs="Consolas"/>
                <w:color w:val="2B91AF"/>
                <w:sz w:val="19"/>
                <w:szCs w:val="19"/>
                <w:highlight w:val="white"/>
              </w:rPr>
              <w:t>_M_ButtonFunction</w:t>
            </w:r>
            <w:proofErr w:type="spellEnd"/>
            <w:r>
              <w:rPr>
                <w:rFonts w:ascii="Consolas" w:hAnsi="Consolas" w:cs="Consolas"/>
                <w:color w:val="000000"/>
                <w:sz w:val="19"/>
                <w:szCs w:val="19"/>
                <w:highlight w:val="white"/>
              </w:rPr>
              <w:t xml:space="preserve"> value);</w:t>
            </w:r>
          </w:p>
        </w:tc>
        <w:tc>
          <w:tcPr>
            <w:tcW w:w="4910" w:type="dxa"/>
          </w:tcPr>
          <w:p w14:paraId="5DCA5324" w14:textId="5A27AC62" w:rsidR="00894F20" w:rsidRDefault="004F384C" w:rsidP="00326E77">
            <w:r>
              <w:t>Configures WHTM button 1 functionality (None, tag, power down).</w:t>
            </w:r>
          </w:p>
        </w:tc>
      </w:tr>
      <w:tr w:rsidR="004F384C" w14:paraId="06BFB73E" w14:textId="77777777" w:rsidTr="004F384C">
        <w:tc>
          <w:tcPr>
            <w:tcW w:w="4106" w:type="dxa"/>
          </w:tcPr>
          <w:p w14:paraId="3B7B59F6" w14:textId="58725E9A" w:rsidR="004F384C" w:rsidRDefault="004F384C" w:rsidP="004F384C">
            <w:proofErr w:type="spellStart"/>
            <w:r>
              <w:rPr>
                <w:rFonts w:ascii="Consolas" w:hAnsi="Consolas" w:cs="Consolas"/>
                <w:color w:val="2B91AF"/>
                <w:sz w:val="19"/>
                <w:szCs w:val="19"/>
                <w:highlight w:val="white"/>
              </w:rPr>
              <w:t>eWHT_M_ButtonFunction</w:t>
            </w:r>
            <w:proofErr w:type="spellEnd"/>
            <w:r>
              <w:rPr>
                <w:rFonts w:ascii="Consolas" w:hAnsi="Consolas" w:cs="Consolas"/>
                <w:color w:val="000000"/>
                <w:sz w:val="19"/>
                <w:szCs w:val="19"/>
                <w:highlight w:val="white"/>
              </w:rPr>
              <w:t xml:space="preserve"> Button2</w:t>
            </w:r>
            <w:proofErr w:type="gramStart"/>
            <w:r>
              <w:rPr>
                <w:rFonts w:ascii="Consolas" w:hAnsi="Consolas" w:cs="Consolas"/>
                <w:color w:val="000000"/>
                <w:sz w:val="19"/>
                <w:szCs w:val="19"/>
                <w:highlight w:val="white"/>
              </w:rPr>
              <w:t>Function(</w:t>
            </w:r>
            <w:proofErr w:type="gramEnd"/>
            <w:r>
              <w:rPr>
                <w:rFonts w:ascii="Consolas" w:hAnsi="Consolas" w:cs="Consolas"/>
                <w:color w:val="000000"/>
                <w:sz w:val="19"/>
                <w:szCs w:val="19"/>
                <w:highlight w:val="white"/>
              </w:rPr>
              <w:t>);</w:t>
            </w:r>
          </w:p>
        </w:tc>
        <w:tc>
          <w:tcPr>
            <w:tcW w:w="4910" w:type="dxa"/>
          </w:tcPr>
          <w:p w14:paraId="0636FE20" w14:textId="3DD6769B" w:rsidR="004F384C" w:rsidRDefault="004F384C" w:rsidP="004F384C">
            <w:r>
              <w:t>Returns the function configured for button 2 (None, tag, power down).</w:t>
            </w:r>
          </w:p>
        </w:tc>
      </w:tr>
      <w:tr w:rsidR="004F384C" w14:paraId="14306F99" w14:textId="77777777" w:rsidTr="004F384C">
        <w:tc>
          <w:tcPr>
            <w:tcW w:w="4106" w:type="dxa"/>
          </w:tcPr>
          <w:p w14:paraId="03E5800C" w14:textId="4EEE3F52" w:rsidR="004F384C" w:rsidRDefault="004F384C" w:rsidP="004F384C">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setButton2</w:t>
            </w:r>
            <w:proofErr w:type="gramStart"/>
            <w:r>
              <w:rPr>
                <w:rFonts w:ascii="Consolas" w:hAnsi="Consolas" w:cs="Consolas"/>
                <w:color w:val="000000"/>
                <w:sz w:val="19"/>
                <w:szCs w:val="19"/>
                <w:highlight w:val="white"/>
              </w:rPr>
              <w:t xml:space="preserve">Function( </w:t>
            </w:r>
            <w:proofErr w:type="spellStart"/>
            <w:r>
              <w:rPr>
                <w:rFonts w:ascii="Consolas" w:hAnsi="Consolas" w:cs="Consolas"/>
                <w:color w:val="2B91AF"/>
                <w:sz w:val="19"/>
                <w:szCs w:val="19"/>
                <w:highlight w:val="white"/>
              </w:rPr>
              <w:t>eWHT</w:t>
            </w:r>
            <w:proofErr w:type="gramEnd"/>
            <w:r>
              <w:rPr>
                <w:rFonts w:ascii="Consolas" w:hAnsi="Consolas" w:cs="Consolas"/>
                <w:color w:val="2B91AF"/>
                <w:sz w:val="19"/>
                <w:szCs w:val="19"/>
                <w:highlight w:val="white"/>
              </w:rPr>
              <w:t>_M_ButtonFunction</w:t>
            </w:r>
            <w:proofErr w:type="spellEnd"/>
            <w:r>
              <w:rPr>
                <w:rFonts w:ascii="Consolas" w:hAnsi="Consolas" w:cs="Consolas"/>
                <w:color w:val="000000"/>
                <w:sz w:val="19"/>
                <w:szCs w:val="19"/>
                <w:highlight w:val="white"/>
              </w:rPr>
              <w:t xml:space="preserve"> value);</w:t>
            </w:r>
          </w:p>
        </w:tc>
        <w:tc>
          <w:tcPr>
            <w:tcW w:w="4910" w:type="dxa"/>
          </w:tcPr>
          <w:p w14:paraId="166DFA85" w14:textId="4066D94D" w:rsidR="004F384C" w:rsidRDefault="004F384C" w:rsidP="004F384C">
            <w:r>
              <w:t xml:space="preserve">Configures WHTM button 2 </w:t>
            </w:r>
            <w:proofErr w:type="gramStart"/>
            <w:r>
              <w:t>functionality</w:t>
            </w:r>
            <w:proofErr w:type="gramEnd"/>
            <w:r>
              <w:t xml:space="preserve"> (None, tag, power down).</w:t>
            </w:r>
          </w:p>
        </w:tc>
      </w:tr>
      <w:tr w:rsidR="004F384C" w14:paraId="03E22407" w14:textId="77777777" w:rsidTr="004F384C">
        <w:tc>
          <w:tcPr>
            <w:tcW w:w="4106" w:type="dxa"/>
          </w:tcPr>
          <w:p w14:paraId="5B57F763" w14:textId="047FE609" w:rsidR="004F384C" w:rsidRDefault="00041313" w:rsidP="004F384C">
            <w:proofErr w:type="spellStart"/>
            <w:r>
              <w:rPr>
                <w:rFonts w:ascii="Consolas" w:hAnsi="Consolas" w:cs="Consolas"/>
                <w:color w:val="2B91AF"/>
                <w:sz w:val="19"/>
                <w:szCs w:val="19"/>
                <w:highlight w:val="white"/>
              </w:rPr>
              <w:t>eWHT_M_BuzzerFunction</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BuzzerFunction</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910" w:type="dxa"/>
          </w:tcPr>
          <w:p w14:paraId="58BA7332" w14:textId="5BEF6B18" w:rsidR="004F384C" w:rsidRDefault="00F86220" w:rsidP="004F384C">
            <w:r>
              <w:t xml:space="preserve">Returns the WHTM buzzer function (None, or </w:t>
            </w:r>
            <w:proofErr w:type="spellStart"/>
            <w:r>
              <w:t>TagTaken</w:t>
            </w:r>
            <w:proofErr w:type="spellEnd"/>
            <w:r>
              <w:t>)</w:t>
            </w:r>
          </w:p>
        </w:tc>
      </w:tr>
      <w:tr w:rsidR="004F384C" w14:paraId="089C9C35" w14:textId="77777777" w:rsidTr="004F384C">
        <w:tc>
          <w:tcPr>
            <w:tcW w:w="4106" w:type="dxa"/>
          </w:tcPr>
          <w:p w14:paraId="158CD260" w14:textId="10859396" w:rsidR="004F384C" w:rsidRDefault="00041313" w:rsidP="004F384C">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setBuzzerFunction</w:t>
            </w:r>
            <w:proofErr w:type="spellEnd"/>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eWHT</w:t>
            </w:r>
            <w:proofErr w:type="gramEnd"/>
            <w:r>
              <w:rPr>
                <w:rFonts w:ascii="Consolas" w:hAnsi="Consolas" w:cs="Consolas"/>
                <w:color w:val="2B91AF"/>
                <w:sz w:val="19"/>
                <w:szCs w:val="19"/>
                <w:highlight w:val="white"/>
              </w:rPr>
              <w:t>_M_BuzzerFunction</w:t>
            </w:r>
            <w:proofErr w:type="spellEnd"/>
            <w:r>
              <w:rPr>
                <w:rFonts w:ascii="Consolas" w:hAnsi="Consolas" w:cs="Consolas"/>
                <w:color w:val="000000"/>
                <w:sz w:val="19"/>
                <w:szCs w:val="19"/>
                <w:highlight w:val="white"/>
              </w:rPr>
              <w:t xml:space="preserve"> value);</w:t>
            </w:r>
          </w:p>
        </w:tc>
        <w:tc>
          <w:tcPr>
            <w:tcW w:w="4910" w:type="dxa"/>
          </w:tcPr>
          <w:p w14:paraId="566F5855" w14:textId="535618EA" w:rsidR="004F384C" w:rsidRDefault="00F86220" w:rsidP="004F384C">
            <w:r>
              <w:t xml:space="preserve">Configures the WHTM buzzer function (None, or </w:t>
            </w:r>
            <w:proofErr w:type="spellStart"/>
            <w:r>
              <w:t>TagTaken</w:t>
            </w:r>
            <w:proofErr w:type="spellEnd"/>
          </w:p>
        </w:tc>
      </w:tr>
      <w:tr w:rsidR="004F384C" w14:paraId="5E58AA66" w14:textId="77777777" w:rsidTr="004F384C">
        <w:tc>
          <w:tcPr>
            <w:tcW w:w="4106" w:type="dxa"/>
          </w:tcPr>
          <w:p w14:paraId="640C29C4" w14:textId="740E9441" w:rsidR="004F384C" w:rsidRDefault="00041313" w:rsidP="004F384C">
            <w:proofErr w:type="spellStart"/>
            <w:r>
              <w:rPr>
                <w:rFonts w:ascii="Consolas" w:hAnsi="Consolas" w:cs="Consolas"/>
                <w:color w:val="2B91AF"/>
                <w:sz w:val="19"/>
                <w:szCs w:val="19"/>
                <w:highlight w:val="white"/>
              </w:rPr>
              <w:t>eWHT_M_DisplayMode</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DisplayMode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910" w:type="dxa"/>
          </w:tcPr>
          <w:p w14:paraId="41AB2935" w14:textId="44BCA6AE" w:rsidR="004F384C" w:rsidRDefault="00193161" w:rsidP="004F384C">
            <w:r>
              <w:t>Returns if the WHTM is set to display numbers or charts.</w:t>
            </w:r>
          </w:p>
        </w:tc>
      </w:tr>
      <w:tr w:rsidR="004F384C" w14:paraId="409B9CA9" w14:textId="77777777" w:rsidTr="004F384C">
        <w:tc>
          <w:tcPr>
            <w:tcW w:w="4106" w:type="dxa"/>
          </w:tcPr>
          <w:p w14:paraId="0A8DE439" w14:textId="41A1469C" w:rsidR="004F384C" w:rsidRDefault="00041313" w:rsidP="004F384C">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setDisplayMode</w:t>
            </w:r>
            <w:proofErr w:type="spellEnd"/>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eWHT</w:t>
            </w:r>
            <w:proofErr w:type="gramEnd"/>
            <w:r>
              <w:rPr>
                <w:rFonts w:ascii="Consolas" w:hAnsi="Consolas" w:cs="Consolas"/>
                <w:color w:val="2B91AF"/>
                <w:sz w:val="19"/>
                <w:szCs w:val="19"/>
                <w:highlight w:val="white"/>
              </w:rPr>
              <w:t>_M_DisplayMode</w:t>
            </w:r>
            <w:proofErr w:type="spellEnd"/>
            <w:r>
              <w:rPr>
                <w:rFonts w:ascii="Consolas" w:hAnsi="Consolas" w:cs="Consolas"/>
                <w:color w:val="000000"/>
                <w:sz w:val="19"/>
                <w:szCs w:val="19"/>
                <w:highlight w:val="white"/>
              </w:rPr>
              <w:t xml:space="preserve"> value);</w:t>
            </w:r>
          </w:p>
        </w:tc>
        <w:tc>
          <w:tcPr>
            <w:tcW w:w="4910" w:type="dxa"/>
          </w:tcPr>
          <w:p w14:paraId="00791808" w14:textId="28CA95B0" w:rsidR="004F384C" w:rsidRDefault="00193161" w:rsidP="004F384C">
            <w:r>
              <w:t>Configures the WHTM to display numbers or charts.</w:t>
            </w:r>
          </w:p>
        </w:tc>
      </w:tr>
      <w:tr w:rsidR="00383B6A" w14:paraId="05967B11" w14:textId="77777777" w:rsidTr="004F384C">
        <w:tc>
          <w:tcPr>
            <w:tcW w:w="4106" w:type="dxa"/>
          </w:tcPr>
          <w:p w14:paraId="2CD5CA40" w14:textId="2C97BFB7" w:rsidR="00383B6A" w:rsidRDefault="00383B6A" w:rsidP="00383B6A">
            <w:proofErr w:type="spellStart"/>
            <w:r>
              <w:rPr>
                <w:rFonts w:ascii="Consolas" w:hAnsi="Consolas" w:cs="Consolas"/>
                <w:color w:val="2B91AF"/>
                <w:sz w:val="19"/>
                <w:szCs w:val="19"/>
                <w:highlight w:val="white"/>
              </w:rPr>
              <w:t>eWHT_DisplayOrientation</w:t>
            </w:r>
            <w:proofErr w:type="spellEnd"/>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DisplayOrientation</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910" w:type="dxa"/>
          </w:tcPr>
          <w:p w14:paraId="20BCC9CD" w14:textId="2DB1C1E8" w:rsidR="00383B6A" w:rsidRDefault="00383B6A" w:rsidP="00383B6A">
            <w:r>
              <w:t>Returns the WHTM display orientation setting (0, 90, 180, 270 or auto).</w:t>
            </w:r>
          </w:p>
        </w:tc>
      </w:tr>
      <w:tr w:rsidR="00383B6A" w14:paraId="33E293B9" w14:textId="77777777" w:rsidTr="004F384C">
        <w:tc>
          <w:tcPr>
            <w:tcW w:w="4106" w:type="dxa"/>
          </w:tcPr>
          <w:p w14:paraId="78FBFA7D" w14:textId="6C32D61A" w:rsidR="00383B6A" w:rsidRDefault="00383B6A" w:rsidP="00383B6A">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setDisplayOrientation</w:t>
            </w:r>
            <w:proofErr w:type="spellEnd"/>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eWHT</w:t>
            </w:r>
            <w:proofErr w:type="gramEnd"/>
            <w:r>
              <w:rPr>
                <w:rFonts w:ascii="Consolas" w:hAnsi="Consolas" w:cs="Consolas"/>
                <w:color w:val="2B91AF"/>
                <w:sz w:val="19"/>
                <w:szCs w:val="19"/>
                <w:highlight w:val="white"/>
              </w:rPr>
              <w:t>_DisplayOrientation</w:t>
            </w:r>
            <w:proofErr w:type="spellEnd"/>
            <w:r>
              <w:rPr>
                <w:rFonts w:ascii="Consolas" w:hAnsi="Consolas" w:cs="Consolas"/>
                <w:color w:val="000000"/>
                <w:sz w:val="19"/>
                <w:szCs w:val="19"/>
                <w:highlight w:val="white"/>
              </w:rPr>
              <w:t xml:space="preserve"> value);</w:t>
            </w:r>
          </w:p>
        </w:tc>
        <w:tc>
          <w:tcPr>
            <w:tcW w:w="4910" w:type="dxa"/>
          </w:tcPr>
          <w:p w14:paraId="75C579E7" w14:textId="17689E5A" w:rsidR="00383B6A" w:rsidRDefault="00383B6A" w:rsidP="00383B6A">
            <w:r>
              <w:t>Sets the WHTM display orientation (0, 90, 180, 270 or auto).</w:t>
            </w:r>
          </w:p>
        </w:tc>
      </w:tr>
      <w:tr w:rsidR="00383B6A" w14:paraId="08CC4C54" w14:textId="77777777" w:rsidTr="004F384C">
        <w:tc>
          <w:tcPr>
            <w:tcW w:w="4106" w:type="dxa"/>
          </w:tcPr>
          <w:p w14:paraId="15E1BD26" w14:textId="79F91E01" w:rsidR="00383B6A" w:rsidRDefault="00383B6A" w:rsidP="00383B6A">
            <w:proofErr w:type="spellStart"/>
            <w:r>
              <w:rPr>
                <w:rFonts w:ascii="Consolas" w:hAnsi="Consolas" w:cs="Consolas"/>
                <w:color w:val="2B91AF"/>
                <w:sz w:val="19"/>
                <w:szCs w:val="19"/>
                <w:highlight w:val="white"/>
              </w:rPr>
              <w:lastRenderedPageBreak/>
              <w:t>eWHT_M_LEDFunction</w:t>
            </w:r>
            <w:proofErr w:type="spellEnd"/>
            <w:r>
              <w:rPr>
                <w:rFonts w:ascii="Consolas" w:hAnsi="Consolas" w:cs="Consolas"/>
                <w:color w:val="000000"/>
                <w:sz w:val="19"/>
                <w:szCs w:val="19"/>
                <w:highlight w:val="white"/>
              </w:rPr>
              <w:t xml:space="preserve"> LED1</w:t>
            </w:r>
            <w:proofErr w:type="gramStart"/>
            <w:r>
              <w:rPr>
                <w:rFonts w:ascii="Consolas" w:hAnsi="Consolas" w:cs="Consolas"/>
                <w:color w:val="000000"/>
                <w:sz w:val="19"/>
                <w:szCs w:val="19"/>
                <w:highlight w:val="white"/>
              </w:rPr>
              <w:t>Function(</w:t>
            </w:r>
            <w:proofErr w:type="gramEnd"/>
            <w:r>
              <w:rPr>
                <w:rFonts w:ascii="Consolas" w:hAnsi="Consolas" w:cs="Consolas"/>
                <w:color w:val="000000"/>
                <w:sz w:val="19"/>
                <w:szCs w:val="19"/>
                <w:highlight w:val="white"/>
              </w:rPr>
              <w:t>);</w:t>
            </w:r>
          </w:p>
        </w:tc>
        <w:tc>
          <w:tcPr>
            <w:tcW w:w="4910" w:type="dxa"/>
          </w:tcPr>
          <w:p w14:paraId="10222403" w14:textId="5EE30A38" w:rsidR="00383B6A" w:rsidRDefault="00383B6A" w:rsidP="00383B6A">
            <w:r>
              <w:t>Returns the functionality configured for LED 1 (Off, Indicate Streaming, Indicate Range Error, Indicate No Range Error, Indicate Battery Low).</w:t>
            </w:r>
          </w:p>
        </w:tc>
      </w:tr>
      <w:tr w:rsidR="00383B6A" w14:paraId="23AA9A12" w14:textId="77777777" w:rsidTr="004F384C">
        <w:tc>
          <w:tcPr>
            <w:tcW w:w="4106" w:type="dxa"/>
          </w:tcPr>
          <w:p w14:paraId="2F14E87D" w14:textId="653F9062" w:rsidR="00383B6A" w:rsidRDefault="00383B6A" w:rsidP="00383B6A">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setLED1</w:t>
            </w:r>
            <w:proofErr w:type="gramStart"/>
            <w:r>
              <w:rPr>
                <w:rFonts w:ascii="Consolas" w:hAnsi="Consolas" w:cs="Consolas"/>
                <w:color w:val="000000"/>
                <w:sz w:val="19"/>
                <w:szCs w:val="19"/>
                <w:highlight w:val="white"/>
              </w:rPr>
              <w:t xml:space="preserve">Function( </w:t>
            </w:r>
            <w:proofErr w:type="spellStart"/>
            <w:r>
              <w:rPr>
                <w:rFonts w:ascii="Consolas" w:hAnsi="Consolas" w:cs="Consolas"/>
                <w:color w:val="2B91AF"/>
                <w:sz w:val="19"/>
                <w:szCs w:val="19"/>
                <w:highlight w:val="white"/>
              </w:rPr>
              <w:t>eWHT</w:t>
            </w:r>
            <w:proofErr w:type="gramEnd"/>
            <w:r>
              <w:rPr>
                <w:rFonts w:ascii="Consolas" w:hAnsi="Consolas" w:cs="Consolas"/>
                <w:color w:val="2B91AF"/>
                <w:sz w:val="19"/>
                <w:szCs w:val="19"/>
                <w:highlight w:val="white"/>
              </w:rPr>
              <w:t>_M_LEDFunction</w:t>
            </w:r>
            <w:proofErr w:type="spellEnd"/>
            <w:r>
              <w:rPr>
                <w:rFonts w:ascii="Consolas" w:hAnsi="Consolas" w:cs="Consolas"/>
                <w:color w:val="000000"/>
                <w:sz w:val="19"/>
                <w:szCs w:val="19"/>
                <w:highlight w:val="white"/>
              </w:rPr>
              <w:t xml:space="preserve"> value);</w:t>
            </w:r>
          </w:p>
        </w:tc>
        <w:tc>
          <w:tcPr>
            <w:tcW w:w="4910" w:type="dxa"/>
          </w:tcPr>
          <w:p w14:paraId="5027D887" w14:textId="470BFD08" w:rsidR="00383B6A" w:rsidRDefault="00383B6A" w:rsidP="00383B6A">
            <w:r>
              <w:t>Sets the functionality for LED 1 (Off, Indicate Streaming, Indicate Range Error, Indicate No Range Error, Indicate Battery Low).</w:t>
            </w:r>
          </w:p>
        </w:tc>
      </w:tr>
      <w:tr w:rsidR="00383B6A" w14:paraId="414FAFB4" w14:textId="77777777" w:rsidTr="004F384C">
        <w:tc>
          <w:tcPr>
            <w:tcW w:w="4106" w:type="dxa"/>
          </w:tcPr>
          <w:p w14:paraId="62E57503" w14:textId="305B5A03" w:rsidR="00383B6A" w:rsidRDefault="00383B6A" w:rsidP="00383B6A">
            <w:proofErr w:type="spellStart"/>
            <w:r>
              <w:rPr>
                <w:rFonts w:ascii="Consolas" w:hAnsi="Consolas" w:cs="Consolas"/>
                <w:color w:val="2B91AF"/>
                <w:sz w:val="19"/>
                <w:szCs w:val="19"/>
                <w:highlight w:val="white"/>
              </w:rPr>
              <w:t>eWHT_M_LEDFunction</w:t>
            </w:r>
            <w:proofErr w:type="spellEnd"/>
            <w:r>
              <w:rPr>
                <w:rFonts w:ascii="Consolas" w:hAnsi="Consolas" w:cs="Consolas"/>
                <w:color w:val="000000"/>
                <w:sz w:val="19"/>
                <w:szCs w:val="19"/>
                <w:highlight w:val="white"/>
              </w:rPr>
              <w:t xml:space="preserve"> LED2</w:t>
            </w:r>
            <w:proofErr w:type="gramStart"/>
            <w:r>
              <w:rPr>
                <w:rFonts w:ascii="Consolas" w:hAnsi="Consolas" w:cs="Consolas"/>
                <w:color w:val="000000"/>
                <w:sz w:val="19"/>
                <w:szCs w:val="19"/>
                <w:highlight w:val="white"/>
              </w:rPr>
              <w:t>Function(</w:t>
            </w:r>
            <w:proofErr w:type="gramEnd"/>
            <w:r>
              <w:rPr>
                <w:rFonts w:ascii="Consolas" w:hAnsi="Consolas" w:cs="Consolas"/>
                <w:color w:val="000000"/>
                <w:sz w:val="19"/>
                <w:szCs w:val="19"/>
                <w:highlight w:val="white"/>
              </w:rPr>
              <w:t>);</w:t>
            </w:r>
          </w:p>
        </w:tc>
        <w:tc>
          <w:tcPr>
            <w:tcW w:w="4910" w:type="dxa"/>
          </w:tcPr>
          <w:p w14:paraId="17C6D114" w14:textId="7056AAD8" w:rsidR="00383B6A" w:rsidRDefault="00383B6A" w:rsidP="00383B6A">
            <w:r>
              <w:t>Returns the functionality configured for LED 2 (Off, Indicate Streaming, Indicate Range Error, Indicate No Range Error, Indicate Battery Low).</w:t>
            </w:r>
          </w:p>
        </w:tc>
      </w:tr>
      <w:tr w:rsidR="00383B6A" w14:paraId="21A08581" w14:textId="77777777" w:rsidTr="004F384C">
        <w:tc>
          <w:tcPr>
            <w:tcW w:w="4106" w:type="dxa"/>
          </w:tcPr>
          <w:p w14:paraId="29145227" w14:textId="5292E341" w:rsidR="00383B6A" w:rsidRDefault="00383B6A" w:rsidP="00383B6A">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setLED2</w:t>
            </w:r>
            <w:proofErr w:type="gramStart"/>
            <w:r>
              <w:rPr>
                <w:rFonts w:ascii="Consolas" w:hAnsi="Consolas" w:cs="Consolas"/>
                <w:color w:val="000000"/>
                <w:sz w:val="19"/>
                <w:szCs w:val="19"/>
                <w:highlight w:val="white"/>
              </w:rPr>
              <w:t xml:space="preserve">Function( </w:t>
            </w:r>
            <w:proofErr w:type="spellStart"/>
            <w:r>
              <w:rPr>
                <w:rFonts w:ascii="Consolas" w:hAnsi="Consolas" w:cs="Consolas"/>
                <w:color w:val="2B91AF"/>
                <w:sz w:val="19"/>
                <w:szCs w:val="19"/>
                <w:highlight w:val="white"/>
              </w:rPr>
              <w:t>eWHT</w:t>
            </w:r>
            <w:proofErr w:type="gramEnd"/>
            <w:r>
              <w:rPr>
                <w:rFonts w:ascii="Consolas" w:hAnsi="Consolas" w:cs="Consolas"/>
                <w:color w:val="2B91AF"/>
                <w:sz w:val="19"/>
                <w:szCs w:val="19"/>
                <w:highlight w:val="white"/>
              </w:rPr>
              <w:t>_M_LEDFunction</w:t>
            </w:r>
            <w:proofErr w:type="spellEnd"/>
            <w:r>
              <w:rPr>
                <w:rFonts w:ascii="Consolas" w:hAnsi="Consolas" w:cs="Consolas"/>
                <w:color w:val="000000"/>
                <w:sz w:val="19"/>
                <w:szCs w:val="19"/>
                <w:highlight w:val="white"/>
              </w:rPr>
              <w:t xml:space="preserve"> value);</w:t>
            </w:r>
          </w:p>
        </w:tc>
        <w:tc>
          <w:tcPr>
            <w:tcW w:w="4910" w:type="dxa"/>
          </w:tcPr>
          <w:p w14:paraId="0BA059C5" w14:textId="26EFF6FD" w:rsidR="00383B6A" w:rsidRDefault="00383B6A" w:rsidP="00383B6A">
            <w:r>
              <w:t>Sets the functionality for LED 2 (Off, Indicate Streaming, Indicate Range Error, Indicate No Range Error, Indicate Battery Low).</w:t>
            </w:r>
          </w:p>
        </w:tc>
      </w:tr>
      <w:tr w:rsidR="00383B6A" w14:paraId="4D7416AC" w14:textId="77777777" w:rsidTr="004F384C">
        <w:tc>
          <w:tcPr>
            <w:tcW w:w="4106" w:type="dxa"/>
          </w:tcPr>
          <w:p w14:paraId="49B5F9C7" w14:textId="0BE7A281" w:rsidR="00383B6A" w:rsidRDefault="00383B6A" w:rsidP="00383B6A">
            <w:proofErr w:type="spellStart"/>
            <w:r>
              <w:rPr>
                <w:rFonts w:ascii="Consolas" w:hAnsi="Consolas" w:cs="Consolas"/>
                <w:color w:val="2B91AF"/>
                <w:sz w:val="19"/>
                <w:szCs w:val="19"/>
                <w:highlight w:val="white"/>
              </w:rPr>
              <w:t>eWHT_M_LEDFunction</w:t>
            </w:r>
            <w:proofErr w:type="spellEnd"/>
            <w:r>
              <w:rPr>
                <w:rFonts w:ascii="Consolas" w:hAnsi="Consolas" w:cs="Consolas"/>
                <w:color w:val="000000"/>
                <w:sz w:val="19"/>
                <w:szCs w:val="19"/>
                <w:highlight w:val="white"/>
              </w:rPr>
              <w:t xml:space="preserve"> LED3</w:t>
            </w:r>
            <w:proofErr w:type="gramStart"/>
            <w:r>
              <w:rPr>
                <w:rFonts w:ascii="Consolas" w:hAnsi="Consolas" w:cs="Consolas"/>
                <w:color w:val="000000"/>
                <w:sz w:val="19"/>
                <w:szCs w:val="19"/>
                <w:highlight w:val="white"/>
              </w:rPr>
              <w:t>Function(</w:t>
            </w:r>
            <w:proofErr w:type="gramEnd"/>
            <w:r>
              <w:rPr>
                <w:rFonts w:ascii="Consolas" w:hAnsi="Consolas" w:cs="Consolas"/>
                <w:color w:val="000000"/>
                <w:sz w:val="19"/>
                <w:szCs w:val="19"/>
                <w:highlight w:val="white"/>
              </w:rPr>
              <w:t>);</w:t>
            </w:r>
          </w:p>
        </w:tc>
        <w:tc>
          <w:tcPr>
            <w:tcW w:w="4910" w:type="dxa"/>
          </w:tcPr>
          <w:p w14:paraId="653C1810" w14:textId="15DA36A9" w:rsidR="00383B6A" w:rsidRDefault="00383B6A" w:rsidP="00383B6A">
            <w:r>
              <w:t>Returns the functionality configured for LED 3 (Off, Indicate Streaming, Indicate Range Error, Indicate No Range Error, Indicate Battery Low).</w:t>
            </w:r>
          </w:p>
        </w:tc>
      </w:tr>
      <w:tr w:rsidR="00383B6A" w14:paraId="3AFA3DE2" w14:textId="77777777" w:rsidTr="004F384C">
        <w:tc>
          <w:tcPr>
            <w:tcW w:w="4106" w:type="dxa"/>
          </w:tcPr>
          <w:p w14:paraId="79969DCC" w14:textId="682524C7" w:rsidR="00383B6A" w:rsidRDefault="00383B6A" w:rsidP="00383B6A">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setLED3</w:t>
            </w:r>
            <w:proofErr w:type="gramStart"/>
            <w:r>
              <w:rPr>
                <w:rFonts w:ascii="Consolas" w:hAnsi="Consolas" w:cs="Consolas"/>
                <w:color w:val="000000"/>
                <w:sz w:val="19"/>
                <w:szCs w:val="19"/>
                <w:highlight w:val="white"/>
              </w:rPr>
              <w:t xml:space="preserve">Function( </w:t>
            </w:r>
            <w:proofErr w:type="spellStart"/>
            <w:r>
              <w:rPr>
                <w:rFonts w:ascii="Consolas" w:hAnsi="Consolas" w:cs="Consolas"/>
                <w:color w:val="2B91AF"/>
                <w:sz w:val="19"/>
                <w:szCs w:val="19"/>
                <w:highlight w:val="white"/>
              </w:rPr>
              <w:t>eWHT</w:t>
            </w:r>
            <w:proofErr w:type="gramEnd"/>
            <w:r>
              <w:rPr>
                <w:rFonts w:ascii="Consolas" w:hAnsi="Consolas" w:cs="Consolas"/>
                <w:color w:val="2B91AF"/>
                <w:sz w:val="19"/>
                <w:szCs w:val="19"/>
                <w:highlight w:val="white"/>
              </w:rPr>
              <w:t>_M_LEDFunction</w:t>
            </w:r>
            <w:proofErr w:type="spellEnd"/>
            <w:r>
              <w:rPr>
                <w:rFonts w:ascii="Consolas" w:hAnsi="Consolas" w:cs="Consolas"/>
                <w:color w:val="000000"/>
                <w:sz w:val="19"/>
                <w:szCs w:val="19"/>
                <w:highlight w:val="white"/>
              </w:rPr>
              <w:t xml:space="preserve"> value);</w:t>
            </w:r>
          </w:p>
        </w:tc>
        <w:tc>
          <w:tcPr>
            <w:tcW w:w="4910" w:type="dxa"/>
          </w:tcPr>
          <w:p w14:paraId="223088BB" w14:textId="5939D758" w:rsidR="00383B6A" w:rsidRDefault="00383B6A" w:rsidP="00383B6A">
            <w:r>
              <w:t>Sets the functionality for LED 3 (Off, Indicate Streaming, Indicate Range Error, Indicate No Range Error, Indicate Battery Low).</w:t>
            </w:r>
          </w:p>
        </w:tc>
      </w:tr>
      <w:tr w:rsidR="00383B6A" w14:paraId="41FBF7B4" w14:textId="77777777" w:rsidTr="004F384C">
        <w:tc>
          <w:tcPr>
            <w:tcW w:w="4106" w:type="dxa"/>
          </w:tcPr>
          <w:p w14:paraId="2D24D9AD" w14:textId="13DC3C08" w:rsidR="00383B6A" w:rsidRDefault="00383B6A" w:rsidP="00383B6A">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OffTime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910" w:type="dxa"/>
          </w:tcPr>
          <w:p w14:paraId="79BF7BC4" w14:textId="21744C87" w:rsidR="00383B6A" w:rsidRDefault="00383B6A" w:rsidP="00383B6A">
            <w:r>
              <w:t>Returns the time in seconds between the last WHTM button press and the WHTM auto powering down. A value of zero indicates auto power down is disabled.</w:t>
            </w:r>
          </w:p>
        </w:tc>
      </w:tr>
      <w:tr w:rsidR="00383B6A" w14:paraId="46C9A672" w14:textId="77777777" w:rsidTr="004F384C">
        <w:tc>
          <w:tcPr>
            <w:tcW w:w="4106" w:type="dxa"/>
          </w:tcPr>
          <w:p w14:paraId="64CCDFCF" w14:textId="14672770" w:rsidR="00383B6A" w:rsidRDefault="00383B6A" w:rsidP="00383B6A">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setOffTime</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value);</w:t>
            </w:r>
          </w:p>
        </w:tc>
        <w:tc>
          <w:tcPr>
            <w:tcW w:w="4910" w:type="dxa"/>
          </w:tcPr>
          <w:p w14:paraId="22B2F765" w14:textId="562325A8" w:rsidR="00383B6A" w:rsidRDefault="00383B6A" w:rsidP="00383B6A">
            <w:r>
              <w:t>Sets the time in seconds between the last WHTM button press and the WHTM auto powering down. A value of zero disables auto power down.</w:t>
            </w:r>
          </w:p>
        </w:tc>
      </w:tr>
      <w:tr w:rsidR="00383B6A" w14:paraId="04A0A308" w14:textId="77777777" w:rsidTr="004F384C">
        <w:tc>
          <w:tcPr>
            <w:tcW w:w="4106" w:type="dxa"/>
          </w:tcPr>
          <w:p w14:paraId="41034B91" w14:textId="6D3A9DD2" w:rsidR="00383B6A" w:rsidRDefault="00383B6A" w:rsidP="00383B6A">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ResetFactorySettings</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tc>
        <w:tc>
          <w:tcPr>
            <w:tcW w:w="4910" w:type="dxa"/>
          </w:tcPr>
          <w:p w14:paraId="3676BF96" w14:textId="6970386B" w:rsidR="00383B6A" w:rsidRDefault="00383B6A" w:rsidP="00383B6A">
            <w:r>
              <w:t>Resets the WHTM to factory default settings. After calling this method the WHTM must be power cycled to apply the changes.</w:t>
            </w:r>
          </w:p>
        </w:tc>
      </w:tr>
      <w:tr w:rsidR="00383B6A" w14:paraId="15D15150" w14:textId="77777777" w:rsidTr="004F384C">
        <w:tc>
          <w:tcPr>
            <w:tcW w:w="4106" w:type="dxa"/>
          </w:tcPr>
          <w:p w14:paraId="219B0C9A" w14:textId="64831185" w:rsidR="00383B6A" w:rsidRDefault="00383B6A" w:rsidP="00383B6A">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GetDisplayedResolution</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ChannelNumber</w:t>
            </w:r>
            <w:proofErr w:type="spellEnd"/>
            <w:r>
              <w:rPr>
                <w:rFonts w:ascii="Consolas" w:hAnsi="Consolas" w:cs="Consolas"/>
                <w:color w:val="000000"/>
                <w:sz w:val="19"/>
                <w:szCs w:val="19"/>
                <w:highlight w:val="white"/>
              </w:rPr>
              <w:t>);</w:t>
            </w:r>
          </w:p>
        </w:tc>
        <w:tc>
          <w:tcPr>
            <w:tcW w:w="4910" w:type="dxa"/>
          </w:tcPr>
          <w:p w14:paraId="543F273E" w14:textId="088B4CBC" w:rsidR="00383B6A" w:rsidRDefault="00383B6A" w:rsidP="00383B6A">
            <w:r>
              <w:t>Returns the display resolution for a channel (number of decimal places).</w:t>
            </w:r>
          </w:p>
        </w:tc>
      </w:tr>
      <w:tr w:rsidR="00383B6A" w14:paraId="64AB95B0" w14:textId="77777777" w:rsidTr="004F384C">
        <w:tc>
          <w:tcPr>
            <w:tcW w:w="4106" w:type="dxa"/>
          </w:tcPr>
          <w:p w14:paraId="1A293119" w14:textId="2F0385AC" w:rsidR="00383B6A" w:rsidRDefault="00383B6A" w:rsidP="00383B6A">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SetDisplayedResolution</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ChannelNumber</w:t>
            </w:r>
            <w:proofErr w:type="spell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DisplayedResolution</w:t>
            </w:r>
            <w:proofErr w:type="spellEnd"/>
            <w:r>
              <w:rPr>
                <w:rFonts w:ascii="Consolas" w:hAnsi="Consolas" w:cs="Consolas"/>
                <w:color w:val="000000"/>
                <w:sz w:val="19"/>
                <w:szCs w:val="19"/>
                <w:highlight w:val="white"/>
              </w:rPr>
              <w:t>);</w:t>
            </w:r>
          </w:p>
        </w:tc>
        <w:tc>
          <w:tcPr>
            <w:tcW w:w="4910" w:type="dxa"/>
          </w:tcPr>
          <w:p w14:paraId="394D470D" w14:textId="4DAEA909" w:rsidR="00383B6A" w:rsidRDefault="00383B6A" w:rsidP="00383B6A">
            <w:r>
              <w:t>Sets the display resolution for a channel (number of decimal places).</w:t>
            </w:r>
          </w:p>
        </w:tc>
      </w:tr>
    </w:tbl>
    <w:p w14:paraId="38A1ACD1" w14:textId="69C6BC89" w:rsidR="008167DE" w:rsidRDefault="008167DE" w:rsidP="00326E77"/>
    <w:p w14:paraId="083BB195" w14:textId="77777777" w:rsidR="00740596" w:rsidRDefault="00740596" w:rsidP="00326E77"/>
    <w:p w14:paraId="2F10E10D" w14:textId="50652183" w:rsidR="008167DE" w:rsidRDefault="008167DE" w:rsidP="008167DE">
      <w:pPr>
        <w:pStyle w:val="Heading3"/>
      </w:pPr>
      <w:bookmarkStart w:id="85" w:name="_Toc88808360"/>
      <w:r>
        <w:t>WHT Settings Example</w:t>
      </w:r>
      <w:bookmarkEnd w:id="85"/>
    </w:p>
    <w:p w14:paraId="67941824" w14:textId="376F16D6" w:rsidR="008167DE" w:rsidRDefault="008167DE" w:rsidP="00326E77"/>
    <w:p w14:paraId="3BCBEFF3" w14:textId="43076FA1" w:rsidR="008167DE" w:rsidRDefault="008167DE" w:rsidP="00326E77">
      <w:r>
        <w:t>This example sets the WHT into configuration mode and zeros the reading.</w:t>
      </w:r>
    </w:p>
    <w:p w14:paraId="0F5244DD" w14:textId="62288FCD" w:rsidR="00FB24F9" w:rsidRDefault="00FB24F9" w:rsidP="00326E77"/>
    <w:p w14:paraId="14F538D0" w14:textId="14CC202A"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8000"/>
          <w:sz w:val="19"/>
          <w:szCs w:val="19"/>
          <w:highlight w:val="white"/>
        </w:rPr>
        <w:t xml:space="preserve">// Cast the module at index 0 to an </w:t>
      </w:r>
      <w:proofErr w:type="spellStart"/>
      <w:r>
        <w:rPr>
          <w:rFonts w:ascii="Consolas" w:hAnsi="Consolas" w:cs="Consolas"/>
          <w:color w:val="008000"/>
          <w:sz w:val="19"/>
          <w:szCs w:val="19"/>
          <w:highlight w:val="white"/>
        </w:rPr>
        <w:t>OrbitModuleWCM</w:t>
      </w:r>
      <w:proofErr w:type="spellEnd"/>
      <w:r>
        <w:rPr>
          <w:rFonts w:ascii="Consolas" w:hAnsi="Consolas" w:cs="Consolas"/>
          <w:color w:val="008000"/>
          <w:sz w:val="19"/>
          <w:szCs w:val="19"/>
          <w:highlight w:val="white"/>
        </w:rPr>
        <w:t xml:space="preserve"> pointer assuming it is a WCM</w:t>
      </w:r>
    </w:p>
    <w:p w14:paraId="1E914820"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OrbitModuleWCM</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wcm</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FF"/>
          <w:sz w:val="19"/>
          <w:szCs w:val="19"/>
          <w:highlight w:val="white"/>
        </w:rPr>
        <w:t>static_cast</w:t>
      </w:r>
      <w:proofErr w:type="spellEnd"/>
      <w:r>
        <w:rPr>
          <w:rFonts w:ascii="Consolas" w:hAnsi="Consolas" w:cs="Consolas"/>
          <w:color w:val="000000"/>
          <w:sz w:val="19"/>
          <w:szCs w:val="19"/>
          <w:highlight w:val="white"/>
        </w:rPr>
        <w:t>&lt;</w:t>
      </w:r>
      <w:proofErr w:type="spellStart"/>
      <w:r>
        <w:rPr>
          <w:rFonts w:ascii="Consolas" w:hAnsi="Consolas" w:cs="Consolas"/>
          <w:color w:val="000000"/>
          <w:sz w:val="19"/>
          <w:szCs w:val="19"/>
          <w:highlight w:val="white"/>
        </w:rPr>
        <w:t>OrbitModuleWCM</w:t>
      </w:r>
      <w:proofErr w:type="spellEnd"/>
      <w:r>
        <w:rPr>
          <w:rFonts w:ascii="Consolas" w:hAnsi="Consolas" w:cs="Consolas"/>
          <w:color w:val="000000"/>
          <w:sz w:val="19"/>
          <w:szCs w:val="19"/>
          <w:highlight w:val="white"/>
        </w:rPr>
        <w:t xml:space="preserve"> *&gt;(network-&gt;</w:t>
      </w:r>
      <w:proofErr w:type="spellStart"/>
      <w:proofErr w:type="gramStart"/>
      <w:r>
        <w:rPr>
          <w:rFonts w:ascii="Consolas" w:hAnsi="Consolas" w:cs="Consolas"/>
          <w:color w:val="000000"/>
          <w:sz w:val="19"/>
          <w:szCs w:val="19"/>
          <w:highlight w:val="white"/>
        </w:rPr>
        <w:t>GetModule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0));</w:t>
      </w:r>
    </w:p>
    <w:p w14:paraId="4688AED1"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p>
    <w:p w14:paraId="04A774CD"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8000"/>
          <w:sz w:val="19"/>
          <w:szCs w:val="19"/>
          <w:highlight w:val="white"/>
        </w:rPr>
        <w:t xml:space="preserve">// Get the </w:t>
      </w:r>
      <w:proofErr w:type="spellStart"/>
      <w:r>
        <w:rPr>
          <w:rFonts w:ascii="Consolas" w:hAnsi="Consolas" w:cs="Consolas"/>
          <w:color w:val="008000"/>
          <w:sz w:val="19"/>
          <w:szCs w:val="19"/>
          <w:highlight w:val="white"/>
        </w:rPr>
        <w:t>handtool</w:t>
      </w:r>
      <w:proofErr w:type="spellEnd"/>
      <w:r>
        <w:rPr>
          <w:rFonts w:ascii="Consolas" w:hAnsi="Consolas" w:cs="Consolas"/>
          <w:color w:val="008000"/>
          <w:sz w:val="19"/>
          <w:szCs w:val="19"/>
          <w:highlight w:val="white"/>
        </w:rPr>
        <w:t xml:space="preserve"> device object from the WCM</w:t>
      </w:r>
    </w:p>
    <w:p w14:paraId="27388D07"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WCM_Device</w:t>
      </w:r>
      <w:proofErr w:type="spellEnd"/>
      <w:r>
        <w:rPr>
          <w:rFonts w:ascii="Consolas" w:hAnsi="Consolas" w:cs="Consolas"/>
          <w:color w:val="000000"/>
          <w:sz w:val="19"/>
          <w:szCs w:val="19"/>
          <w:highlight w:val="white"/>
        </w:rPr>
        <w:t xml:space="preserve"> *device = </w:t>
      </w:r>
      <w:proofErr w:type="spellStart"/>
      <w:r>
        <w:rPr>
          <w:rFonts w:ascii="Consolas" w:hAnsi="Consolas" w:cs="Consolas"/>
          <w:color w:val="000000"/>
          <w:sz w:val="19"/>
          <w:szCs w:val="19"/>
          <w:highlight w:val="white"/>
        </w:rPr>
        <w:t>wcm</w:t>
      </w:r>
      <w:proofErr w:type="spellEnd"/>
      <w:r>
        <w:rPr>
          <w:rFonts w:ascii="Consolas" w:hAnsi="Consolas" w:cs="Consolas"/>
          <w:color w:val="000000"/>
          <w:sz w:val="19"/>
          <w:szCs w:val="19"/>
          <w:highlight w:val="white"/>
        </w:rPr>
        <w:t>-&gt;Devices()-&gt;</w:t>
      </w:r>
      <w:proofErr w:type="spellStart"/>
      <w:proofErr w:type="gramStart"/>
      <w:r>
        <w:rPr>
          <w:rFonts w:ascii="Consolas" w:hAnsi="Consolas" w:cs="Consolas"/>
          <w:color w:val="000000"/>
          <w:sz w:val="19"/>
          <w:szCs w:val="19"/>
          <w:highlight w:val="white"/>
        </w:rPr>
        <w:t>GetDevice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0);</w:t>
      </w:r>
    </w:p>
    <w:p w14:paraId="3F8713FE"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p>
    <w:p w14:paraId="3C16D7EE"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8000"/>
          <w:sz w:val="19"/>
          <w:szCs w:val="19"/>
          <w:highlight w:val="white"/>
        </w:rPr>
        <w:t>// Make sure we have a WHT and not a WHTM</w:t>
      </w:r>
    </w:p>
    <w:p w14:paraId="5366AB70"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(device-&gt;</w:t>
      </w:r>
      <w:proofErr w:type="spellStart"/>
      <w:proofErr w:type="gramStart"/>
      <w:r>
        <w:rPr>
          <w:rFonts w:ascii="Consolas" w:hAnsi="Consolas" w:cs="Consolas"/>
          <w:color w:val="000000"/>
          <w:sz w:val="19"/>
          <w:szCs w:val="19"/>
          <w:highlight w:val="white"/>
        </w:rPr>
        <w:t>DeviceType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eWCM_DeviceType_WHT</w:t>
      </w:r>
      <w:proofErr w:type="spellEnd"/>
      <w:r>
        <w:rPr>
          <w:rFonts w:ascii="Consolas" w:hAnsi="Consolas" w:cs="Consolas"/>
          <w:color w:val="000000"/>
          <w:sz w:val="19"/>
          <w:szCs w:val="19"/>
          <w:highlight w:val="white"/>
        </w:rPr>
        <w:t>)</w:t>
      </w:r>
    </w:p>
    <w:p w14:paraId="24CBC9B2"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w:t>
      </w:r>
      <w:r>
        <w:rPr>
          <w:rFonts w:ascii="Consolas" w:hAnsi="Consolas" w:cs="Consolas"/>
          <w:color w:val="000000"/>
          <w:sz w:val="19"/>
          <w:szCs w:val="19"/>
          <w:highlight w:val="white"/>
        </w:rPr>
        <w:tab/>
      </w:r>
      <w:r>
        <w:rPr>
          <w:rFonts w:ascii="Consolas" w:hAnsi="Consolas" w:cs="Consolas"/>
          <w:color w:val="000000"/>
          <w:sz w:val="19"/>
          <w:szCs w:val="19"/>
          <w:highlight w:val="white"/>
        </w:rPr>
        <w:tab/>
      </w:r>
    </w:p>
    <w:p w14:paraId="39057B9E"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8000"/>
          <w:sz w:val="19"/>
          <w:szCs w:val="19"/>
          <w:highlight w:val="white"/>
        </w:rPr>
        <w:t>// Get the settings object</w:t>
      </w:r>
      <w:r>
        <w:rPr>
          <w:rFonts w:ascii="Consolas" w:hAnsi="Consolas" w:cs="Consolas"/>
          <w:color w:val="008000"/>
          <w:sz w:val="19"/>
          <w:szCs w:val="19"/>
          <w:highlight w:val="white"/>
        </w:rPr>
        <w:tab/>
      </w:r>
      <w:r>
        <w:rPr>
          <w:rFonts w:ascii="Consolas" w:hAnsi="Consolas" w:cs="Consolas"/>
          <w:color w:val="008000"/>
          <w:sz w:val="19"/>
          <w:szCs w:val="19"/>
          <w:highlight w:val="white"/>
        </w:rPr>
        <w:tab/>
      </w:r>
    </w:p>
    <w:p w14:paraId="444CAADE"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WCM_DeviceSettings_WHT</w:t>
      </w:r>
      <w:proofErr w:type="spellEnd"/>
      <w:r>
        <w:rPr>
          <w:rFonts w:ascii="Consolas" w:hAnsi="Consolas" w:cs="Consolas"/>
          <w:color w:val="000000"/>
          <w:sz w:val="19"/>
          <w:szCs w:val="19"/>
          <w:highlight w:val="white"/>
        </w:rPr>
        <w:t xml:space="preserve"> *settings </w:t>
      </w:r>
    </w:p>
    <w:p w14:paraId="226440F4" w14:textId="5C51AC52" w:rsidR="00FB24F9" w:rsidRDefault="00FB24F9" w:rsidP="00FB24F9">
      <w:pPr>
        <w:autoSpaceDE w:val="0"/>
        <w:autoSpaceDN w:val="0"/>
        <w:adjustRightInd w:val="0"/>
        <w:spacing w:after="0" w:line="240" w:lineRule="auto"/>
        <w:ind w:left="1440" w:firstLine="720"/>
        <w:rPr>
          <w:rFonts w:ascii="Consolas" w:hAnsi="Consolas" w:cs="Consolas"/>
          <w:color w:val="000000"/>
          <w:sz w:val="19"/>
          <w:szCs w:val="19"/>
          <w:highlight w:val="white"/>
        </w:rPr>
      </w:pPr>
      <w:r>
        <w:rPr>
          <w:rFonts w:ascii="Consolas" w:hAnsi="Consolas" w:cs="Consolas"/>
          <w:color w:val="000000"/>
          <w:sz w:val="19"/>
          <w:szCs w:val="19"/>
          <w:highlight w:val="white"/>
        </w:rPr>
        <w:lastRenderedPageBreak/>
        <w:t xml:space="preserve">= </w:t>
      </w:r>
      <w:proofErr w:type="spellStart"/>
      <w:r>
        <w:rPr>
          <w:rFonts w:ascii="Consolas" w:hAnsi="Consolas" w:cs="Consolas"/>
          <w:color w:val="0000FF"/>
          <w:sz w:val="19"/>
          <w:szCs w:val="19"/>
          <w:highlight w:val="white"/>
        </w:rPr>
        <w:t>static_cast</w:t>
      </w:r>
      <w:proofErr w:type="spellEnd"/>
      <w:r>
        <w:rPr>
          <w:rFonts w:ascii="Consolas" w:hAnsi="Consolas" w:cs="Consolas"/>
          <w:color w:val="000000"/>
          <w:sz w:val="19"/>
          <w:szCs w:val="19"/>
          <w:highlight w:val="white"/>
        </w:rPr>
        <w:t>&lt;</w:t>
      </w:r>
      <w:proofErr w:type="spellStart"/>
      <w:r>
        <w:rPr>
          <w:rFonts w:ascii="Consolas" w:hAnsi="Consolas" w:cs="Consolas"/>
          <w:color w:val="000000"/>
          <w:sz w:val="19"/>
          <w:szCs w:val="19"/>
          <w:highlight w:val="white"/>
        </w:rPr>
        <w:t>WCM_DeviceSettings_WHT</w:t>
      </w:r>
      <w:proofErr w:type="spellEnd"/>
      <w:r>
        <w:rPr>
          <w:rFonts w:ascii="Consolas" w:hAnsi="Consolas" w:cs="Consolas"/>
          <w:color w:val="000000"/>
          <w:sz w:val="19"/>
          <w:szCs w:val="19"/>
          <w:highlight w:val="white"/>
        </w:rPr>
        <w:t xml:space="preserve"> *&gt;(device-&gt;</w:t>
      </w:r>
      <w:proofErr w:type="gramStart"/>
      <w:r>
        <w:rPr>
          <w:rFonts w:ascii="Consolas" w:hAnsi="Consolas" w:cs="Consolas"/>
          <w:color w:val="000000"/>
          <w:sz w:val="19"/>
          <w:szCs w:val="19"/>
          <w:highlight w:val="white"/>
        </w:rPr>
        <w:t>Settings(</w:t>
      </w:r>
      <w:proofErr w:type="gramEnd"/>
      <w:r>
        <w:rPr>
          <w:rFonts w:ascii="Consolas" w:hAnsi="Consolas" w:cs="Consolas"/>
          <w:color w:val="000000"/>
          <w:sz w:val="19"/>
          <w:szCs w:val="19"/>
          <w:highlight w:val="white"/>
        </w:rPr>
        <w:t>));</w:t>
      </w:r>
    </w:p>
    <w:p w14:paraId="7B1CA156"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p>
    <w:p w14:paraId="14665223"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8000"/>
          <w:sz w:val="19"/>
          <w:szCs w:val="19"/>
          <w:highlight w:val="white"/>
        </w:rPr>
        <w:t>// Enter Config Mode</w:t>
      </w:r>
    </w:p>
    <w:p w14:paraId="3469BFCA"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settings-&gt;</w:t>
      </w:r>
      <w:proofErr w:type="spellStart"/>
      <w:r>
        <w:rPr>
          <w:rFonts w:ascii="Consolas" w:hAnsi="Consolas" w:cs="Consolas"/>
          <w:color w:val="000000"/>
          <w:sz w:val="19"/>
          <w:szCs w:val="19"/>
          <w:highlight w:val="white"/>
        </w:rPr>
        <w:t>setConfigMode</w:t>
      </w:r>
      <w:proofErr w:type="spellEnd"/>
      <w:r>
        <w:rPr>
          <w:rFonts w:ascii="Consolas" w:hAnsi="Consolas" w:cs="Consolas"/>
          <w:color w:val="000000"/>
          <w:sz w:val="19"/>
          <w:szCs w:val="19"/>
          <w:highlight w:val="white"/>
        </w:rPr>
        <w:t>(</w:t>
      </w:r>
      <w:r>
        <w:rPr>
          <w:rFonts w:ascii="Consolas" w:hAnsi="Consolas" w:cs="Consolas"/>
          <w:color w:val="0000FF"/>
          <w:sz w:val="19"/>
          <w:szCs w:val="19"/>
          <w:highlight w:val="white"/>
        </w:rPr>
        <w:t>true</w:t>
      </w:r>
      <w:proofErr w:type="gramStart"/>
      <w:r>
        <w:rPr>
          <w:rFonts w:ascii="Consolas" w:hAnsi="Consolas" w:cs="Consolas"/>
          <w:color w:val="000000"/>
          <w:sz w:val="19"/>
          <w:szCs w:val="19"/>
          <w:highlight w:val="white"/>
        </w:rPr>
        <w:t>);</w:t>
      </w:r>
      <w:proofErr w:type="gramEnd"/>
    </w:p>
    <w:p w14:paraId="57EF6F44"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FF"/>
          <w:sz w:val="19"/>
          <w:szCs w:val="19"/>
          <w:highlight w:val="white"/>
        </w:rPr>
        <w:t>while</w:t>
      </w:r>
      <w:r>
        <w:rPr>
          <w:rFonts w:ascii="Consolas" w:hAnsi="Consolas" w:cs="Consolas"/>
          <w:color w:val="000000"/>
          <w:sz w:val="19"/>
          <w:szCs w:val="19"/>
          <w:highlight w:val="white"/>
        </w:rPr>
        <w:t xml:space="preserve"> </w:t>
      </w:r>
      <w:proofErr w:type="gramStart"/>
      <w:r>
        <w:rPr>
          <w:rFonts w:ascii="Consolas" w:hAnsi="Consolas" w:cs="Consolas"/>
          <w:color w:val="000000"/>
          <w:sz w:val="19"/>
          <w:szCs w:val="19"/>
          <w:highlight w:val="white"/>
        </w:rPr>
        <w:t>(!settings</w:t>
      </w:r>
      <w:proofErr w:type="gramEnd"/>
      <w:r>
        <w:rPr>
          <w:rFonts w:ascii="Consolas" w:hAnsi="Consolas" w:cs="Consolas"/>
          <w:color w:val="000000"/>
          <w:sz w:val="19"/>
          <w:szCs w:val="19"/>
          <w:highlight w:val="white"/>
        </w:rPr>
        <w:t>-&gt;</w:t>
      </w:r>
      <w:proofErr w:type="spellStart"/>
      <w:r>
        <w:rPr>
          <w:rFonts w:ascii="Consolas" w:hAnsi="Consolas" w:cs="Consolas"/>
          <w:color w:val="000000"/>
          <w:sz w:val="19"/>
          <w:szCs w:val="19"/>
          <w:highlight w:val="white"/>
        </w:rPr>
        <w:t>EnteredConfigMode</w:t>
      </w:r>
      <w:proofErr w:type="spellEnd"/>
      <w:r>
        <w:rPr>
          <w:rFonts w:ascii="Consolas" w:hAnsi="Consolas" w:cs="Consolas"/>
          <w:color w:val="000000"/>
          <w:sz w:val="19"/>
          <w:szCs w:val="19"/>
          <w:highlight w:val="white"/>
        </w:rPr>
        <w:t>())</w:t>
      </w:r>
    </w:p>
    <w:p w14:paraId="178C571A"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w:t>
      </w:r>
    </w:p>
    <w:p w14:paraId="7DF63A49"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gramStart"/>
      <w:r>
        <w:rPr>
          <w:rFonts w:ascii="Consolas" w:hAnsi="Consolas" w:cs="Consolas"/>
          <w:color w:val="000000"/>
          <w:sz w:val="19"/>
          <w:szCs w:val="19"/>
          <w:highlight w:val="white"/>
        </w:rPr>
        <w:t>sleep(</w:t>
      </w:r>
      <w:proofErr w:type="gramEnd"/>
      <w:r>
        <w:rPr>
          <w:rFonts w:ascii="Consolas" w:hAnsi="Consolas" w:cs="Consolas"/>
          <w:color w:val="000000"/>
          <w:sz w:val="19"/>
          <w:szCs w:val="19"/>
          <w:highlight w:val="white"/>
        </w:rPr>
        <w:t>1);</w:t>
      </w:r>
    </w:p>
    <w:p w14:paraId="6A270B69"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w:t>
      </w:r>
    </w:p>
    <w:p w14:paraId="76EDB5F3"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p>
    <w:p w14:paraId="186A2051"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8000"/>
          <w:sz w:val="19"/>
          <w:szCs w:val="19"/>
          <w:highlight w:val="white"/>
        </w:rPr>
        <w:t>// Zero the reading</w:t>
      </w:r>
    </w:p>
    <w:p w14:paraId="3A6692C7"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settings-&gt;</w:t>
      </w:r>
      <w:proofErr w:type="gramStart"/>
      <w:r>
        <w:rPr>
          <w:rFonts w:ascii="Consolas" w:hAnsi="Consolas" w:cs="Consolas"/>
          <w:color w:val="000000"/>
          <w:sz w:val="19"/>
          <w:szCs w:val="19"/>
          <w:highlight w:val="white"/>
        </w:rPr>
        <w:t>Zero(</w:t>
      </w:r>
      <w:proofErr w:type="gramEnd"/>
      <w:r>
        <w:rPr>
          <w:rFonts w:ascii="Consolas" w:hAnsi="Consolas" w:cs="Consolas"/>
          <w:color w:val="000000"/>
          <w:sz w:val="19"/>
          <w:szCs w:val="19"/>
          <w:highlight w:val="white"/>
        </w:rPr>
        <w:t>);</w:t>
      </w:r>
    </w:p>
    <w:p w14:paraId="0C199D7C"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p>
    <w:p w14:paraId="4DBB5292"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8000"/>
          <w:sz w:val="19"/>
          <w:szCs w:val="19"/>
          <w:highlight w:val="white"/>
        </w:rPr>
        <w:t>// Exit Config Mode</w:t>
      </w:r>
    </w:p>
    <w:p w14:paraId="265B918B"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settings-&gt;</w:t>
      </w:r>
      <w:proofErr w:type="spellStart"/>
      <w:r>
        <w:rPr>
          <w:rFonts w:ascii="Consolas" w:hAnsi="Consolas" w:cs="Consolas"/>
          <w:color w:val="000000"/>
          <w:sz w:val="19"/>
          <w:szCs w:val="19"/>
          <w:highlight w:val="white"/>
        </w:rPr>
        <w:t>setConfigMode</w:t>
      </w:r>
      <w:proofErr w:type="spellEnd"/>
      <w:r>
        <w:rPr>
          <w:rFonts w:ascii="Consolas" w:hAnsi="Consolas" w:cs="Consolas"/>
          <w:color w:val="000000"/>
          <w:sz w:val="19"/>
          <w:szCs w:val="19"/>
          <w:highlight w:val="white"/>
        </w:rPr>
        <w:t>(</w:t>
      </w:r>
      <w:r>
        <w:rPr>
          <w:rFonts w:ascii="Consolas" w:hAnsi="Consolas" w:cs="Consolas"/>
          <w:color w:val="0000FF"/>
          <w:sz w:val="19"/>
          <w:szCs w:val="19"/>
          <w:highlight w:val="white"/>
        </w:rPr>
        <w:t>false</w:t>
      </w:r>
      <w:proofErr w:type="gramStart"/>
      <w:r>
        <w:rPr>
          <w:rFonts w:ascii="Consolas" w:hAnsi="Consolas" w:cs="Consolas"/>
          <w:color w:val="000000"/>
          <w:sz w:val="19"/>
          <w:szCs w:val="19"/>
          <w:highlight w:val="white"/>
        </w:rPr>
        <w:t>);</w:t>
      </w:r>
      <w:proofErr w:type="gramEnd"/>
    </w:p>
    <w:p w14:paraId="21EB478E"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w:t>
      </w:r>
    </w:p>
    <w:p w14:paraId="5A24E60E" w14:textId="77777777" w:rsidR="00FB24F9" w:rsidRDefault="00FB24F9" w:rsidP="00FB24F9">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FF"/>
          <w:sz w:val="19"/>
          <w:szCs w:val="19"/>
          <w:highlight w:val="white"/>
        </w:rPr>
        <w:t>else</w:t>
      </w:r>
    </w:p>
    <w:p w14:paraId="49218A2F" w14:textId="549A8E43" w:rsidR="00FB24F9" w:rsidRDefault="00FB24F9" w:rsidP="00FB24F9">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cout</w:t>
      </w:r>
      <w:proofErr w:type="spellEnd"/>
      <w:r>
        <w:rPr>
          <w:rFonts w:ascii="Consolas" w:hAnsi="Consolas" w:cs="Consolas"/>
          <w:color w:val="000000"/>
          <w:sz w:val="19"/>
          <w:szCs w:val="19"/>
          <w:highlight w:val="white"/>
        </w:rPr>
        <w:t xml:space="preserve"> &lt;&lt; </w:t>
      </w:r>
      <w:r>
        <w:rPr>
          <w:rFonts w:ascii="Consolas" w:hAnsi="Consolas" w:cs="Consolas"/>
          <w:color w:val="A31515"/>
          <w:sz w:val="19"/>
          <w:szCs w:val="19"/>
          <w:highlight w:val="white"/>
        </w:rPr>
        <w:t>"Incorrect hand tool type"</w:t>
      </w:r>
      <w:r>
        <w:rPr>
          <w:rFonts w:ascii="Consolas" w:hAnsi="Consolas" w:cs="Consolas"/>
          <w:color w:val="000000"/>
          <w:sz w:val="19"/>
          <w:szCs w:val="19"/>
          <w:highlight w:val="white"/>
        </w:rPr>
        <w:t xml:space="preserve"> &lt;&lt; </w:t>
      </w:r>
      <w:proofErr w:type="spellStart"/>
      <w:proofErr w:type="gramStart"/>
      <w:r>
        <w:rPr>
          <w:rFonts w:ascii="Consolas" w:hAnsi="Consolas" w:cs="Consolas"/>
          <w:color w:val="000000"/>
          <w:sz w:val="19"/>
          <w:szCs w:val="19"/>
          <w:highlight w:val="white"/>
        </w:rPr>
        <w:t>endl</w:t>
      </w:r>
      <w:proofErr w:type="spellEnd"/>
      <w:r>
        <w:rPr>
          <w:rFonts w:ascii="Consolas" w:hAnsi="Consolas" w:cs="Consolas"/>
          <w:color w:val="000000"/>
          <w:sz w:val="19"/>
          <w:szCs w:val="19"/>
          <w:highlight w:val="white"/>
        </w:rPr>
        <w:t>;</w:t>
      </w:r>
      <w:proofErr w:type="gramEnd"/>
    </w:p>
    <w:p w14:paraId="0D3CDA01" w14:textId="7437A718" w:rsidR="008167DE" w:rsidRDefault="008167DE" w:rsidP="00326E77"/>
    <w:p w14:paraId="16123251" w14:textId="26F9D7BA" w:rsidR="00B14785" w:rsidRDefault="00B14785" w:rsidP="00B14785">
      <w:pPr>
        <w:pStyle w:val="Heading1"/>
      </w:pPr>
      <w:bookmarkStart w:id="86" w:name="_Toc88808361"/>
      <w:r>
        <w:t>Revision History</w:t>
      </w:r>
      <w:bookmarkEnd w:id="86"/>
    </w:p>
    <w:p w14:paraId="59D5B1F1" w14:textId="76184D4E" w:rsidR="00B14785" w:rsidRDefault="00B14785" w:rsidP="00326E77"/>
    <w:tbl>
      <w:tblPr>
        <w:tblStyle w:val="TableGrid"/>
        <w:tblW w:w="9324" w:type="dxa"/>
        <w:tblLook w:val="04A0" w:firstRow="1" w:lastRow="0" w:firstColumn="1" w:lastColumn="0" w:noHBand="0" w:noVBand="1"/>
      </w:tblPr>
      <w:tblGrid>
        <w:gridCol w:w="1838"/>
        <w:gridCol w:w="1276"/>
        <w:gridCol w:w="6210"/>
      </w:tblGrid>
      <w:tr w:rsidR="00B14785" w14:paraId="110B6DC9" w14:textId="77777777" w:rsidTr="00B14785">
        <w:trPr>
          <w:trHeight w:val="350"/>
        </w:trPr>
        <w:tc>
          <w:tcPr>
            <w:tcW w:w="1838" w:type="dxa"/>
          </w:tcPr>
          <w:p w14:paraId="0FE5B9C0" w14:textId="652DD22D" w:rsidR="00B14785" w:rsidRPr="00B14785" w:rsidRDefault="00B14785" w:rsidP="00B14785">
            <w:pPr>
              <w:jc w:val="center"/>
              <w:rPr>
                <w:b/>
                <w:bCs/>
              </w:rPr>
            </w:pPr>
            <w:r w:rsidRPr="00B14785">
              <w:rPr>
                <w:b/>
                <w:bCs/>
              </w:rPr>
              <w:t>REVISION</w:t>
            </w:r>
          </w:p>
        </w:tc>
        <w:tc>
          <w:tcPr>
            <w:tcW w:w="1276" w:type="dxa"/>
          </w:tcPr>
          <w:p w14:paraId="7B13A1F0" w14:textId="15172433" w:rsidR="00B14785" w:rsidRPr="00B14785" w:rsidRDefault="00B14785" w:rsidP="00B14785">
            <w:pPr>
              <w:jc w:val="center"/>
              <w:rPr>
                <w:b/>
                <w:bCs/>
              </w:rPr>
            </w:pPr>
            <w:r w:rsidRPr="00B14785">
              <w:rPr>
                <w:b/>
                <w:bCs/>
              </w:rPr>
              <w:t>DATE</w:t>
            </w:r>
          </w:p>
        </w:tc>
        <w:tc>
          <w:tcPr>
            <w:tcW w:w="6210" w:type="dxa"/>
          </w:tcPr>
          <w:p w14:paraId="3B3864F5" w14:textId="11A76F6E" w:rsidR="00B14785" w:rsidRPr="00B14785" w:rsidRDefault="00B14785" w:rsidP="00B14785">
            <w:pPr>
              <w:jc w:val="center"/>
              <w:rPr>
                <w:b/>
                <w:bCs/>
              </w:rPr>
            </w:pPr>
            <w:r w:rsidRPr="00B14785">
              <w:rPr>
                <w:b/>
                <w:bCs/>
              </w:rPr>
              <w:t>COMMENTS</w:t>
            </w:r>
          </w:p>
        </w:tc>
      </w:tr>
      <w:tr w:rsidR="00B14785" w14:paraId="4883E342" w14:textId="77777777" w:rsidTr="00B14785">
        <w:trPr>
          <w:trHeight w:val="330"/>
        </w:trPr>
        <w:tc>
          <w:tcPr>
            <w:tcW w:w="1838" w:type="dxa"/>
          </w:tcPr>
          <w:p w14:paraId="7E7F81AC" w14:textId="5F6A8C8D" w:rsidR="00B14785" w:rsidRDefault="00B14785" w:rsidP="00B14785">
            <w:pPr>
              <w:jc w:val="center"/>
            </w:pPr>
            <w:r>
              <w:t>1</w:t>
            </w:r>
          </w:p>
        </w:tc>
        <w:tc>
          <w:tcPr>
            <w:tcW w:w="1276" w:type="dxa"/>
          </w:tcPr>
          <w:p w14:paraId="7C9E9286" w14:textId="77777777" w:rsidR="00B14785" w:rsidRDefault="00B14785" w:rsidP="00B14785">
            <w:pPr>
              <w:jc w:val="center"/>
            </w:pPr>
          </w:p>
        </w:tc>
        <w:tc>
          <w:tcPr>
            <w:tcW w:w="6210" w:type="dxa"/>
          </w:tcPr>
          <w:p w14:paraId="6A68265F" w14:textId="16099741" w:rsidR="00B14785" w:rsidRDefault="00B14785" w:rsidP="00B14785">
            <w:pPr>
              <w:jc w:val="center"/>
            </w:pPr>
            <w:r>
              <w:t>Initial Issue</w:t>
            </w:r>
          </w:p>
        </w:tc>
      </w:tr>
    </w:tbl>
    <w:p w14:paraId="1D5A929D" w14:textId="77777777" w:rsidR="00B14785" w:rsidRDefault="00B14785" w:rsidP="00326E77"/>
    <w:sectPr w:rsidR="00B14785" w:rsidSect="009875BC">
      <w:pgSz w:w="11906" w:h="16838"/>
      <w:pgMar w:top="1440" w:right="1440" w:bottom="1440" w:left="144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06C67" w14:textId="77777777" w:rsidR="002C6E00" w:rsidRDefault="002C6E00" w:rsidP="00F42EEF">
      <w:pPr>
        <w:spacing w:after="0" w:line="240" w:lineRule="auto"/>
      </w:pPr>
      <w:r>
        <w:separator/>
      </w:r>
    </w:p>
  </w:endnote>
  <w:endnote w:type="continuationSeparator" w:id="0">
    <w:p w14:paraId="2B252AEB" w14:textId="77777777" w:rsidR="002C6E00" w:rsidRDefault="002C6E00" w:rsidP="00F42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27A80" w14:textId="702A995D" w:rsidR="00020F0B" w:rsidRDefault="00020F0B">
    <w:pPr>
      <w:pStyle w:val="Footer"/>
    </w:pPr>
    <w:r>
      <w:rPr>
        <w:noProof/>
      </w:rPr>
      <w:tab/>
      <w:t>Orbit Linux Library</w:t>
    </w:r>
    <w:r>
      <w:rPr>
        <w:noProof/>
      </w:rPr>
      <w:tab/>
    </w:r>
    <w:sdt>
      <w:sdtPr>
        <w:id w:val="-706477404"/>
        <w:docPartObj>
          <w:docPartGallery w:val="Page Numbers (Bottom of Page)"/>
          <w:docPartUnique/>
        </w:docPartObj>
      </w:sdtPr>
      <w:sdtEndPr>
        <w:rPr>
          <w:noProof/>
        </w:rPr>
      </w:sdtEndPr>
      <w:sdtContent>
        <w:r>
          <w:t xml:space="preserve">Page </w:t>
        </w:r>
        <w:r>
          <w:fldChar w:fldCharType="begin"/>
        </w:r>
        <w:r>
          <w:instrText xml:space="preserve"> PAGE   \* MERGEFORMAT </w:instrText>
        </w:r>
        <w:r>
          <w:fldChar w:fldCharType="separate"/>
        </w:r>
        <w:r>
          <w:t>2</w:t>
        </w:r>
        <w:r>
          <w:rPr>
            <w:noProof/>
          </w:rPr>
          <w:fldChar w:fldCharType="end"/>
        </w:r>
      </w:sdtContent>
    </w:sdt>
  </w:p>
  <w:p w14:paraId="2D2D18E3" w14:textId="77777777" w:rsidR="00020F0B" w:rsidRDefault="00020F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B63C0" w14:textId="77777777" w:rsidR="002C6E00" w:rsidRDefault="002C6E00" w:rsidP="00F42EEF">
      <w:pPr>
        <w:spacing w:after="0" w:line="240" w:lineRule="auto"/>
      </w:pPr>
      <w:r>
        <w:separator/>
      </w:r>
    </w:p>
  </w:footnote>
  <w:footnote w:type="continuationSeparator" w:id="0">
    <w:p w14:paraId="6E0A9438" w14:textId="77777777" w:rsidR="002C6E00" w:rsidRDefault="002C6E00" w:rsidP="00F42E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C2586" w14:textId="030BD589" w:rsidR="00020F0B" w:rsidRDefault="00020F0B" w:rsidP="00F42EEF">
    <w:pPr>
      <w:pStyle w:val="Header"/>
      <w:tabs>
        <w:tab w:val="clear" w:pos="4513"/>
        <w:tab w:val="clear" w:pos="9026"/>
        <w:tab w:val="left" w:pos="52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05FA"/>
    <w:multiLevelType w:val="hybridMultilevel"/>
    <w:tmpl w:val="ED2E9374"/>
    <w:lvl w:ilvl="0" w:tplc="338833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345CF5"/>
    <w:multiLevelType w:val="hybridMultilevel"/>
    <w:tmpl w:val="DC8ED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346C8B"/>
    <w:multiLevelType w:val="hybridMultilevel"/>
    <w:tmpl w:val="A2CE4C8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3" w15:restartNumberingAfterBreak="0">
    <w:nsid w:val="0791079E"/>
    <w:multiLevelType w:val="multilevel"/>
    <w:tmpl w:val="639A7796"/>
    <w:lvl w:ilvl="0">
      <w:start w:val="1"/>
      <w:numFmt w:val="decimal"/>
      <w:lvlText w:val="%1."/>
      <w:lvlJc w:val="left"/>
      <w:pPr>
        <w:ind w:left="1080" w:hanging="360"/>
      </w:pPr>
      <w:rPr>
        <w:rFonts w:hint="default"/>
      </w:rPr>
    </w:lvl>
    <w:lvl w:ilvl="1">
      <w:start w:val="1"/>
      <w:numFmt w:val="decimal"/>
      <w:isLgl/>
      <w:lvlText w:val="%1.%2"/>
      <w:lvlJc w:val="left"/>
      <w:pPr>
        <w:ind w:left="1470" w:hanging="39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 w15:restartNumberingAfterBreak="0">
    <w:nsid w:val="22751B09"/>
    <w:multiLevelType w:val="hybridMultilevel"/>
    <w:tmpl w:val="6CFC5FF6"/>
    <w:lvl w:ilvl="0" w:tplc="1EA6208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483147"/>
    <w:multiLevelType w:val="hybridMultilevel"/>
    <w:tmpl w:val="4E323014"/>
    <w:lvl w:ilvl="0" w:tplc="21C6208C">
      <w:start w:val="1"/>
      <w:numFmt w:val="decimal"/>
      <w:lvlText w:val="%1."/>
      <w:lvlJc w:val="left"/>
      <w:pPr>
        <w:ind w:left="1437" w:hanging="360"/>
      </w:pPr>
      <w:rPr>
        <w:rFonts w:hint="default"/>
      </w:rPr>
    </w:lvl>
    <w:lvl w:ilvl="1" w:tplc="08090019" w:tentative="1">
      <w:start w:val="1"/>
      <w:numFmt w:val="lowerLetter"/>
      <w:lvlText w:val="%2."/>
      <w:lvlJc w:val="left"/>
      <w:pPr>
        <w:ind w:left="2178" w:hanging="360"/>
      </w:pPr>
    </w:lvl>
    <w:lvl w:ilvl="2" w:tplc="0809001B" w:tentative="1">
      <w:start w:val="1"/>
      <w:numFmt w:val="lowerRoman"/>
      <w:lvlText w:val="%3."/>
      <w:lvlJc w:val="right"/>
      <w:pPr>
        <w:ind w:left="2898" w:hanging="180"/>
      </w:pPr>
    </w:lvl>
    <w:lvl w:ilvl="3" w:tplc="0809000F" w:tentative="1">
      <w:start w:val="1"/>
      <w:numFmt w:val="decimal"/>
      <w:lvlText w:val="%4."/>
      <w:lvlJc w:val="left"/>
      <w:pPr>
        <w:ind w:left="3618" w:hanging="360"/>
      </w:pPr>
    </w:lvl>
    <w:lvl w:ilvl="4" w:tplc="08090019" w:tentative="1">
      <w:start w:val="1"/>
      <w:numFmt w:val="lowerLetter"/>
      <w:lvlText w:val="%5."/>
      <w:lvlJc w:val="left"/>
      <w:pPr>
        <w:ind w:left="4338" w:hanging="360"/>
      </w:pPr>
    </w:lvl>
    <w:lvl w:ilvl="5" w:tplc="0809001B" w:tentative="1">
      <w:start w:val="1"/>
      <w:numFmt w:val="lowerRoman"/>
      <w:lvlText w:val="%6."/>
      <w:lvlJc w:val="right"/>
      <w:pPr>
        <w:ind w:left="5058" w:hanging="180"/>
      </w:pPr>
    </w:lvl>
    <w:lvl w:ilvl="6" w:tplc="0809000F" w:tentative="1">
      <w:start w:val="1"/>
      <w:numFmt w:val="decimal"/>
      <w:lvlText w:val="%7."/>
      <w:lvlJc w:val="left"/>
      <w:pPr>
        <w:ind w:left="5778" w:hanging="360"/>
      </w:pPr>
    </w:lvl>
    <w:lvl w:ilvl="7" w:tplc="08090019" w:tentative="1">
      <w:start w:val="1"/>
      <w:numFmt w:val="lowerLetter"/>
      <w:lvlText w:val="%8."/>
      <w:lvlJc w:val="left"/>
      <w:pPr>
        <w:ind w:left="6498" w:hanging="360"/>
      </w:pPr>
    </w:lvl>
    <w:lvl w:ilvl="8" w:tplc="0809001B" w:tentative="1">
      <w:start w:val="1"/>
      <w:numFmt w:val="lowerRoman"/>
      <w:lvlText w:val="%9."/>
      <w:lvlJc w:val="right"/>
      <w:pPr>
        <w:ind w:left="7218" w:hanging="180"/>
      </w:pPr>
    </w:lvl>
  </w:abstractNum>
  <w:abstractNum w:abstractNumId="6" w15:restartNumberingAfterBreak="0">
    <w:nsid w:val="237918C8"/>
    <w:multiLevelType w:val="hybridMultilevel"/>
    <w:tmpl w:val="D47C4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9003C0"/>
    <w:multiLevelType w:val="multilevel"/>
    <w:tmpl w:val="3A4A80AA"/>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110" w:hanging="390"/>
      </w:pPr>
      <w:rPr>
        <w:rFonts w:hint="default"/>
      </w:rPr>
    </w:lvl>
    <w:lvl w:ilvl="2">
      <w:start w:val="1"/>
      <w:numFmt w:val="decimal"/>
      <w:pStyle w:val="Heading3"/>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8AB58EB"/>
    <w:multiLevelType w:val="hybridMultilevel"/>
    <w:tmpl w:val="DE5AC352"/>
    <w:lvl w:ilvl="0" w:tplc="203015DE">
      <w:start w:val="1"/>
      <w:numFmt w:val="decimal"/>
      <w:lvlText w:val="%1."/>
      <w:lvlJc w:val="left"/>
      <w:pPr>
        <w:ind w:left="1437" w:hanging="360"/>
      </w:pPr>
      <w:rPr>
        <w:rFonts w:hint="default"/>
      </w:rPr>
    </w:lvl>
    <w:lvl w:ilvl="1" w:tplc="08090019" w:tentative="1">
      <w:start w:val="1"/>
      <w:numFmt w:val="lowerLetter"/>
      <w:lvlText w:val="%2."/>
      <w:lvlJc w:val="left"/>
      <w:pPr>
        <w:ind w:left="2178" w:hanging="360"/>
      </w:pPr>
    </w:lvl>
    <w:lvl w:ilvl="2" w:tplc="0809001B" w:tentative="1">
      <w:start w:val="1"/>
      <w:numFmt w:val="lowerRoman"/>
      <w:lvlText w:val="%3."/>
      <w:lvlJc w:val="right"/>
      <w:pPr>
        <w:ind w:left="2898" w:hanging="180"/>
      </w:pPr>
    </w:lvl>
    <w:lvl w:ilvl="3" w:tplc="0809000F" w:tentative="1">
      <w:start w:val="1"/>
      <w:numFmt w:val="decimal"/>
      <w:lvlText w:val="%4."/>
      <w:lvlJc w:val="left"/>
      <w:pPr>
        <w:ind w:left="3618" w:hanging="360"/>
      </w:pPr>
    </w:lvl>
    <w:lvl w:ilvl="4" w:tplc="08090019" w:tentative="1">
      <w:start w:val="1"/>
      <w:numFmt w:val="lowerLetter"/>
      <w:lvlText w:val="%5."/>
      <w:lvlJc w:val="left"/>
      <w:pPr>
        <w:ind w:left="4338" w:hanging="360"/>
      </w:pPr>
    </w:lvl>
    <w:lvl w:ilvl="5" w:tplc="0809001B" w:tentative="1">
      <w:start w:val="1"/>
      <w:numFmt w:val="lowerRoman"/>
      <w:lvlText w:val="%6."/>
      <w:lvlJc w:val="right"/>
      <w:pPr>
        <w:ind w:left="5058" w:hanging="180"/>
      </w:pPr>
    </w:lvl>
    <w:lvl w:ilvl="6" w:tplc="0809000F" w:tentative="1">
      <w:start w:val="1"/>
      <w:numFmt w:val="decimal"/>
      <w:lvlText w:val="%7."/>
      <w:lvlJc w:val="left"/>
      <w:pPr>
        <w:ind w:left="5778" w:hanging="360"/>
      </w:pPr>
    </w:lvl>
    <w:lvl w:ilvl="7" w:tplc="08090019" w:tentative="1">
      <w:start w:val="1"/>
      <w:numFmt w:val="lowerLetter"/>
      <w:lvlText w:val="%8."/>
      <w:lvlJc w:val="left"/>
      <w:pPr>
        <w:ind w:left="6498" w:hanging="360"/>
      </w:pPr>
    </w:lvl>
    <w:lvl w:ilvl="8" w:tplc="0809001B" w:tentative="1">
      <w:start w:val="1"/>
      <w:numFmt w:val="lowerRoman"/>
      <w:lvlText w:val="%9."/>
      <w:lvlJc w:val="right"/>
      <w:pPr>
        <w:ind w:left="7218" w:hanging="180"/>
      </w:pPr>
    </w:lvl>
  </w:abstractNum>
  <w:abstractNum w:abstractNumId="9" w15:restartNumberingAfterBreak="0">
    <w:nsid w:val="320F14BD"/>
    <w:multiLevelType w:val="hybridMultilevel"/>
    <w:tmpl w:val="BC08F0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F44585D"/>
    <w:multiLevelType w:val="hybridMultilevel"/>
    <w:tmpl w:val="656A2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971894"/>
    <w:multiLevelType w:val="hybridMultilevel"/>
    <w:tmpl w:val="7174D6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D37345"/>
    <w:multiLevelType w:val="hybridMultilevel"/>
    <w:tmpl w:val="DE4A50A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3" w15:restartNumberingAfterBreak="0">
    <w:nsid w:val="4ED22065"/>
    <w:multiLevelType w:val="multilevel"/>
    <w:tmpl w:val="639A779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539012C1"/>
    <w:multiLevelType w:val="hybridMultilevel"/>
    <w:tmpl w:val="FED01B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810DE1"/>
    <w:multiLevelType w:val="multilevel"/>
    <w:tmpl w:val="639A779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57DB2EC2"/>
    <w:multiLevelType w:val="hybridMultilevel"/>
    <w:tmpl w:val="17C2E6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0363B9"/>
    <w:multiLevelType w:val="hybridMultilevel"/>
    <w:tmpl w:val="7CF8988A"/>
    <w:lvl w:ilvl="0" w:tplc="21C6208C">
      <w:start w:val="1"/>
      <w:numFmt w:val="decimal"/>
      <w:lvlText w:val="%1."/>
      <w:lvlJc w:val="left"/>
      <w:pPr>
        <w:ind w:left="71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A908BB"/>
    <w:multiLevelType w:val="hybridMultilevel"/>
    <w:tmpl w:val="31201B28"/>
    <w:lvl w:ilvl="0" w:tplc="0809000F">
      <w:start w:val="1"/>
      <w:numFmt w:val="decimal"/>
      <w:lvlText w:val="%1."/>
      <w:lvlJc w:val="left"/>
      <w:pPr>
        <w:ind w:left="2520" w:hanging="360"/>
      </w:pPr>
      <w:rPr>
        <w:rFont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67340F3A"/>
    <w:multiLevelType w:val="hybridMultilevel"/>
    <w:tmpl w:val="F34665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A86502"/>
    <w:multiLevelType w:val="hybridMultilevel"/>
    <w:tmpl w:val="D6424A02"/>
    <w:lvl w:ilvl="0" w:tplc="1EA62086">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6C6C2C47"/>
    <w:multiLevelType w:val="hybridMultilevel"/>
    <w:tmpl w:val="D2F49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E56284"/>
    <w:multiLevelType w:val="hybridMultilevel"/>
    <w:tmpl w:val="7598A8A8"/>
    <w:lvl w:ilvl="0" w:tplc="0809000F">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73464C0"/>
    <w:multiLevelType w:val="hybridMultilevel"/>
    <w:tmpl w:val="D8C22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A23400"/>
    <w:multiLevelType w:val="multilevel"/>
    <w:tmpl w:val="639A779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11"/>
  </w:num>
  <w:num w:numId="2">
    <w:abstractNumId w:val="7"/>
  </w:num>
  <w:num w:numId="3">
    <w:abstractNumId w:val="10"/>
  </w:num>
  <w:num w:numId="4">
    <w:abstractNumId w:val="14"/>
  </w:num>
  <w:num w:numId="5">
    <w:abstractNumId w:val="15"/>
  </w:num>
  <w:num w:numId="6">
    <w:abstractNumId w:val="3"/>
  </w:num>
  <w:num w:numId="7">
    <w:abstractNumId w:val="24"/>
  </w:num>
  <w:num w:numId="8">
    <w:abstractNumId w:val="13"/>
  </w:num>
  <w:num w:numId="9">
    <w:abstractNumId w:val="23"/>
  </w:num>
  <w:num w:numId="10">
    <w:abstractNumId w:val="20"/>
  </w:num>
  <w:num w:numId="11">
    <w:abstractNumId w:val="12"/>
  </w:num>
  <w:num w:numId="12">
    <w:abstractNumId w:val="18"/>
  </w:num>
  <w:num w:numId="13">
    <w:abstractNumId w:val="2"/>
  </w:num>
  <w:num w:numId="14">
    <w:abstractNumId w:val="9"/>
  </w:num>
  <w:num w:numId="15">
    <w:abstractNumId w:val="16"/>
  </w:num>
  <w:num w:numId="16">
    <w:abstractNumId w:val="1"/>
  </w:num>
  <w:num w:numId="17">
    <w:abstractNumId w:val="0"/>
  </w:num>
  <w:num w:numId="18">
    <w:abstractNumId w:val="8"/>
  </w:num>
  <w:num w:numId="19">
    <w:abstractNumId w:val="4"/>
  </w:num>
  <w:num w:numId="20">
    <w:abstractNumId w:val="22"/>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7"/>
  </w:num>
  <w:num w:numId="24">
    <w:abstractNumId w:val="7"/>
    <w:lvlOverride w:ilvl="0">
      <w:startOverride w:val="1"/>
    </w:lvlOverride>
  </w:num>
  <w:num w:numId="25">
    <w:abstractNumId w:val="5"/>
  </w:num>
  <w:num w:numId="26">
    <w:abstractNumId w:val="6"/>
  </w:num>
  <w:num w:numId="27">
    <w:abstractNumId w:val="19"/>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CA"/>
    <w:rsid w:val="00011071"/>
    <w:rsid w:val="0001636B"/>
    <w:rsid w:val="00020F0B"/>
    <w:rsid w:val="000265C3"/>
    <w:rsid w:val="000302C8"/>
    <w:rsid w:val="0003753E"/>
    <w:rsid w:val="00041313"/>
    <w:rsid w:val="00045C29"/>
    <w:rsid w:val="00054643"/>
    <w:rsid w:val="000648F1"/>
    <w:rsid w:val="00065025"/>
    <w:rsid w:val="00074CA2"/>
    <w:rsid w:val="00076E39"/>
    <w:rsid w:val="000773CB"/>
    <w:rsid w:val="000804B2"/>
    <w:rsid w:val="000951EA"/>
    <w:rsid w:val="000B4803"/>
    <w:rsid w:val="000B6B30"/>
    <w:rsid w:val="000C23F8"/>
    <w:rsid w:val="000C70C1"/>
    <w:rsid w:val="000D4D46"/>
    <w:rsid w:val="000D7987"/>
    <w:rsid w:val="000E2787"/>
    <w:rsid w:val="000F58DD"/>
    <w:rsid w:val="0011743D"/>
    <w:rsid w:val="00117D3F"/>
    <w:rsid w:val="00140453"/>
    <w:rsid w:val="0015224B"/>
    <w:rsid w:val="00154AA7"/>
    <w:rsid w:val="0015614F"/>
    <w:rsid w:val="00156321"/>
    <w:rsid w:val="00171E10"/>
    <w:rsid w:val="00180824"/>
    <w:rsid w:val="00181CC0"/>
    <w:rsid w:val="00185AB7"/>
    <w:rsid w:val="00186778"/>
    <w:rsid w:val="00193161"/>
    <w:rsid w:val="00196A9F"/>
    <w:rsid w:val="00196C7A"/>
    <w:rsid w:val="001A69B8"/>
    <w:rsid w:val="001B3556"/>
    <w:rsid w:val="001C1456"/>
    <w:rsid w:val="001C479A"/>
    <w:rsid w:val="001C7C94"/>
    <w:rsid w:val="001F7987"/>
    <w:rsid w:val="002015C9"/>
    <w:rsid w:val="00210903"/>
    <w:rsid w:val="0022506E"/>
    <w:rsid w:val="00232D33"/>
    <w:rsid w:val="00246CF0"/>
    <w:rsid w:val="0025190E"/>
    <w:rsid w:val="002625F6"/>
    <w:rsid w:val="002770BA"/>
    <w:rsid w:val="002928A4"/>
    <w:rsid w:val="00295825"/>
    <w:rsid w:val="0029610F"/>
    <w:rsid w:val="00296C7A"/>
    <w:rsid w:val="002A3604"/>
    <w:rsid w:val="002A618E"/>
    <w:rsid w:val="002B63E0"/>
    <w:rsid w:val="002C09FE"/>
    <w:rsid w:val="002C1C39"/>
    <w:rsid w:val="002C339C"/>
    <w:rsid w:val="002C4BC8"/>
    <w:rsid w:val="002C6E00"/>
    <w:rsid w:val="002D07F8"/>
    <w:rsid w:val="002D255A"/>
    <w:rsid w:val="002D4AA8"/>
    <w:rsid w:val="002D5CE2"/>
    <w:rsid w:val="002E62C6"/>
    <w:rsid w:val="002F1A24"/>
    <w:rsid w:val="002F2B9C"/>
    <w:rsid w:val="003014FC"/>
    <w:rsid w:val="003157BA"/>
    <w:rsid w:val="0032017B"/>
    <w:rsid w:val="00320C9A"/>
    <w:rsid w:val="00322A12"/>
    <w:rsid w:val="00326E77"/>
    <w:rsid w:val="00352B4F"/>
    <w:rsid w:val="00365F53"/>
    <w:rsid w:val="00366DCF"/>
    <w:rsid w:val="00367C90"/>
    <w:rsid w:val="00372AD4"/>
    <w:rsid w:val="003730EF"/>
    <w:rsid w:val="0037628B"/>
    <w:rsid w:val="00383B6A"/>
    <w:rsid w:val="00390869"/>
    <w:rsid w:val="0039694E"/>
    <w:rsid w:val="00396B2B"/>
    <w:rsid w:val="00397467"/>
    <w:rsid w:val="003A7CEC"/>
    <w:rsid w:val="003B0FC0"/>
    <w:rsid w:val="003B249B"/>
    <w:rsid w:val="003D30D5"/>
    <w:rsid w:val="003E2AF6"/>
    <w:rsid w:val="003F4460"/>
    <w:rsid w:val="003F59FE"/>
    <w:rsid w:val="00407EDB"/>
    <w:rsid w:val="00410F8A"/>
    <w:rsid w:val="004110CC"/>
    <w:rsid w:val="0042107E"/>
    <w:rsid w:val="00423BC6"/>
    <w:rsid w:val="00432DD4"/>
    <w:rsid w:val="00437369"/>
    <w:rsid w:val="00455A3E"/>
    <w:rsid w:val="004632E3"/>
    <w:rsid w:val="0046620B"/>
    <w:rsid w:val="00475C87"/>
    <w:rsid w:val="00482DA0"/>
    <w:rsid w:val="00483308"/>
    <w:rsid w:val="00483FAB"/>
    <w:rsid w:val="00496663"/>
    <w:rsid w:val="00496E36"/>
    <w:rsid w:val="004A3153"/>
    <w:rsid w:val="004A33CC"/>
    <w:rsid w:val="004A69BE"/>
    <w:rsid w:val="004B37D0"/>
    <w:rsid w:val="004B39DE"/>
    <w:rsid w:val="004B6469"/>
    <w:rsid w:val="004B78FA"/>
    <w:rsid w:val="004C25ED"/>
    <w:rsid w:val="004C31FA"/>
    <w:rsid w:val="004C43FA"/>
    <w:rsid w:val="004C440C"/>
    <w:rsid w:val="004C4C9C"/>
    <w:rsid w:val="004E5585"/>
    <w:rsid w:val="004E7C9C"/>
    <w:rsid w:val="004F384C"/>
    <w:rsid w:val="004F426D"/>
    <w:rsid w:val="004F546F"/>
    <w:rsid w:val="004F6FEC"/>
    <w:rsid w:val="00501098"/>
    <w:rsid w:val="005020F2"/>
    <w:rsid w:val="00506D84"/>
    <w:rsid w:val="00511B66"/>
    <w:rsid w:val="00515BB2"/>
    <w:rsid w:val="00526962"/>
    <w:rsid w:val="0054436F"/>
    <w:rsid w:val="005469FA"/>
    <w:rsid w:val="00562739"/>
    <w:rsid w:val="005631CD"/>
    <w:rsid w:val="00571A0B"/>
    <w:rsid w:val="005721C2"/>
    <w:rsid w:val="0058393F"/>
    <w:rsid w:val="0058467F"/>
    <w:rsid w:val="005856B8"/>
    <w:rsid w:val="00591A88"/>
    <w:rsid w:val="00596957"/>
    <w:rsid w:val="005A010F"/>
    <w:rsid w:val="005A14E3"/>
    <w:rsid w:val="005B4731"/>
    <w:rsid w:val="005C190D"/>
    <w:rsid w:val="005C60AC"/>
    <w:rsid w:val="005D047C"/>
    <w:rsid w:val="005D6CF7"/>
    <w:rsid w:val="005E6DB4"/>
    <w:rsid w:val="005F044A"/>
    <w:rsid w:val="0060407F"/>
    <w:rsid w:val="006076D6"/>
    <w:rsid w:val="00607701"/>
    <w:rsid w:val="00610D22"/>
    <w:rsid w:val="0061131D"/>
    <w:rsid w:val="00614A4C"/>
    <w:rsid w:val="00615D52"/>
    <w:rsid w:val="00615FAC"/>
    <w:rsid w:val="0062767A"/>
    <w:rsid w:val="00640DAB"/>
    <w:rsid w:val="0064297C"/>
    <w:rsid w:val="00644FE5"/>
    <w:rsid w:val="006472D1"/>
    <w:rsid w:val="00652A9A"/>
    <w:rsid w:val="00653B2A"/>
    <w:rsid w:val="00654E7B"/>
    <w:rsid w:val="006574E3"/>
    <w:rsid w:val="006610C8"/>
    <w:rsid w:val="00661BBB"/>
    <w:rsid w:val="00662835"/>
    <w:rsid w:val="00666F59"/>
    <w:rsid w:val="00670AD0"/>
    <w:rsid w:val="0068347A"/>
    <w:rsid w:val="00683FD6"/>
    <w:rsid w:val="00685CCC"/>
    <w:rsid w:val="00695618"/>
    <w:rsid w:val="00695BB7"/>
    <w:rsid w:val="006A459E"/>
    <w:rsid w:val="006A5D41"/>
    <w:rsid w:val="006A7398"/>
    <w:rsid w:val="006B0B1B"/>
    <w:rsid w:val="006C12CB"/>
    <w:rsid w:val="006C25CE"/>
    <w:rsid w:val="006E17DB"/>
    <w:rsid w:val="006F4EFD"/>
    <w:rsid w:val="006F6B62"/>
    <w:rsid w:val="007041C8"/>
    <w:rsid w:val="00711CC6"/>
    <w:rsid w:val="00714458"/>
    <w:rsid w:val="00714DA0"/>
    <w:rsid w:val="00717080"/>
    <w:rsid w:val="00724D65"/>
    <w:rsid w:val="007256E8"/>
    <w:rsid w:val="007266B8"/>
    <w:rsid w:val="00727BB6"/>
    <w:rsid w:val="00740596"/>
    <w:rsid w:val="00741A9F"/>
    <w:rsid w:val="00744BAA"/>
    <w:rsid w:val="007460D3"/>
    <w:rsid w:val="00747664"/>
    <w:rsid w:val="00747D10"/>
    <w:rsid w:val="00752B6A"/>
    <w:rsid w:val="00752BD4"/>
    <w:rsid w:val="00756249"/>
    <w:rsid w:val="00757C67"/>
    <w:rsid w:val="0076313C"/>
    <w:rsid w:val="00765117"/>
    <w:rsid w:val="00766201"/>
    <w:rsid w:val="00773D28"/>
    <w:rsid w:val="0078060E"/>
    <w:rsid w:val="0078713B"/>
    <w:rsid w:val="007A689E"/>
    <w:rsid w:val="007C4893"/>
    <w:rsid w:val="007F2EF7"/>
    <w:rsid w:val="007F7606"/>
    <w:rsid w:val="00803A89"/>
    <w:rsid w:val="008060A0"/>
    <w:rsid w:val="008167DE"/>
    <w:rsid w:val="008348AA"/>
    <w:rsid w:val="008475BB"/>
    <w:rsid w:val="00866441"/>
    <w:rsid w:val="00892A8E"/>
    <w:rsid w:val="00894BE1"/>
    <w:rsid w:val="00894F20"/>
    <w:rsid w:val="0089724E"/>
    <w:rsid w:val="008A40B4"/>
    <w:rsid w:val="008A78BB"/>
    <w:rsid w:val="008A798A"/>
    <w:rsid w:val="008B025E"/>
    <w:rsid w:val="008C27A1"/>
    <w:rsid w:val="008C63B6"/>
    <w:rsid w:val="008E2AA2"/>
    <w:rsid w:val="0091100F"/>
    <w:rsid w:val="009176CE"/>
    <w:rsid w:val="00922CE4"/>
    <w:rsid w:val="00945295"/>
    <w:rsid w:val="009609B1"/>
    <w:rsid w:val="00967CA7"/>
    <w:rsid w:val="0098137C"/>
    <w:rsid w:val="00983F0B"/>
    <w:rsid w:val="009853B9"/>
    <w:rsid w:val="009875BC"/>
    <w:rsid w:val="009A0FEA"/>
    <w:rsid w:val="009A26ED"/>
    <w:rsid w:val="009C0FD4"/>
    <w:rsid w:val="009D2DD4"/>
    <w:rsid w:val="009D5C6C"/>
    <w:rsid w:val="009E086D"/>
    <w:rsid w:val="009E494A"/>
    <w:rsid w:val="009E7D4F"/>
    <w:rsid w:val="009F002B"/>
    <w:rsid w:val="009F11DD"/>
    <w:rsid w:val="009F1BFA"/>
    <w:rsid w:val="009F1D73"/>
    <w:rsid w:val="00A10336"/>
    <w:rsid w:val="00A12E35"/>
    <w:rsid w:val="00A21487"/>
    <w:rsid w:val="00A239BB"/>
    <w:rsid w:val="00A312C1"/>
    <w:rsid w:val="00A406C6"/>
    <w:rsid w:val="00A51125"/>
    <w:rsid w:val="00A53066"/>
    <w:rsid w:val="00A64492"/>
    <w:rsid w:val="00A6455D"/>
    <w:rsid w:val="00A64874"/>
    <w:rsid w:val="00A97899"/>
    <w:rsid w:val="00AA0053"/>
    <w:rsid w:val="00AB652C"/>
    <w:rsid w:val="00AB7D01"/>
    <w:rsid w:val="00AC14BC"/>
    <w:rsid w:val="00AC1752"/>
    <w:rsid w:val="00AC687D"/>
    <w:rsid w:val="00AE2507"/>
    <w:rsid w:val="00AE556F"/>
    <w:rsid w:val="00AE56F9"/>
    <w:rsid w:val="00AF0949"/>
    <w:rsid w:val="00B0026D"/>
    <w:rsid w:val="00B14785"/>
    <w:rsid w:val="00B233A1"/>
    <w:rsid w:val="00B27EC8"/>
    <w:rsid w:val="00B774B4"/>
    <w:rsid w:val="00B83853"/>
    <w:rsid w:val="00B86DD5"/>
    <w:rsid w:val="00BA1ECE"/>
    <w:rsid w:val="00BA4AE4"/>
    <w:rsid w:val="00BA7FC4"/>
    <w:rsid w:val="00BB3A76"/>
    <w:rsid w:val="00BB50A2"/>
    <w:rsid w:val="00BC2D18"/>
    <w:rsid w:val="00BC3F7B"/>
    <w:rsid w:val="00BD0521"/>
    <w:rsid w:val="00BD18DB"/>
    <w:rsid w:val="00BD7881"/>
    <w:rsid w:val="00BE0951"/>
    <w:rsid w:val="00BE5F91"/>
    <w:rsid w:val="00C030F8"/>
    <w:rsid w:val="00C04AF1"/>
    <w:rsid w:val="00C04E79"/>
    <w:rsid w:val="00C07B54"/>
    <w:rsid w:val="00C12611"/>
    <w:rsid w:val="00C273CA"/>
    <w:rsid w:val="00C30793"/>
    <w:rsid w:val="00C31409"/>
    <w:rsid w:val="00C35AFA"/>
    <w:rsid w:val="00C37202"/>
    <w:rsid w:val="00C40789"/>
    <w:rsid w:val="00C549F3"/>
    <w:rsid w:val="00C55710"/>
    <w:rsid w:val="00C65F6C"/>
    <w:rsid w:val="00C7090F"/>
    <w:rsid w:val="00C72A9F"/>
    <w:rsid w:val="00C85873"/>
    <w:rsid w:val="00C86904"/>
    <w:rsid w:val="00C86AD0"/>
    <w:rsid w:val="00C9753F"/>
    <w:rsid w:val="00CA3BD0"/>
    <w:rsid w:val="00CA6DAC"/>
    <w:rsid w:val="00CB6FCB"/>
    <w:rsid w:val="00CC0B47"/>
    <w:rsid w:val="00CF0CCC"/>
    <w:rsid w:val="00CF52EF"/>
    <w:rsid w:val="00D002A1"/>
    <w:rsid w:val="00D005EF"/>
    <w:rsid w:val="00D07299"/>
    <w:rsid w:val="00D1714F"/>
    <w:rsid w:val="00D17151"/>
    <w:rsid w:val="00D316C2"/>
    <w:rsid w:val="00D31D42"/>
    <w:rsid w:val="00D32558"/>
    <w:rsid w:val="00D4123A"/>
    <w:rsid w:val="00D502DE"/>
    <w:rsid w:val="00D5060F"/>
    <w:rsid w:val="00D52206"/>
    <w:rsid w:val="00D614FD"/>
    <w:rsid w:val="00D716DC"/>
    <w:rsid w:val="00D72407"/>
    <w:rsid w:val="00D76AB3"/>
    <w:rsid w:val="00D84531"/>
    <w:rsid w:val="00D923CC"/>
    <w:rsid w:val="00D93586"/>
    <w:rsid w:val="00D96DF6"/>
    <w:rsid w:val="00DA06CD"/>
    <w:rsid w:val="00DA0C85"/>
    <w:rsid w:val="00DB4BDE"/>
    <w:rsid w:val="00DC25AE"/>
    <w:rsid w:val="00DC6345"/>
    <w:rsid w:val="00DF73B2"/>
    <w:rsid w:val="00E00CF9"/>
    <w:rsid w:val="00E04427"/>
    <w:rsid w:val="00E04F1D"/>
    <w:rsid w:val="00E228B2"/>
    <w:rsid w:val="00E36AFD"/>
    <w:rsid w:val="00E414FF"/>
    <w:rsid w:val="00E42D6B"/>
    <w:rsid w:val="00E64472"/>
    <w:rsid w:val="00E7430A"/>
    <w:rsid w:val="00E748E8"/>
    <w:rsid w:val="00E76469"/>
    <w:rsid w:val="00E76DB9"/>
    <w:rsid w:val="00E7743D"/>
    <w:rsid w:val="00E81D69"/>
    <w:rsid w:val="00E842E8"/>
    <w:rsid w:val="00E9561C"/>
    <w:rsid w:val="00E97A3A"/>
    <w:rsid w:val="00EA0030"/>
    <w:rsid w:val="00EA0AAD"/>
    <w:rsid w:val="00EA3D62"/>
    <w:rsid w:val="00EB052C"/>
    <w:rsid w:val="00EB0A1A"/>
    <w:rsid w:val="00EC0C0D"/>
    <w:rsid w:val="00EC2E80"/>
    <w:rsid w:val="00EE2620"/>
    <w:rsid w:val="00EE3178"/>
    <w:rsid w:val="00EE6954"/>
    <w:rsid w:val="00F10632"/>
    <w:rsid w:val="00F22EA9"/>
    <w:rsid w:val="00F26C09"/>
    <w:rsid w:val="00F31DE5"/>
    <w:rsid w:val="00F36F13"/>
    <w:rsid w:val="00F40E8E"/>
    <w:rsid w:val="00F42EEF"/>
    <w:rsid w:val="00F50A59"/>
    <w:rsid w:val="00F56C61"/>
    <w:rsid w:val="00F57ABA"/>
    <w:rsid w:val="00F77930"/>
    <w:rsid w:val="00F86220"/>
    <w:rsid w:val="00F91B02"/>
    <w:rsid w:val="00F93AAF"/>
    <w:rsid w:val="00FB24F9"/>
    <w:rsid w:val="00FB4F6F"/>
    <w:rsid w:val="00FD03C1"/>
    <w:rsid w:val="00FE0B47"/>
    <w:rsid w:val="00FE144E"/>
    <w:rsid w:val="00FE2F4B"/>
    <w:rsid w:val="00FE4773"/>
    <w:rsid w:val="00FE79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35BD7"/>
  <w15:chartTrackingRefBased/>
  <w15:docId w15:val="{EF919A71-E9EB-4626-8977-4D4321C45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DD4"/>
  </w:style>
  <w:style w:type="paragraph" w:styleId="Heading1">
    <w:name w:val="heading 1"/>
    <w:basedOn w:val="Normal"/>
    <w:next w:val="Normal"/>
    <w:link w:val="Heading1Char"/>
    <w:autoRedefine/>
    <w:uiPriority w:val="9"/>
    <w:qFormat/>
    <w:rsid w:val="008C63B6"/>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uiPriority w:val="9"/>
    <w:unhideWhenUsed/>
    <w:qFormat/>
    <w:rsid w:val="00C549F3"/>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autoRedefine/>
    <w:uiPriority w:val="9"/>
    <w:unhideWhenUsed/>
    <w:qFormat/>
    <w:rsid w:val="00EC2E80"/>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16DC"/>
    <w:pPr>
      <w:ind w:left="720"/>
      <w:contextualSpacing/>
    </w:pPr>
  </w:style>
  <w:style w:type="table" w:styleId="TableGrid">
    <w:name w:val="Table Grid"/>
    <w:basedOn w:val="TableNormal"/>
    <w:uiPriority w:val="39"/>
    <w:rsid w:val="00D522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D5220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8C63B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549F3"/>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967CA7"/>
    <w:pPr>
      <w:outlineLvl w:val="9"/>
    </w:pPr>
    <w:rPr>
      <w:lang w:val="en-US"/>
    </w:rPr>
  </w:style>
  <w:style w:type="paragraph" w:styleId="TOC1">
    <w:name w:val="toc 1"/>
    <w:basedOn w:val="Normal"/>
    <w:next w:val="Normal"/>
    <w:autoRedefine/>
    <w:uiPriority w:val="39"/>
    <w:unhideWhenUsed/>
    <w:rsid w:val="00967CA7"/>
    <w:pPr>
      <w:spacing w:after="100"/>
    </w:pPr>
  </w:style>
  <w:style w:type="paragraph" w:styleId="TOC2">
    <w:name w:val="toc 2"/>
    <w:basedOn w:val="Normal"/>
    <w:next w:val="Normal"/>
    <w:autoRedefine/>
    <w:uiPriority w:val="39"/>
    <w:unhideWhenUsed/>
    <w:rsid w:val="00967CA7"/>
    <w:pPr>
      <w:spacing w:after="100"/>
      <w:ind w:left="220"/>
    </w:pPr>
  </w:style>
  <w:style w:type="character" w:styleId="Hyperlink">
    <w:name w:val="Hyperlink"/>
    <w:basedOn w:val="DefaultParagraphFont"/>
    <w:uiPriority w:val="99"/>
    <w:unhideWhenUsed/>
    <w:rsid w:val="00967CA7"/>
    <w:rPr>
      <w:color w:val="0563C1" w:themeColor="hyperlink"/>
      <w:u w:val="single"/>
    </w:rPr>
  </w:style>
  <w:style w:type="character" w:styleId="UnresolvedMention">
    <w:name w:val="Unresolved Mention"/>
    <w:basedOn w:val="DefaultParagraphFont"/>
    <w:uiPriority w:val="99"/>
    <w:semiHidden/>
    <w:unhideWhenUsed/>
    <w:rsid w:val="005020F2"/>
    <w:rPr>
      <w:color w:val="605E5C"/>
      <w:shd w:val="clear" w:color="auto" w:fill="E1DFDD"/>
    </w:rPr>
  </w:style>
  <w:style w:type="character" w:styleId="FollowedHyperlink">
    <w:name w:val="FollowedHyperlink"/>
    <w:basedOn w:val="DefaultParagraphFont"/>
    <w:uiPriority w:val="99"/>
    <w:semiHidden/>
    <w:unhideWhenUsed/>
    <w:rsid w:val="005020F2"/>
    <w:rPr>
      <w:color w:val="954F72" w:themeColor="followedHyperlink"/>
      <w:u w:val="single"/>
    </w:rPr>
  </w:style>
  <w:style w:type="character" w:customStyle="1" w:styleId="Heading3Char">
    <w:name w:val="Heading 3 Char"/>
    <w:basedOn w:val="DefaultParagraphFont"/>
    <w:link w:val="Heading3"/>
    <w:uiPriority w:val="9"/>
    <w:rsid w:val="00EC2E80"/>
    <w:rPr>
      <w:rFonts w:asciiTheme="majorHAnsi" w:eastAsiaTheme="majorEastAsia" w:hAnsiTheme="majorHAnsi" w:cstheme="majorBidi"/>
      <w:color w:val="1F3763" w:themeColor="accent1" w:themeShade="7F"/>
      <w:sz w:val="24"/>
      <w:szCs w:val="24"/>
    </w:rPr>
  </w:style>
  <w:style w:type="character" w:customStyle="1" w:styleId="fontstyle01">
    <w:name w:val="fontstyle01"/>
    <w:basedOn w:val="DefaultParagraphFont"/>
    <w:rsid w:val="00F31DE5"/>
    <w:rPr>
      <w:rFonts w:ascii="ArialMT" w:hAnsi="ArialMT" w:hint="default"/>
      <w:b w:val="0"/>
      <w:bCs w:val="0"/>
      <w:i w:val="0"/>
      <w:iCs w:val="0"/>
      <w:color w:val="000000"/>
      <w:sz w:val="24"/>
      <w:szCs w:val="24"/>
    </w:rPr>
  </w:style>
  <w:style w:type="paragraph" w:styleId="TOC3">
    <w:name w:val="toc 3"/>
    <w:basedOn w:val="Normal"/>
    <w:next w:val="Normal"/>
    <w:autoRedefine/>
    <w:uiPriority w:val="39"/>
    <w:unhideWhenUsed/>
    <w:rsid w:val="00FE2F4B"/>
    <w:pPr>
      <w:spacing w:after="100"/>
      <w:ind w:left="440"/>
    </w:pPr>
  </w:style>
  <w:style w:type="paragraph" w:styleId="Header">
    <w:name w:val="header"/>
    <w:basedOn w:val="Normal"/>
    <w:link w:val="HeaderChar"/>
    <w:uiPriority w:val="99"/>
    <w:unhideWhenUsed/>
    <w:rsid w:val="00F42E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2EEF"/>
  </w:style>
  <w:style w:type="paragraph" w:styleId="Footer">
    <w:name w:val="footer"/>
    <w:basedOn w:val="Normal"/>
    <w:link w:val="FooterChar"/>
    <w:uiPriority w:val="99"/>
    <w:unhideWhenUsed/>
    <w:rsid w:val="00F42E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2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035715">
      <w:bodyDiv w:val="1"/>
      <w:marLeft w:val="0"/>
      <w:marRight w:val="0"/>
      <w:marTop w:val="0"/>
      <w:marBottom w:val="0"/>
      <w:divBdr>
        <w:top w:val="none" w:sz="0" w:space="0" w:color="auto"/>
        <w:left w:val="none" w:sz="0" w:space="0" w:color="auto"/>
        <w:bottom w:val="none" w:sz="0" w:space="0" w:color="auto"/>
        <w:right w:val="none" w:sz="0" w:space="0" w:color="auto"/>
      </w:divBdr>
    </w:div>
    <w:div w:id="209246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3308</TotalTime>
  <Pages>59</Pages>
  <Words>16372</Words>
  <Characters>93323</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dc:creator>
  <cp:keywords/>
  <dc:description/>
  <cp:lastModifiedBy>Philip Long</cp:lastModifiedBy>
  <cp:revision>259</cp:revision>
  <dcterms:created xsi:type="dcterms:W3CDTF">2020-06-01T11:13:00Z</dcterms:created>
  <dcterms:modified xsi:type="dcterms:W3CDTF">2022-04-07T13:30:00Z</dcterms:modified>
</cp:coreProperties>
</file>